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31A" w:rsidRPr="0018031A" w:rsidRDefault="0018031A" w:rsidP="0018031A">
      <w:pPr>
        <w:spacing w:before="60" w:after="150" w:line="240" w:lineRule="auto"/>
        <w:jc w:val="both"/>
        <w:outlineLvl w:val="0"/>
        <w:rPr>
          <w:rFonts w:ascii="Times New Roman" w:eastAsia="Times New Roman" w:hAnsi="Times New Roman" w:cs="Times New Roman"/>
          <w:b/>
          <w:bCs/>
          <w:color w:val="000000"/>
          <w:kern w:val="36"/>
          <w:sz w:val="32"/>
          <w:szCs w:val="24"/>
          <w:lang w:eastAsia="ru-RU"/>
        </w:rPr>
      </w:pPr>
      <w:r w:rsidRPr="0018031A">
        <w:rPr>
          <w:rFonts w:ascii="Times New Roman" w:eastAsia="Times New Roman" w:hAnsi="Times New Roman" w:cs="Times New Roman"/>
          <w:b/>
          <w:bCs/>
          <w:color w:val="000000"/>
          <w:kern w:val="36"/>
          <w:sz w:val="32"/>
          <w:szCs w:val="24"/>
          <w:lang w:eastAsia="ru-RU"/>
        </w:rPr>
        <w:t>Набор для выживания</w:t>
      </w:r>
    </w:p>
    <w:p w:rsidR="0018031A" w:rsidRPr="0018031A" w:rsidRDefault="0018031A" w:rsidP="0018031A">
      <w:pPr>
        <w:spacing w:before="150" w:after="150"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В каждой семье необходимо иметь готовый и упакованный набор предметов первой необходимости. Он может существенно помочь выживанию в случае экстренной эвакуации или обеспечить выживание семьи, ели бедствие застигло ее в доме. Наверняка он никогда не понадобится вашей семье. Но лучше быть готовым к любым неожиданностям. Для упаковки вещей воспользуйтесь застегивающимися на «молнии» сумками, лучше всего, водонепроницаемыми. Комплект должен быть максимально компактным, чтобы его легко можно было захватить с собой.</w:t>
      </w:r>
    </w:p>
    <w:p w:rsidR="0018031A" w:rsidRPr="0018031A" w:rsidRDefault="0018031A" w:rsidP="0018031A">
      <w:pPr>
        <w:spacing w:before="150" w:after="150"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 xml:space="preserve">Примерный набор вещей, которые могут обеспечить </w:t>
      </w:r>
      <w:proofErr w:type="gramStart"/>
      <w:r w:rsidRPr="0018031A">
        <w:rPr>
          <w:rFonts w:ascii="Times New Roman" w:eastAsia="Times New Roman" w:hAnsi="Times New Roman" w:cs="Times New Roman"/>
          <w:color w:val="000000"/>
          <w:szCs w:val="18"/>
          <w:lang w:eastAsia="ru-RU"/>
        </w:rPr>
        <w:t>выживание</w:t>
      </w:r>
      <w:proofErr w:type="gramEnd"/>
      <w:r w:rsidRPr="0018031A">
        <w:rPr>
          <w:rFonts w:ascii="Times New Roman" w:eastAsia="Times New Roman" w:hAnsi="Times New Roman" w:cs="Times New Roman"/>
          <w:color w:val="000000"/>
          <w:szCs w:val="18"/>
          <w:lang w:eastAsia="ru-RU"/>
        </w:rPr>
        <w:t xml:space="preserve"> по меньшей мере в течение 72 часов:</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Средства личной защиты: противогазы с дополнительными фильтрами, детские противогазы, кислородная маска, респираторы;</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proofErr w:type="gramStart"/>
      <w:r w:rsidRPr="0018031A">
        <w:rPr>
          <w:rFonts w:ascii="Times New Roman" w:eastAsia="Times New Roman" w:hAnsi="Times New Roman" w:cs="Times New Roman"/>
          <w:color w:val="000000"/>
          <w:szCs w:val="18"/>
          <w:lang w:eastAsia="ru-RU"/>
        </w:rPr>
        <w:t xml:space="preserve">Аптечка, в которой должны быть: анальгин, ацетилсалициловая кислота, гипотермический (охлаждающий) пакет, </w:t>
      </w:r>
      <w:proofErr w:type="spellStart"/>
      <w:r w:rsidRPr="0018031A">
        <w:rPr>
          <w:rFonts w:ascii="Times New Roman" w:eastAsia="Times New Roman" w:hAnsi="Times New Roman" w:cs="Times New Roman"/>
          <w:color w:val="000000"/>
          <w:szCs w:val="18"/>
          <w:lang w:eastAsia="ru-RU"/>
        </w:rPr>
        <w:t>сульфацил</w:t>
      </w:r>
      <w:proofErr w:type="spellEnd"/>
      <w:r w:rsidRPr="0018031A">
        <w:rPr>
          <w:rFonts w:ascii="Times New Roman" w:eastAsia="Times New Roman" w:hAnsi="Times New Roman" w:cs="Times New Roman"/>
          <w:color w:val="000000"/>
          <w:szCs w:val="18"/>
          <w:lang w:eastAsia="ru-RU"/>
        </w:rPr>
        <w:t xml:space="preserve"> натрия, жгут кровоостанавливающий, бинт стерильный, бинт нестерильный, атравматическая повязка, лейкопластырь бактерицидный, салфетки кровоостанавливающие, раствор бриллиантового зеленого, лейкопластырь, бинт эластичный трубчатый, вата, нитроглицерин, валидол, устройство для проведения искусственного дыхания, аммиака раствор, уголь активированный, </w:t>
      </w:r>
      <w:proofErr w:type="spellStart"/>
      <w:r w:rsidRPr="0018031A">
        <w:rPr>
          <w:rFonts w:ascii="Times New Roman" w:eastAsia="Times New Roman" w:hAnsi="Times New Roman" w:cs="Times New Roman"/>
          <w:color w:val="000000"/>
          <w:szCs w:val="18"/>
          <w:lang w:eastAsia="ru-RU"/>
        </w:rPr>
        <w:t>корвалол</w:t>
      </w:r>
      <w:proofErr w:type="spellEnd"/>
      <w:r w:rsidRPr="0018031A">
        <w:rPr>
          <w:rFonts w:ascii="Times New Roman" w:eastAsia="Times New Roman" w:hAnsi="Times New Roman" w:cs="Times New Roman"/>
          <w:color w:val="000000"/>
          <w:szCs w:val="18"/>
          <w:lang w:eastAsia="ru-RU"/>
        </w:rPr>
        <w:t>, ножницы;</w:t>
      </w:r>
      <w:proofErr w:type="gramEnd"/>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 xml:space="preserve">Обезвоженная сухая пища; </w:t>
      </w:r>
      <w:proofErr w:type="spellStart"/>
      <w:r w:rsidRPr="0018031A">
        <w:rPr>
          <w:rFonts w:ascii="Times New Roman" w:eastAsia="Times New Roman" w:hAnsi="Times New Roman" w:cs="Times New Roman"/>
          <w:color w:val="000000"/>
          <w:szCs w:val="18"/>
          <w:lang w:eastAsia="ru-RU"/>
        </w:rPr>
        <w:t>мультивитамины</w:t>
      </w:r>
      <w:proofErr w:type="spellEnd"/>
      <w:r w:rsidRPr="0018031A">
        <w:rPr>
          <w:rFonts w:ascii="Times New Roman" w:eastAsia="Times New Roman" w:hAnsi="Times New Roman" w:cs="Times New Roman"/>
          <w:color w:val="000000"/>
          <w:szCs w:val="18"/>
          <w:lang w:eastAsia="ru-RU"/>
        </w:rPr>
        <w:t>;</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Котелок;</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Запас воды;</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Туалетные принадлежности;</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Бензиновая и газовая зажигалки, а также непромокаемые спички;</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2 фонаря с дополнительными батарейками и лампочками;</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Прочная длинная веревка;</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2 ножа (с выкидным и обычным лезвиями);</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Комплект столовых принадлежностей;</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Монтировка;</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Набор инструментов;</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Палатка;</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Радио с ручным питанием;</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proofErr w:type="gramStart"/>
      <w:r w:rsidRPr="0018031A">
        <w:rPr>
          <w:rFonts w:ascii="Times New Roman" w:eastAsia="Times New Roman" w:hAnsi="Times New Roman" w:cs="Times New Roman"/>
          <w:color w:val="000000"/>
          <w:szCs w:val="18"/>
          <w:lang w:eastAsia="ru-RU"/>
        </w:rPr>
        <w:t>Дождевики, брезентовый костюм, нижнее белье, носки, шляпы, солнцезащитные очки, перчатки, высокие сапоги (лучше, резиновые);</w:t>
      </w:r>
      <w:proofErr w:type="gramEnd"/>
    </w:p>
    <w:p w:rsidR="0018031A" w:rsidRDefault="0018031A" w:rsidP="0018031A">
      <w:pPr>
        <w:numPr>
          <w:ilvl w:val="0"/>
          <w:numId w:val="1"/>
        </w:numPr>
        <w:spacing w:before="100" w:beforeAutospacing="1" w:after="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Свечи;</w:t>
      </w:r>
    </w:p>
    <w:p w:rsidR="0018031A" w:rsidRPr="0018031A" w:rsidRDefault="0018031A" w:rsidP="0018031A">
      <w:pPr>
        <w:numPr>
          <w:ilvl w:val="0"/>
          <w:numId w:val="1"/>
        </w:numPr>
        <w:spacing w:before="100" w:beforeAutospacing="1" w:after="0" w:afterAutospacing="1" w:line="240" w:lineRule="auto"/>
        <w:jc w:val="both"/>
        <w:rPr>
          <w:rFonts w:ascii="Times New Roman" w:eastAsia="Times New Roman" w:hAnsi="Times New Roman" w:cs="Times New Roman"/>
          <w:color w:val="000000"/>
          <w:szCs w:val="18"/>
          <w:lang w:eastAsia="ru-RU"/>
        </w:rPr>
      </w:pPr>
      <w:bookmarkStart w:id="0" w:name="_GoBack"/>
      <w:bookmarkEnd w:id="0"/>
      <w:r w:rsidRPr="0018031A">
        <w:rPr>
          <w:rFonts w:ascii="Times New Roman" w:eastAsia="Times New Roman" w:hAnsi="Times New Roman" w:cs="Times New Roman"/>
          <w:color w:val="000000"/>
          <w:szCs w:val="18"/>
          <w:lang w:eastAsia="ru-RU"/>
        </w:rPr>
        <w:t>Иголки, нитки;</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Крючки для рыбной ловли и леска;</w:t>
      </w:r>
    </w:p>
    <w:p w:rsidR="0018031A" w:rsidRPr="0018031A" w:rsidRDefault="0018031A" w:rsidP="0018031A">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18031A">
        <w:rPr>
          <w:rFonts w:ascii="Times New Roman" w:eastAsia="Times New Roman" w:hAnsi="Times New Roman" w:cs="Times New Roman"/>
          <w:color w:val="000000"/>
          <w:szCs w:val="18"/>
          <w:lang w:eastAsia="ru-RU"/>
        </w:rPr>
        <w:t>Сухое топливо.</w:t>
      </w:r>
    </w:p>
    <w:sectPr w:rsidR="0018031A" w:rsidRPr="001803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BE1427"/>
    <w:multiLevelType w:val="multilevel"/>
    <w:tmpl w:val="B3F43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31A"/>
    <w:rsid w:val="001803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803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031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8031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803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031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8031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594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268</Words>
  <Characters>1529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cp:revision>
  <dcterms:created xsi:type="dcterms:W3CDTF">2017-08-01T14:16:00Z</dcterms:created>
  <dcterms:modified xsi:type="dcterms:W3CDTF">2017-08-01T14:17:00Z</dcterms:modified>
</cp:coreProperties>
</file>