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4888" w:rsidRDefault="00104888"/>
    <w:tbl>
      <w:tblPr>
        <w:tblW w:w="9728" w:type="dxa"/>
        <w:tblInd w:w="-176" w:type="dxa"/>
        <w:tblBorders>
          <w:bottom w:val="single" w:sz="18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36"/>
        <w:gridCol w:w="6892"/>
      </w:tblGrid>
      <w:tr w:rsidR="00065945" w:rsidTr="00404012">
        <w:trPr>
          <w:cantSplit/>
          <w:trHeight w:val="277"/>
        </w:trPr>
        <w:tc>
          <w:tcPr>
            <w:tcW w:w="2836" w:type="dxa"/>
            <w:vMerge w:val="restart"/>
            <w:tcBorders>
              <w:top w:val="triple" w:sz="4" w:space="0" w:color="808080"/>
              <w:left w:val="nil"/>
              <w:bottom w:val="nil"/>
              <w:right w:val="nil"/>
            </w:tcBorders>
          </w:tcPr>
          <w:p w:rsidR="00065945" w:rsidRDefault="00E52CA9" w:rsidP="00B132C8">
            <w:pPr>
              <w:pStyle w:val="15"/>
              <w:ind w:firstLine="574"/>
              <w:rPr>
                <w:rFonts w:ascii="Tahoma" w:hAnsi="Tahoma"/>
                <w:color w:val="000000"/>
              </w:rPr>
            </w:pPr>
            <w:r>
              <w:rPr>
                <w:bCs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-365125</wp:posOffset>
                      </wp:positionH>
                      <wp:positionV relativeFrom="paragraph">
                        <wp:posOffset>-304800</wp:posOffset>
                      </wp:positionV>
                      <wp:extent cx="6492240" cy="9768840"/>
                      <wp:effectExtent l="31750" t="37465" r="29210" b="33020"/>
                      <wp:wrapNone/>
                      <wp:docPr id="1" name="AutoShap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492240" cy="9768840"/>
                              </a:xfrm>
                              <a:prstGeom prst="roundRect">
                                <a:avLst>
                                  <a:gd name="adj" fmla="val 4588"/>
                                </a:avLst>
                              </a:prstGeom>
                              <a:noFill/>
                              <a:ln w="57150" cmpd="thickThin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6297F35B" id="AutoShape 4" o:spid="_x0000_s1026" style="position:absolute;margin-left:-28.75pt;margin-top:-24pt;width:511.2pt;height:769.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300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" filled="f" strokeweight="4.5pt">
                      <v:stroke linestyle="thickThin"/>
                    </v:roundrect>
                  </w:pict>
                </mc:Fallback>
              </mc:AlternateContent>
            </w:r>
            <w:r w:rsidR="00065945">
              <w:rPr>
                <w:noProof/>
              </w:rPr>
              <w:drawing>
                <wp:inline distT="0" distB="0" distL="0" distR="0" wp14:anchorId="0DDE9B85" wp14:editId="30010121">
                  <wp:extent cx="1095375" cy="1112520"/>
                  <wp:effectExtent l="19050" t="0" r="9525" b="0"/>
                  <wp:docPr id="5" name="Рисунок 1" descr="Без%20имени-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Без%20имени-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375" cy="11125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92" w:type="dxa"/>
            <w:tcBorders>
              <w:top w:val="triple" w:sz="4" w:space="0" w:color="808080"/>
              <w:left w:val="nil"/>
              <w:bottom w:val="nil"/>
              <w:right w:val="nil"/>
            </w:tcBorders>
          </w:tcPr>
          <w:p w:rsidR="00065945" w:rsidRDefault="00065945" w:rsidP="00240BDB">
            <w:pPr>
              <w:pStyle w:val="15"/>
              <w:jc w:val="center"/>
              <w:rPr>
                <w:rFonts w:ascii="Arial Narrow" w:hAnsi="Arial Narrow"/>
                <w:color w:val="0000FF"/>
                <w:sz w:val="26"/>
              </w:rPr>
            </w:pPr>
            <w:r>
              <w:rPr>
                <w:rFonts w:ascii="Arial Narrow" w:hAnsi="Arial Narrow"/>
                <w:b/>
                <w:color w:val="0000FF"/>
                <w:sz w:val="26"/>
              </w:rPr>
              <w:t>Общество с ограниченной ответственностью</w:t>
            </w:r>
          </w:p>
        </w:tc>
      </w:tr>
      <w:tr w:rsidR="00065945" w:rsidTr="00404012">
        <w:trPr>
          <w:cantSplit/>
          <w:trHeight w:val="1120"/>
        </w:trPr>
        <w:tc>
          <w:tcPr>
            <w:tcW w:w="2836" w:type="dxa"/>
            <w:vMerge/>
            <w:tcBorders>
              <w:top w:val="triple" w:sz="4" w:space="0" w:color="808080"/>
              <w:left w:val="nil"/>
              <w:bottom w:val="nil"/>
              <w:right w:val="nil"/>
            </w:tcBorders>
            <w:vAlign w:val="center"/>
          </w:tcPr>
          <w:p w:rsidR="00065945" w:rsidRDefault="00065945" w:rsidP="00240BDB">
            <w:pPr>
              <w:rPr>
                <w:rFonts w:ascii="Tahoma" w:hAnsi="Tahoma"/>
                <w:color w:val="000000"/>
                <w:sz w:val="20"/>
              </w:rPr>
            </w:pPr>
          </w:p>
        </w:tc>
        <w:tc>
          <w:tcPr>
            <w:tcW w:w="6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65945" w:rsidRDefault="00065945" w:rsidP="00240BDB">
            <w:pPr>
              <w:pStyle w:val="15"/>
              <w:spacing w:line="200" w:lineRule="atLeast"/>
              <w:jc w:val="center"/>
              <w:rPr>
                <w:rFonts w:ascii="Book Antiqua" w:hAnsi="Book Antiqua"/>
                <w:b/>
                <w:color w:val="FF0000"/>
                <w:sz w:val="48"/>
              </w:rPr>
            </w:pPr>
            <w:r>
              <w:rPr>
                <w:rFonts w:ascii="Book Antiqua" w:hAnsi="Book Antiqua"/>
                <w:b/>
                <w:color w:val="FF0000"/>
                <w:sz w:val="48"/>
              </w:rPr>
              <w:t>«НАДИР+»</w:t>
            </w:r>
          </w:p>
          <w:p w:rsidR="00065945" w:rsidRDefault="00065945" w:rsidP="00240BDB">
            <w:pPr>
              <w:pStyle w:val="15"/>
              <w:spacing w:line="200" w:lineRule="atLeast"/>
              <w:jc w:val="center"/>
              <w:rPr>
                <w:rFonts w:ascii="Tahoma" w:hAnsi="Tahoma"/>
                <w:b/>
                <w:color w:val="000000"/>
              </w:rPr>
            </w:pPr>
          </w:p>
          <w:p w:rsidR="00065945" w:rsidRDefault="00065945" w:rsidP="00240BDB">
            <w:pPr>
              <w:pStyle w:val="15"/>
              <w:spacing w:line="200" w:lineRule="atLeast"/>
              <w:jc w:val="center"/>
              <w:rPr>
                <w:rFonts w:ascii="Tahoma" w:hAnsi="Tahoma"/>
                <w:color w:val="800000"/>
                <w:sz w:val="18"/>
              </w:rPr>
            </w:pPr>
          </w:p>
        </w:tc>
      </w:tr>
      <w:tr w:rsidR="00065945" w:rsidRPr="00D60F4B" w:rsidTr="00404012">
        <w:trPr>
          <w:trHeight w:val="637"/>
        </w:trPr>
        <w:tc>
          <w:tcPr>
            <w:tcW w:w="2836" w:type="dxa"/>
            <w:tcBorders>
              <w:top w:val="nil"/>
              <w:left w:val="nil"/>
              <w:bottom w:val="triple" w:sz="4" w:space="0" w:color="808080"/>
              <w:right w:val="nil"/>
            </w:tcBorders>
          </w:tcPr>
          <w:p w:rsidR="00065945" w:rsidRDefault="00065945" w:rsidP="00404012">
            <w:pPr>
              <w:pStyle w:val="15"/>
              <w:ind w:right="-51"/>
              <w:jc w:val="center"/>
              <w:rPr>
                <w:rFonts w:ascii="Tahoma" w:hAnsi="Tahoma"/>
                <w:b/>
                <w:color w:val="0000FF"/>
                <w:sz w:val="18"/>
              </w:rPr>
            </w:pPr>
            <w:r w:rsidRPr="00D33DA8">
              <w:rPr>
                <w:rFonts w:ascii="Tahoma" w:hAnsi="Tahoma"/>
                <w:b/>
                <w:color w:val="0000FF"/>
                <w:sz w:val="18"/>
              </w:rPr>
              <w:t>3020</w:t>
            </w:r>
            <w:r>
              <w:rPr>
                <w:rFonts w:ascii="Tahoma" w:hAnsi="Tahoma"/>
                <w:b/>
                <w:color w:val="0000FF"/>
                <w:sz w:val="18"/>
              </w:rPr>
              <w:t>28</w:t>
            </w:r>
            <w:r w:rsidRPr="00D33DA8">
              <w:rPr>
                <w:rFonts w:ascii="Tahoma" w:hAnsi="Tahoma"/>
                <w:b/>
                <w:color w:val="0000FF"/>
                <w:sz w:val="18"/>
              </w:rPr>
              <w:t xml:space="preserve">, г. Орел, </w:t>
            </w:r>
          </w:p>
          <w:p w:rsidR="00065945" w:rsidRDefault="00065945" w:rsidP="00404012">
            <w:pPr>
              <w:pStyle w:val="15"/>
              <w:ind w:right="-51"/>
              <w:jc w:val="center"/>
              <w:rPr>
                <w:rFonts w:ascii="Tahoma" w:hAnsi="Tahoma"/>
                <w:b/>
                <w:color w:val="0000FF"/>
                <w:sz w:val="18"/>
              </w:rPr>
            </w:pPr>
            <w:r w:rsidRPr="00D33DA8">
              <w:rPr>
                <w:rFonts w:ascii="Tahoma" w:hAnsi="Tahoma"/>
                <w:b/>
                <w:color w:val="0000FF"/>
                <w:sz w:val="18"/>
              </w:rPr>
              <w:t xml:space="preserve">ул. Октябрьская, </w:t>
            </w:r>
          </w:p>
          <w:p w:rsidR="00065945" w:rsidRDefault="00065945" w:rsidP="00404012">
            <w:pPr>
              <w:pStyle w:val="15"/>
              <w:ind w:right="-51"/>
              <w:jc w:val="center"/>
              <w:rPr>
                <w:rFonts w:ascii="Tahoma" w:hAnsi="Tahoma"/>
                <w:b/>
                <w:color w:val="0000FF"/>
                <w:sz w:val="18"/>
              </w:rPr>
            </w:pPr>
            <w:r w:rsidRPr="00D33DA8">
              <w:rPr>
                <w:rFonts w:ascii="Tahoma" w:hAnsi="Tahoma"/>
                <w:b/>
                <w:color w:val="0000FF"/>
                <w:sz w:val="18"/>
              </w:rPr>
              <w:t>д. 27, лит. "Г"</w:t>
            </w:r>
          </w:p>
          <w:p w:rsidR="00065945" w:rsidRPr="00484C4B" w:rsidRDefault="00065945" w:rsidP="00404012">
            <w:pPr>
              <w:pStyle w:val="15"/>
              <w:ind w:right="-51"/>
              <w:jc w:val="center"/>
              <w:rPr>
                <w:rFonts w:ascii="Tahoma" w:hAnsi="Tahoma"/>
                <w:i/>
                <w:color w:val="000080"/>
                <w:sz w:val="18"/>
              </w:rPr>
            </w:pPr>
            <w:r>
              <w:rPr>
                <w:rFonts w:ascii="Tahoma" w:hAnsi="Tahoma"/>
                <w:b/>
                <w:color w:val="0000FF"/>
                <w:sz w:val="18"/>
              </w:rPr>
              <w:t>тел.: (4862) 63-27-11</w:t>
            </w:r>
          </w:p>
        </w:tc>
        <w:tc>
          <w:tcPr>
            <w:tcW w:w="6892" w:type="dxa"/>
            <w:tcBorders>
              <w:top w:val="nil"/>
              <w:left w:val="nil"/>
              <w:bottom w:val="triple" w:sz="4" w:space="0" w:color="808080"/>
              <w:right w:val="nil"/>
            </w:tcBorders>
          </w:tcPr>
          <w:p w:rsidR="00104888" w:rsidRPr="007D20FB" w:rsidRDefault="00104888" w:rsidP="00104888">
            <w:pPr>
              <w:pStyle w:val="20"/>
              <w:spacing w:line="240" w:lineRule="auto"/>
              <w:jc w:val="center"/>
              <w:rPr>
                <w:b/>
                <w:color w:val="0000FF"/>
                <w:sz w:val="22"/>
              </w:rPr>
            </w:pPr>
            <w:r w:rsidRPr="007D20FB">
              <w:rPr>
                <w:b/>
                <w:color w:val="0000FF"/>
                <w:sz w:val="22"/>
              </w:rPr>
              <w:t xml:space="preserve">ИНН </w:t>
            </w:r>
            <w:r>
              <w:rPr>
                <w:b/>
                <w:color w:val="0000FF"/>
                <w:sz w:val="22"/>
              </w:rPr>
              <w:t>7725114488</w:t>
            </w:r>
            <w:r w:rsidRPr="007D20FB">
              <w:rPr>
                <w:b/>
                <w:color w:val="0000FF"/>
                <w:sz w:val="22"/>
              </w:rPr>
              <w:t xml:space="preserve">   КПП   </w:t>
            </w:r>
            <w:r>
              <w:rPr>
                <w:b/>
                <w:color w:val="0000FF"/>
                <w:sz w:val="22"/>
              </w:rPr>
              <w:t>575102001</w:t>
            </w:r>
            <w:r w:rsidRPr="007D20FB">
              <w:rPr>
                <w:b/>
                <w:color w:val="0000FF"/>
                <w:sz w:val="22"/>
              </w:rPr>
              <w:t xml:space="preserve">   ОГРН </w:t>
            </w:r>
            <w:r>
              <w:rPr>
                <w:b/>
                <w:color w:val="0000FF"/>
                <w:sz w:val="22"/>
              </w:rPr>
              <w:t>1027700342890</w:t>
            </w:r>
          </w:p>
          <w:p w:rsidR="00104888" w:rsidRPr="007D20FB" w:rsidRDefault="00104888" w:rsidP="00104888">
            <w:pPr>
              <w:pStyle w:val="20"/>
              <w:spacing w:line="240" w:lineRule="auto"/>
              <w:jc w:val="center"/>
              <w:rPr>
                <w:b/>
                <w:color w:val="0000FF"/>
                <w:sz w:val="22"/>
              </w:rPr>
            </w:pPr>
            <w:r w:rsidRPr="007D20FB">
              <w:rPr>
                <w:b/>
                <w:color w:val="0000FF"/>
                <w:sz w:val="22"/>
              </w:rPr>
              <w:t xml:space="preserve">БИК </w:t>
            </w:r>
            <w:r>
              <w:rPr>
                <w:b/>
                <w:color w:val="0000FF"/>
                <w:sz w:val="22"/>
              </w:rPr>
              <w:t>045402751</w:t>
            </w:r>
            <w:r w:rsidRPr="007D20FB">
              <w:rPr>
                <w:b/>
                <w:color w:val="0000FF"/>
                <w:sz w:val="22"/>
              </w:rPr>
              <w:t xml:space="preserve">  к/с 30101810</w:t>
            </w:r>
            <w:r>
              <w:rPr>
                <w:b/>
                <w:color w:val="0000FF"/>
                <w:sz w:val="22"/>
              </w:rPr>
              <w:t>70</w:t>
            </w:r>
            <w:r w:rsidRPr="007D20FB">
              <w:rPr>
                <w:b/>
                <w:color w:val="0000FF"/>
                <w:sz w:val="22"/>
              </w:rPr>
              <w:t>00000007</w:t>
            </w:r>
            <w:r>
              <w:rPr>
                <w:b/>
                <w:color w:val="0000FF"/>
                <w:sz w:val="22"/>
              </w:rPr>
              <w:t>51</w:t>
            </w:r>
          </w:p>
          <w:p w:rsidR="00104888" w:rsidRPr="007D20FB" w:rsidRDefault="00104888" w:rsidP="00104888">
            <w:pPr>
              <w:pStyle w:val="20"/>
              <w:spacing w:line="240" w:lineRule="auto"/>
              <w:jc w:val="center"/>
              <w:rPr>
                <w:b/>
                <w:color w:val="0000FF"/>
                <w:sz w:val="22"/>
              </w:rPr>
            </w:pPr>
            <w:r w:rsidRPr="007D20FB">
              <w:rPr>
                <w:b/>
                <w:color w:val="0000FF"/>
                <w:sz w:val="22"/>
              </w:rPr>
              <w:t>р/с 40</w:t>
            </w:r>
            <w:r>
              <w:rPr>
                <w:b/>
                <w:color w:val="0000FF"/>
                <w:sz w:val="22"/>
              </w:rPr>
              <w:t>702810910210000088</w:t>
            </w:r>
            <w:r w:rsidRPr="007D20FB">
              <w:rPr>
                <w:b/>
                <w:color w:val="0000FF"/>
                <w:sz w:val="22"/>
              </w:rPr>
              <w:t xml:space="preserve"> в Банке</w:t>
            </w:r>
            <w:r>
              <w:rPr>
                <w:b/>
                <w:color w:val="0000FF"/>
                <w:sz w:val="22"/>
              </w:rPr>
              <w:t xml:space="preserve"> Орловский РФ АО </w:t>
            </w:r>
            <w:r w:rsidRPr="007D20FB">
              <w:rPr>
                <w:b/>
                <w:color w:val="0000FF"/>
                <w:sz w:val="22"/>
              </w:rPr>
              <w:t xml:space="preserve"> "</w:t>
            </w:r>
            <w:r>
              <w:rPr>
                <w:b/>
                <w:color w:val="0000FF"/>
                <w:sz w:val="22"/>
              </w:rPr>
              <w:t>Россельхозбанк</w:t>
            </w:r>
            <w:r w:rsidRPr="007D20FB">
              <w:rPr>
                <w:b/>
                <w:color w:val="0000FF"/>
                <w:sz w:val="22"/>
              </w:rPr>
              <w:t>" г. Орел</w:t>
            </w:r>
          </w:p>
          <w:p w:rsidR="00065945" w:rsidRPr="007D20FB" w:rsidRDefault="00104888" w:rsidP="00104888">
            <w:pPr>
              <w:pStyle w:val="15"/>
              <w:jc w:val="center"/>
              <w:rPr>
                <w:rFonts w:ascii="Tahoma" w:hAnsi="Tahoma"/>
                <w:b/>
                <w:i/>
                <w:color w:val="0000FF"/>
                <w:sz w:val="22"/>
                <w:lang w:val="en-US"/>
              </w:rPr>
            </w:pPr>
            <w:r w:rsidRPr="007D20FB">
              <w:rPr>
                <w:rFonts w:ascii="Tahoma" w:hAnsi="Tahoma"/>
                <w:b/>
                <w:color w:val="0000FF"/>
                <w:sz w:val="22"/>
                <w:lang w:val="en-US"/>
              </w:rPr>
              <w:t>e-mail: nadirplus@gmail.com</w:t>
            </w:r>
          </w:p>
        </w:tc>
      </w:tr>
    </w:tbl>
    <w:p w:rsidR="0070549C" w:rsidRPr="00065945" w:rsidRDefault="0070549C" w:rsidP="0070549C">
      <w:pPr>
        <w:rPr>
          <w:lang w:val="en-US"/>
        </w:rPr>
      </w:pPr>
    </w:p>
    <w:p w:rsidR="0070549C" w:rsidRPr="00065945" w:rsidRDefault="0070549C" w:rsidP="0070549C">
      <w:pPr>
        <w:rPr>
          <w:lang w:val="en-US"/>
        </w:rPr>
      </w:pPr>
    </w:p>
    <w:p w:rsidR="0070549C" w:rsidRPr="00065945" w:rsidRDefault="0070549C" w:rsidP="0070549C">
      <w:pPr>
        <w:jc w:val="center"/>
        <w:rPr>
          <w:lang w:val="en-US"/>
        </w:rPr>
      </w:pPr>
    </w:p>
    <w:p w:rsidR="0070549C" w:rsidRPr="00065945" w:rsidRDefault="0070549C" w:rsidP="0070549C">
      <w:pPr>
        <w:rPr>
          <w:lang w:val="en-US"/>
        </w:rPr>
      </w:pPr>
    </w:p>
    <w:p w:rsidR="002D78F4" w:rsidRPr="00B132C8" w:rsidRDefault="002D78F4" w:rsidP="0070549C">
      <w:pPr>
        <w:rPr>
          <w:lang w:val="en-US"/>
        </w:rPr>
      </w:pPr>
    </w:p>
    <w:p w:rsidR="006F6DC5" w:rsidRPr="00065945" w:rsidRDefault="006F6DC5" w:rsidP="0070549C">
      <w:pPr>
        <w:rPr>
          <w:lang w:val="en-US"/>
        </w:rPr>
      </w:pPr>
    </w:p>
    <w:p w:rsidR="0070549C" w:rsidRPr="00B132C8" w:rsidRDefault="0070549C" w:rsidP="0070549C">
      <w:pPr>
        <w:rPr>
          <w:lang w:val="en-US"/>
        </w:rPr>
      </w:pPr>
    </w:p>
    <w:p w:rsidR="002B495A" w:rsidRDefault="002B495A" w:rsidP="002B495A">
      <w:pPr>
        <w:pStyle w:val="ConsPlusNormal"/>
        <w:widowControl/>
        <w:spacing w:line="360" w:lineRule="auto"/>
        <w:ind w:firstLine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B495A">
        <w:rPr>
          <w:rFonts w:ascii="Times New Roman" w:hAnsi="Times New Roman" w:cs="Times New Roman"/>
          <w:b/>
          <w:sz w:val="32"/>
          <w:szCs w:val="32"/>
        </w:rPr>
        <w:t xml:space="preserve">ГЕНЕРАЛЬНЫЙ ПЛАН </w:t>
      </w:r>
    </w:p>
    <w:p w:rsidR="00D202C8" w:rsidRDefault="00731842" w:rsidP="002B495A">
      <w:pPr>
        <w:pStyle w:val="ConsPlusNormal"/>
        <w:widowControl/>
        <w:spacing w:line="360" w:lineRule="auto"/>
        <w:ind w:firstLine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ПОСЕЛКА ЗМ</w:t>
      </w:r>
      <w:r w:rsidR="00442631">
        <w:rPr>
          <w:rFonts w:ascii="Times New Roman" w:hAnsi="Times New Roman" w:cs="Times New Roman"/>
          <w:b/>
          <w:sz w:val="32"/>
          <w:szCs w:val="32"/>
        </w:rPr>
        <w:t>И</w:t>
      </w:r>
      <w:r>
        <w:rPr>
          <w:rFonts w:ascii="Times New Roman" w:hAnsi="Times New Roman" w:cs="Times New Roman"/>
          <w:b/>
          <w:sz w:val="32"/>
          <w:szCs w:val="32"/>
        </w:rPr>
        <w:t>ЁВКА</w:t>
      </w:r>
      <w:r w:rsidR="00D202C8"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</w:rPr>
        <w:t>СВЕРДЛОВСКОГО РАЙОНА</w:t>
      </w:r>
    </w:p>
    <w:p w:rsidR="002B495A" w:rsidRPr="002B495A" w:rsidRDefault="002B495A" w:rsidP="002B495A">
      <w:pPr>
        <w:pStyle w:val="ConsPlusNormal"/>
        <w:widowControl/>
        <w:spacing w:line="360" w:lineRule="auto"/>
        <w:ind w:firstLine="0"/>
        <w:jc w:val="center"/>
        <w:rPr>
          <w:rFonts w:ascii="Times New Roman" w:hAnsi="Times New Roman" w:cs="Times New Roman"/>
          <w:sz w:val="32"/>
          <w:szCs w:val="32"/>
        </w:rPr>
      </w:pPr>
      <w:r w:rsidRPr="002B495A">
        <w:rPr>
          <w:rFonts w:ascii="Times New Roman" w:hAnsi="Times New Roman" w:cs="Times New Roman"/>
          <w:b/>
          <w:sz w:val="32"/>
          <w:szCs w:val="32"/>
        </w:rPr>
        <w:t xml:space="preserve"> ОРЛОВСКОЙ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2B495A">
        <w:rPr>
          <w:rFonts w:ascii="Times New Roman" w:hAnsi="Times New Roman" w:cs="Times New Roman"/>
          <w:b/>
          <w:sz w:val="32"/>
          <w:szCs w:val="32"/>
        </w:rPr>
        <w:t>ОБЛАСТИ</w:t>
      </w:r>
    </w:p>
    <w:p w:rsidR="006F6DC5" w:rsidRDefault="00674D20" w:rsidP="00065945">
      <w:pPr>
        <w:pStyle w:val="ConsPlusNormal"/>
        <w:widowControl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Изменения 2016</w:t>
      </w:r>
      <w:r w:rsidR="002B495A" w:rsidRPr="002B495A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065945" w:rsidRDefault="00065945" w:rsidP="00065945">
      <w:pPr>
        <w:pStyle w:val="ConsPlusNormal"/>
        <w:widowControl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065945" w:rsidRDefault="00065945" w:rsidP="00065945">
      <w:pPr>
        <w:pStyle w:val="ConsPlusNormal"/>
        <w:widowControl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065945" w:rsidRDefault="00065945" w:rsidP="00065945">
      <w:pPr>
        <w:pStyle w:val="ConsPlusNormal"/>
        <w:widowControl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065945" w:rsidRDefault="00065945" w:rsidP="00065945">
      <w:pPr>
        <w:pStyle w:val="ConsPlusNormal"/>
        <w:widowControl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065945" w:rsidRPr="00065945" w:rsidRDefault="00065945" w:rsidP="00065945">
      <w:pPr>
        <w:pStyle w:val="ConsPlusNormal"/>
        <w:widowControl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70549C" w:rsidRPr="002B495A" w:rsidRDefault="0070549C" w:rsidP="0070549C">
      <w:pPr>
        <w:pStyle w:val="a5"/>
        <w:jc w:val="center"/>
        <w:rPr>
          <w:sz w:val="32"/>
          <w:szCs w:val="32"/>
        </w:rPr>
      </w:pPr>
    </w:p>
    <w:p w:rsidR="0070549C" w:rsidRPr="002D78F4" w:rsidRDefault="00674D20" w:rsidP="008716B1">
      <w:pPr>
        <w:pStyle w:val="a5"/>
        <w:ind w:left="5812" w:right="-1" w:hanging="5812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70549C" w:rsidRPr="002D78F4">
        <w:rPr>
          <w:sz w:val="28"/>
          <w:szCs w:val="28"/>
        </w:rPr>
        <w:t xml:space="preserve">Заказчик:           </w:t>
      </w:r>
      <w:r>
        <w:rPr>
          <w:sz w:val="28"/>
          <w:szCs w:val="28"/>
        </w:rPr>
        <w:t xml:space="preserve">                       </w:t>
      </w:r>
      <w:r w:rsidR="0070549C" w:rsidRPr="002D78F4">
        <w:rPr>
          <w:sz w:val="28"/>
          <w:szCs w:val="28"/>
        </w:rPr>
        <w:t xml:space="preserve">           </w:t>
      </w:r>
      <w:r w:rsidR="002D78F4">
        <w:rPr>
          <w:sz w:val="28"/>
          <w:szCs w:val="28"/>
        </w:rPr>
        <w:t xml:space="preserve">            </w:t>
      </w:r>
      <w:r>
        <w:rPr>
          <w:sz w:val="28"/>
          <w:szCs w:val="28"/>
        </w:rPr>
        <w:t xml:space="preserve">       </w:t>
      </w:r>
      <w:r w:rsidR="00731842">
        <w:rPr>
          <w:sz w:val="28"/>
          <w:szCs w:val="28"/>
        </w:rPr>
        <w:t>Парамошкина Е.В.</w:t>
      </w:r>
    </w:p>
    <w:p w:rsidR="0070549C" w:rsidRPr="002D78F4" w:rsidRDefault="0070549C" w:rsidP="0070549C">
      <w:pPr>
        <w:pStyle w:val="a5"/>
        <w:ind w:left="1134" w:right="707" w:hanging="1134"/>
        <w:contextualSpacing/>
        <w:rPr>
          <w:sz w:val="28"/>
          <w:szCs w:val="28"/>
        </w:rPr>
      </w:pPr>
    </w:p>
    <w:p w:rsidR="0070549C" w:rsidRPr="002D78F4" w:rsidRDefault="0070549C" w:rsidP="0070549C">
      <w:pPr>
        <w:pStyle w:val="a5"/>
        <w:ind w:left="1134" w:right="707" w:hanging="1134"/>
        <w:contextualSpacing/>
        <w:rPr>
          <w:sz w:val="28"/>
          <w:szCs w:val="28"/>
        </w:rPr>
      </w:pPr>
    </w:p>
    <w:p w:rsidR="0070549C" w:rsidRPr="002D78F4" w:rsidRDefault="0070549C" w:rsidP="0070549C">
      <w:pPr>
        <w:pStyle w:val="a5"/>
        <w:ind w:right="707"/>
        <w:rPr>
          <w:sz w:val="28"/>
          <w:szCs w:val="28"/>
        </w:rPr>
      </w:pPr>
    </w:p>
    <w:tbl>
      <w:tblPr>
        <w:tblW w:w="7938" w:type="dxa"/>
        <w:tblInd w:w="108" w:type="dxa"/>
        <w:tblLook w:val="04A0" w:firstRow="1" w:lastRow="0" w:firstColumn="1" w:lastColumn="0" w:noHBand="0" w:noVBand="1"/>
      </w:tblPr>
      <w:tblGrid>
        <w:gridCol w:w="7938"/>
      </w:tblGrid>
      <w:tr w:rsidR="0070549C" w:rsidRPr="002D78F4" w:rsidTr="002D78F4">
        <w:tc>
          <w:tcPr>
            <w:tcW w:w="7938" w:type="dxa"/>
          </w:tcPr>
          <w:p w:rsidR="0070549C" w:rsidRPr="002D78F4" w:rsidRDefault="002E46E5" w:rsidP="00674D20">
            <w:pPr>
              <w:pStyle w:val="a5"/>
              <w:ind w:right="-395"/>
              <w:rPr>
                <w:rFonts w:eastAsia="Lucida Sans Unicode"/>
                <w:bCs/>
                <w:kern w:val="2"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</w:t>
            </w:r>
            <w:r w:rsidR="0070549C" w:rsidRPr="002D78F4">
              <w:rPr>
                <w:bCs/>
                <w:sz w:val="28"/>
                <w:szCs w:val="28"/>
              </w:rPr>
              <w:t xml:space="preserve">Исполнитель:                                     </w:t>
            </w:r>
            <w:r w:rsidR="00674D20">
              <w:rPr>
                <w:bCs/>
                <w:sz w:val="28"/>
                <w:szCs w:val="28"/>
              </w:rPr>
              <w:t xml:space="preserve">                   ООО «НАДИР+»</w:t>
            </w:r>
          </w:p>
        </w:tc>
      </w:tr>
    </w:tbl>
    <w:p w:rsidR="0070549C" w:rsidRPr="002D78F4" w:rsidRDefault="0070549C" w:rsidP="0070549C">
      <w:pPr>
        <w:pStyle w:val="a5"/>
        <w:spacing w:line="240" w:lineRule="exact"/>
        <w:jc w:val="center"/>
        <w:rPr>
          <w:bCs/>
          <w:sz w:val="28"/>
          <w:szCs w:val="28"/>
        </w:rPr>
      </w:pPr>
    </w:p>
    <w:p w:rsidR="0070549C" w:rsidRPr="002B495A" w:rsidRDefault="0070549C" w:rsidP="0070549C">
      <w:pPr>
        <w:pStyle w:val="a5"/>
        <w:spacing w:line="240" w:lineRule="exact"/>
        <w:jc w:val="center"/>
        <w:rPr>
          <w:bCs/>
          <w:sz w:val="28"/>
          <w:szCs w:val="28"/>
        </w:rPr>
      </w:pPr>
    </w:p>
    <w:p w:rsidR="004D49BA" w:rsidRDefault="004D49BA" w:rsidP="002D78F4">
      <w:pPr>
        <w:pStyle w:val="a5"/>
        <w:spacing w:line="240" w:lineRule="exact"/>
        <w:rPr>
          <w:bCs/>
          <w:sz w:val="28"/>
          <w:szCs w:val="28"/>
        </w:rPr>
      </w:pPr>
    </w:p>
    <w:p w:rsidR="00B132C8" w:rsidRDefault="00B132C8" w:rsidP="002D78F4">
      <w:pPr>
        <w:pStyle w:val="a5"/>
        <w:spacing w:line="240" w:lineRule="exact"/>
        <w:rPr>
          <w:bCs/>
          <w:sz w:val="28"/>
          <w:szCs w:val="28"/>
        </w:rPr>
      </w:pPr>
    </w:p>
    <w:p w:rsidR="00406547" w:rsidRDefault="00406547" w:rsidP="002D78F4">
      <w:pPr>
        <w:pStyle w:val="a5"/>
        <w:spacing w:line="240" w:lineRule="exact"/>
        <w:rPr>
          <w:bCs/>
          <w:sz w:val="28"/>
          <w:szCs w:val="28"/>
        </w:rPr>
      </w:pPr>
    </w:p>
    <w:p w:rsidR="00406547" w:rsidRDefault="00406547" w:rsidP="002D78F4">
      <w:pPr>
        <w:pStyle w:val="a5"/>
        <w:spacing w:line="240" w:lineRule="exact"/>
        <w:rPr>
          <w:bCs/>
          <w:sz w:val="28"/>
          <w:szCs w:val="28"/>
        </w:rPr>
      </w:pPr>
    </w:p>
    <w:p w:rsidR="002B495A" w:rsidRDefault="002B495A" w:rsidP="0070549C">
      <w:pPr>
        <w:pStyle w:val="a5"/>
        <w:spacing w:line="240" w:lineRule="exact"/>
        <w:jc w:val="center"/>
        <w:rPr>
          <w:bCs/>
          <w:sz w:val="28"/>
          <w:szCs w:val="28"/>
        </w:rPr>
      </w:pPr>
    </w:p>
    <w:p w:rsidR="00674D20" w:rsidRPr="006F6DC5" w:rsidRDefault="00674D20" w:rsidP="00B132C8">
      <w:pPr>
        <w:pStyle w:val="a5"/>
        <w:spacing w:line="240" w:lineRule="exact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Орел  2016</w:t>
      </w:r>
      <w:r w:rsidR="006F6DC5">
        <w:rPr>
          <w:bCs/>
          <w:sz w:val="28"/>
          <w:szCs w:val="28"/>
        </w:rPr>
        <w:t xml:space="preserve"> </w:t>
      </w:r>
      <w:r w:rsidR="0070549C" w:rsidRPr="002B495A">
        <w:rPr>
          <w:bCs/>
          <w:sz w:val="28"/>
          <w:szCs w:val="28"/>
        </w:rPr>
        <w:t>г.</w:t>
      </w:r>
    </w:p>
    <w:p w:rsidR="00674D20" w:rsidRDefault="00674D20" w:rsidP="002B495A">
      <w:pPr>
        <w:pStyle w:val="ConsPlusNormal"/>
        <w:widowControl/>
        <w:spacing w:line="360" w:lineRule="auto"/>
        <w:ind w:firstLine="0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</w:pPr>
    </w:p>
    <w:p w:rsidR="00DB42C4" w:rsidRPr="00406547" w:rsidRDefault="00C4467F" w:rsidP="00406547">
      <w:pPr>
        <w:pStyle w:val="ConsPlusNormal"/>
        <w:widowControl/>
        <w:spacing w:line="360" w:lineRule="auto"/>
        <w:ind w:firstLine="0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  <w:lastRenderedPageBreak/>
        <w:t>Проект внесения изменений</w:t>
      </w:r>
      <w:r w:rsidR="00406547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  <w:t xml:space="preserve"> </w:t>
      </w:r>
      <w:r w:rsidR="00E2201D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  <w:t>в г</w:t>
      </w:r>
      <w:r w:rsidR="00C2653D" w:rsidRPr="00C4467F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  <w:t>енеральный план</w:t>
      </w:r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  <w:t xml:space="preserve"> </w:t>
      </w:r>
      <w:r w:rsidR="00406547">
        <w:rPr>
          <w:rFonts w:ascii="Times New Roman" w:hAnsi="Times New Roman" w:cs="Times New Roman"/>
          <w:b/>
          <w:sz w:val="28"/>
          <w:szCs w:val="28"/>
        </w:rPr>
        <w:t xml:space="preserve">поселка </w:t>
      </w:r>
      <w:r w:rsidR="00442631">
        <w:rPr>
          <w:rFonts w:ascii="Times New Roman" w:hAnsi="Times New Roman" w:cs="Times New Roman"/>
          <w:b/>
          <w:sz w:val="28"/>
          <w:szCs w:val="28"/>
        </w:rPr>
        <w:t>Змиёвка</w:t>
      </w:r>
      <w:r w:rsidR="00CC412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06547">
        <w:rPr>
          <w:rFonts w:ascii="Times New Roman" w:hAnsi="Times New Roman" w:cs="Times New Roman"/>
          <w:b/>
          <w:sz w:val="28"/>
          <w:szCs w:val="28"/>
        </w:rPr>
        <w:t>Свердловского района</w:t>
      </w:r>
      <w:r w:rsidR="005C4CC0">
        <w:rPr>
          <w:rFonts w:ascii="Times New Roman" w:hAnsi="Times New Roman" w:cs="Times New Roman"/>
          <w:b/>
          <w:sz w:val="28"/>
          <w:szCs w:val="28"/>
        </w:rPr>
        <w:t xml:space="preserve"> Орловской области</w:t>
      </w:r>
      <w:r w:rsidR="00404012">
        <w:rPr>
          <w:rFonts w:ascii="Times New Roman" w:hAnsi="Times New Roman" w:cs="Times New Roman"/>
          <w:b/>
          <w:sz w:val="28"/>
          <w:szCs w:val="28"/>
        </w:rPr>
        <w:t>.</w:t>
      </w:r>
    </w:p>
    <w:p w:rsidR="00D666A3" w:rsidRPr="001744A4" w:rsidRDefault="001744A4" w:rsidP="001744A4">
      <w:pPr>
        <w:spacing w:line="276" w:lineRule="auto"/>
        <w:jc w:val="both"/>
        <w:rPr>
          <w:rStyle w:val="21"/>
          <w:rFonts w:eastAsia="Lucida Sans Unicode"/>
          <w:sz w:val="28"/>
          <w:szCs w:val="28"/>
        </w:rPr>
      </w:pPr>
      <w:r w:rsidRPr="001744A4">
        <w:rPr>
          <w:rFonts w:eastAsia="Times New Roman"/>
          <w:sz w:val="28"/>
          <w:szCs w:val="28"/>
        </w:rPr>
        <w:t>1.</w:t>
      </w:r>
      <w:r>
        <w:rPr>
          <w:rFonts w:eastAsia="Times New Roman"/>
          <w:sz w:val="28"/>
          <w:szCs w:val="28"/>
        </w:rPr>
        <w:t xml:space="preserve">   </w:t>
      </w:r>
      <w:r w:rsidR="00DB42C4" w:rsidRPr="001744A4">
        <w:rPr>
          <w:rFonts w:eastAsia="Times New Roman"/>
          <w:sz w:val="28"/>
          <w:szCs w:val="28"/>
        </w:rPr>
        <w:t xml:space="preserve">Разработка проекта </w:t>
      </w:r>
      <w:r w:rsidR="00E2201D" w:rsidRPr="001744A4">
        <w:rPr>
          <w:rFonts w:eastAsia="Times New Roman"/>
          <w:sz w:val="28"/>
          <w:szCs w:val="28"/>
        </w:rPr>
        <w:t xml:space="preserve">внесения </w:t>
      </w:r>
      <w:r w:rsidR="00DB42C4" w:rsidRPr="001744A4">
        <w:rPr>
          <w:rFonts w:eastAsia="Times New Roman"/>
          <w:sz w:val="28"/>
          <w:szCs w:val="28"/>
        </w:rPr>
        <w:t xml:space="preserve">изменений </w:t>
      </w:r>
      <w:r w:rsidR="00E2201D" w:rsidRPr="001744A4">
        <w:rPr>
          <w:rFonts w:eastAsia="Times New Roman"/>
          <w:sz w:val="28"/>
          <w:szCs w:val="28"/>
        </w:rPr>
        <w:t xml:space="preserve">в </w:t>
      </w:r>
      <w:r w:rsidR="00DB42C4" w:rsidRPr="001744A4">
        <w:rPr>
          <w:rFonts w:eastAsia="Times New Roman"/>
          <w:sz w:val="28"/>
          <w:szCs w:val="28"/>
        </w:rPr>
        <w:t>г</w:t>
      </w:r>
      <w:r w:rsidR="00E2201D" w:rsidRPr="001744A4">
        <w:rPr>
          <w:rFonts w:eastAsia="Times New Roman"/>
          <w:sz w:val="28"/>
          <w:szCs w:val="28"/>
        </w:rPr>
        <w:t>енеральный  план</w:t>
      </w:r>
      <w:r w:rsidR="006B2785" w:rsidRPr="001744A4">
        <w:rPr>
          <w:rFonts w:eastAsia="Times New Roman"/>
          <w:sz w:val="28"/>
          <w:szCs w:val="28"/>
        </w:rPr>
        <w:t xml:space="preserve"> </w:t>
      </w:r>
      <w:r w:rsidR="00406547">
        <w:rPr>
          <w:rFonts w:eastAsia="Times New Roman"/>
          <w:sz w:val="28"/>
          <w:szCs w:val="28"/>
        </w:rPr>
        <w:t xml:space="preserve">поселка </w:t>
      </w:r>
      <w:r w:rsidR="00CC4120">
        <w:rPr>
          <w:rFonts w:eastAsia="Times New Roman"/>
          <w:sz w:val="28"/>
          <w:szCs w:val="28"/>
        </w:rPr>
        <w:t xml:space="preserve"> </w:t>
      </w:r>
      <w:r w:rsidR="00442631">
        <w:rPr>
          <w:rFonts w:eastAsia="Times New Roman"/>
          <w:sz w:val="28"/>
          <w:szCs w:val="28"/>
        </w:rPr>
        <w:t>Змиёвка</w:t>
      </w:r>
      <w:r w:rsidR="00406547">
        <w:rPr>
          <w:rFonts w:eastAsia="Times New Roman"/>
          <w:sz w:val="28"/>
          <w:szCs w:val="28"/>
        </w:rPr>
        <w:t xml:space="preserve"> Свердловского района Орловской области </w:t>
      </w:r>
      <w:r w:rsidR="000829DB" w:rsidRPr="001744A4">
        <w:rPr>
          <w:rFonts w:eastAsia="Times New Roman"/>
          <w:sz w:val="28"/>
          <w:szCs w:val="28"/>
        </w:rPr>
        <w:t xml:space="preserve"> выполнено в соответствии с требованиями статей </w:t>
      </w:r>
      <w:r w:rsidR="000A3891" w:rsidRPr="001744A4">
        <w:rPr>
          <w:rFonts w:eastAsia="Times New Roman"/>
          <w:sz w:val="28"/>
          <w:szCs w:val="28"/>
        </w:rPr>
        <w:t xml:space="preserve">9, </w:t>
      </w:r>
      <w:r w:rsidR="000829DB" w:rsidRPr="001744A4">
        <w:rPr>
          <w:rFonts w:eastAsia="Times New Roman"/>
          <w:sz w:val="28"/>
          <w:szCs w:val="28"/>
        </w:rPr>
        <w:t xml:space="preserve">23-25, 28 Градостроительного Кодекса РФ  (в редакции от 30.12.2015 года), </w:t>
      </w:r>
      <w:r w:rsidR="00EB5C0E" w:rsidRPr="001744A4">
        <w:rPr>
          <w:rFonts w:eastAsia="Times New Roman"/>
          <w:sz w:val="28"/>
          <w:szCs w:val="28"/>
        </w:rPr>
        <w:t xml:space="preserve">по заказу </w:t>
      </w:r>
      <w:r w:rsidR="00FF297F">
        <w:rPr>
          <w:rFonts w:eastAsia="Times New Roman"/>
          <w:sz w:val="28"/>
          <w:szCs w:val="28"/>
        </w:rPr>
        <w:t>Парамошкиной Е.В.</w:t>
      </w:r>
      <w:r w:rsidR="00D666A3" w:rsidRPr="001744A4">
        <w:rPr>
          <w:rFonts w:eastAsia="Times New Roman"/>
          <w:sz w:val="28"/>
          <w:szCs w:val="28"/>
        </w:rPr>
        <w:t xml:space="preserve"> и </w:t>
      </w:r>
      <w:r w:rsidR="00D666A3" w:rsidRPr="001744A4">
        <w:rPr>
          <w:rStyle w:val="21"/>
          <w:rFonts w:eastAsia="Lucida Sans Unicode"/>
          <w:sz w:val="28"/>
          <w:szCs w:val="28"/>
        </w:rPr>
        <w:t xml:space="preserve">осуществляется в связи с необходимостью учета в утвержденном генеральном плане изменившихся условий территориального и социально-экономического развития </w:t>
      </w:r>
      <w:r w:rsidR="00FF297F">
        <w:rPr>
          <w:rStyle w:val="21"/>
          <w:rFonts w:eastAsia="Lucida Sans Unicode"/>
          <w:sz w:val="28"/>
          <w:szCs w:val="28"/>
        </w:rPr>
        <w:t xml:space="preserve">поселка </w:t>
      </w:r>
      <w:r w:rsidR="00442631">
        <w:rPr>
          <w:rStyle w:val="21"/>
          <w:rFonts w:eastAsia="Lucida Sans Unicode"/>
          <w:sz w:val="28"/>
          <w:szCs w:val="28"/>
        </w:rPr>
        <w:t>Змиёвка</w:t>
      </w:r>
      <w:r w:rsidR="00D666A3" w:rsidRPr="001744A4">
        <w:rPr>
          <w:rStyle w:val="21"/>
          <w:rFonts w:eastAsia="Lucida Sans Unicode"/>
          <w:sz w:val="28"/>
          <w:szCs w:val="28"/>
        </w:rPr>
        <w:t>.</w:t>
      </w:r>
    </w:p>
    <w:p w:rsidR="00DB42C4" w:rsidRPr="00C4467F" w:rsidRDefault="00DB42C4" w:rsidP="00C4467F">
      <w:pPr>
        <w:autoSpaceDE w:val="0"/>
        <w:autoSpaceDN w:val="0"/>
        <w:adjustRightInd w:val="0"/>
        <w:spacing w:line="276" w:lineRule="auto"/>
        <w:ind w:firstLine="567"/>
        <w:rPr>
          <w:rFonts w:eastAsia="Times New Roman"/>
          <w:sz w:val="28"/>
          <w:szCs w:val="28"/>
        </w:rPr>
      </w:pPr>
      <w:r w:rsidRPr="00C4467F">
        <w:rPr>
          <w:rFonts w:eastAsia="Times New Roman"/>
          <w:sz w:val="28"/>
          <w:szCs w:val="28"/>
        </w:rPr>
        <w:t xml:space="preserve"> </w:t>
      </w:r>
    </w:p>
    <w:p w:rsidR="00DB42C4" w:rsidRPr="00C4467F" w:rsidRDefault="000829DB" w:rsidP="00C4467F">
      <w:pPr>
        <w:spacing w:line="276" w:lineRule="auto"/>
        <w:jc w:val="both"/>
        <w:rPr>
          <w:rFonts w:eastAsia="Times New Roman"/>
          <w:sz w:val="28"/>
          <w:szCs w:val="28"/>
          <w:lang w:eastAsia="ar-SA"/>
        </w:rPr>
      </w:pPr>
      <w:r>
        <w:rPr>
          <w:sz w:val="28"/>
          <w:szCs w:val="28"/>
        </w:rPr>
        <w:t xml:space="preserve">2. </w:t>
      </w:r>
      <w:r w:rsidR="00DB42C4" w:rsidRPr="00C4467F">
        <w:rPr>
          <w:sz w:val="28"/>
          <w:szCs w:val="28"/>
        </w:rPr>
        <w:t xml:space="preserve">В настоящей работе представлены материалы комплексной градостроительной оценки территории </w:t>
      </w:r>
      <w:r w:rsidR="00EB5C0E" w:rsidRPr="00C4467F">
        <w:rPr>
          <w:sz w:val="28"/>
          <w:szCs w:val="28"/>
        </w:rPr>
        <w:t xml:space="preserve"> </w:t>
      </w:r>
      <w:r w:rsidR="00C90F2D">
        <w:rPr>
          <w:sz w:val="28"/>
          <w:szCs w:val="28"/>
        </w:rPr>
        <w:t xml:space="preserve">поселка </w:t>
      </w:r>
      <w:r w:rsidR="00442631">
        <w:rPr>
          <w:sz w:val="28"/>
          <w:szCs w:val="28"/>
        </w:rPr>
        <w:t>Змиёвка</w:t>
      </w:r>
      <w:r w:rsidR="00C90F2D">
        <w:rPr>
          <w:sz w:val="28"/>
          <w:szCs w:val="28"/>
        </w:rPr>
        <w:t xml:space="preserve"> Свердловского района</w:t>
      </w:r>
      <w:r w:rsidR="006B2785">
        <w:rPr>
          <w:sz w:val="28"/>
          <w:szCs w:val="28"/>
        </w:rPr>
        <w:t xml:space="preserve"> </w:t>
      </w:r>
      <w:r w:rsidR="00DB42C4" w:rsidRPr="00C4467F">
        <w:rPr>
          <w:sz w:val="28"/>
          <w:szCs w:val="28"/>
        </w:rPr>
        <w:t>Орловской области, являющейся</w:t>
      </w:r>
      <w:r w:rsidR="00DB42C4" w:rsidRPr="00C4467F">
        <w:rPr>
          <w:rFonts w:eastAsia="Times New Roman"/>
          <w:sz w:val="28"/>
          <w:szCs w:val="28"/>
          <w:lang w:eastAsia="ar-SA"/>
        </w:rPr>
        <w:t xml:space="preserve"> основой для проектного зонирования территории с учетом экологических, историко-культурных, социально-экономических и других планировочных факторов оценки, что позволило выявить основные планировочные ограничения и целесообразные н</w:t>
      </w:r>
      <w:r w:rsidR="00FD665D" w:rsidRPr="00C4467F">
        <w:rPr>
          <w:rFonts w:eastAsia="Times New Roman"/>
          <w:sz w:val="28"/>
          <w:szCs w:val="28"/>
          <w:lang w:eastAsia="ar-SA"/>
        </w:rPr>
        <w:t>аправления градостроительной о</w:t>
      </w:r>
      <w:r w:rsidR="00DB42C4" w:rsidRPr="00C4467F">
        <w:rPr>
          <w:rFonts w:eastAsia="Times New Roman"/>
          <w:sz w:val="28"/>
          <w:szCs w:val="28"/>
          <w:lang w:eastAsia="ar-SA"/>
        </w:rPr>
        <w:t>рган</w:t>
      </w:r>
      <w:r w:rsidR="00963B00" w:rsidRPr="00C4467F">
        <w:rPr>
          <w:rFonts w:eastAsia="Times New Roman"/>
          <w:sz w:val="28"/>
          <w:szCs w:val="28"/>
          <w:lang w:eastAsia="ar-SA"/>
        </w:rPr>
        <w:t>изации и</w:t>
      </w:r>
      <w:r w:rsidR="00FD665D" w:rsidRPr="00C4467F">
        <w:rPr>
          <w:rFonts w:eastAsia="Times New Roman"/>
          <w:sz w:val="28"/>
          <w:szCs w:val="28"/>
          <w:lang w:eastAsia="ar-SA"/>
        </w:rPr>
        <w:t xml:space="preserve"> развития </w:t>
      </w:r>
      <w:r w:rsidR="00C90F2D">
        <w:rPr>
          <w:rFonts w:eastAsia="Times New Roman"/>
          <w:sz w:val="28"/>
          <w:szCs w:val="28"/>
          <w:lang w:eastAsia="ar-SA"/>
        </w:rPr>
        <w:t xml:space="preserve">поселка </w:t>
      </w:r>
      <w:r w:rsidR="00442631">
        <w:rPr>
          <w:rFonts w:eastAsia="Times New Roman"/>
          <w:sz w:val="28"/>
          <w:szCs w:val="28"/>
          <w:lang w:eastAsia="ar-SA"/>
        </w:rPr>
        <w:t>Змиёвка</w:t>
      </w:r>
      <w:r w:rsidR="00DB42C4" w:rsidRPr="00C4467F">
        <w:rPr>
          <w:rFonts w:eastAsia="Times New Roman"/>
          <w:sz w:val="28"/>
          <w:szCs w:val="28"/>
          <w:lang w:eastAsia="ar-SA"/>
        </w:rPr>
        <w:t>.</w:t>
      </w:r>
    </w:p>
    <w:p w:rsidR="00DB42C4" w:rsidRPr="00C4467F" w:rsidRDefault="00DB42C4" w:rsidP="00C4467F">
      <w:pPr>
        <w:spacing w:line="276" w:lineRule="auto"/>
        <w:jc w:val="both"/>
        <w:rPr>
          <w:rFonts w:eastAsia="Times New Roman"/>
          <w:sz w:val="28"/>
          <w:szCs w:val="28"/>
          <w:lang w:eastAsia="ar-SA"/>
        </w:rPr>
      </w:pPr>
    </w:p>
    <w:p w:rsidR="00DB42C4" w:rsidRPr="00C4467F" w:rsidRDefault="00DB42C4" w:rsidP="00C4467F">
      <w:pPr>
        <w:spacing w:line="276" w:lineRule="auto"/>
        <w:jc w:val="center"/>
        <w:rPr>
          <w:rFonts w:eastAsia="Times New Roman"/>
          <w:sz w:val="28"/>
          <w:szCs w:val="28"/>
          <w:lang w:eastAsia="ar-SA"/>
        </w:rPr>
      </w:pPr>
      <w:r w:rsidRPr="00C4467F">
        <w:rPr>
          <w:rFonts w:eastAsia="Times New Roman"/>
          <w:sz w:val="28"/>
          <w:szCs w:val="28"/>
          <w:lang w:eastAsia="ar-SA"/>
        </w:rPr>
        <w:t>Авторский коллектив</w:t>
      </w:r>
    </w:p>
    <w:p w:rsidR="00DB42C4" w:rsidRPr="00311A2A" w:rsidRDefault="006B2785" w:rsidP="00311A2A">
      <w:pPr>
        <w:numPr>
          <w:ilvl w:val="0"/>
          <w:numId w:val="1"/>
        </w:numPr>
        <w:tabs>
          <w:tab w:val="num" w:pos="567"/>
        </w:tabs>
        <w:spacing w:line="276" w:lineRule="auto"/>
        <w:ind w:left="0" w:firstLine="0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>Д</w:t>
      </w:r>
      <w:r w:rsidR="00DB42C4" w:rsidRPr="00C4467F">
        <w:rPr>
          <w:rFonts w:eastAsia="Times New Roman"/>
          <w:sz w:val="28"/>
          <w:szCs w:val="28"/>
          <w:lang w:eastAsia="ar-SA"/>
        </w:rPr>
        <w:t xml:space="preserve">иректор                                        </w:t>
      </w:r>
      <w:r w:rsidR="00C4467F">
        <w:rPr>
          <w:rFonts w:eastAsia="Times New Roman"/>
          <w:sz w:val="28"/>
          <w:szCs w:val="28"/>
          <w:lang w:eastAsia="ar-SA"/>
        </w:rPr>
        <w:t xml:space="preserve">             </w:t>
      </w:r>
      <w:r w:rsidR="00065945">
        <w:rPr>
          <w:rFonts w:eastAsia="Times New Roman"/>
          <w:sz w:val="28"/>
          <w:szCs w:val="28"/>
          <w:lang w:eastAsia="ar-SA"/>
        </w:rPr>
        <w:t xml:space="preserve">   </w:t>
      </w:r>
      <w:r w:rsidR="00311A2A">
        <w:rPr>
          <w:rFonts w:eastAsia="Times New Roman"/>
          <w:sz w:val="28"/>
          <w:szCs w:val="28"/>
          <w:lang w:eastAsia="ar-SA"/>
        </w:rPr>
        <w:t xml:space="preserve">       </w:t>
      </w:r>
      <w:r w:rsidR="00065945">
        <w:rPr>
          <w:rFonts w:eastAsia="Times New Roman"/>
          <w:sz w:val="28"/>
          <w:szCs w:val="28"/>
          <w:lang w:eastAsia="ar-SA"/>
        </w:rPr>
        <w:t xml:space="preserve">              </w:t>
      </w:r>
      <w:r w:rsidR="00311A2A">
        <w:rPr>
          <w:rFonts w:eastAsia="Times New Roman"/>
          <w:sz w:val="28"/>
          <w:szCs w:val="28"/>
          <w:lang w:eastAsia="ar-SA"/>
        </w:rPr>
        <w:t xml:space="preserve"> С.А. Торсуков</w:t>
      </w:r>
    </w:p>
    <w:p w:rsidR="00DB42C4" w:rsidRPr="00C4467F" w:rsidRDefault="00DB42C4" w:rsidP="00C4467F">
      <w:pPr>
        <w:numPr>
          <w:ilvl w:val="0"/>
          <w:numId w:val="1"/>
        </w:numPr>
        <w:tabs>
          <w:tab w:val="num" w:pos="567"/>
        </w:tabs>
        <w:spacing w:line="276" w:lineRule="auto"/>
        <w:ind w:left="0" w:firstLine="0"/>
        <w:rPr>
          <w:rFonts w:eastAsia="Times New Roman"/>
          <w:sz w:val="28"/>
          <w:szCs w:val="28"/>
          <w:lang w:eastAsia="ar-SA"/>
        </w:rPr>
      </w:pPr>
      <w:r w:rsidRPr="00C4467F">
        <w:rPr>
          <w:rFonts w:eastAsia="Times New Roman"/>
          <w:sz w:val="28"/>
          <w:szCs w:val="28"/>
          <w:lang w:eastAsia="ar-SA"/>
        </w:rPr>
        <w:t xml:space="preserve">Архитектор  </w:t>
      </w:r>
      <w:r w:rsidR="00065945">
        <w:rPr>
          <w:rFonts w:eastAsia="Times New Roman"/>
          <w:sz w:val="28"/>
          <w:szCs w:val="28"/>
          <w:lang w:val="en-US" w:eastAsia="ar-SA"/>
        </w:rPr>
        <w:t>I</w:t>
      </w:r>
      <w:r w:rsidR="00065945" w:rsidRPr="00065945">
        <w:rPr>
          <w:rFonts w:eastAsia="Times New Roman"/>
          <w:sz w:val="28"/>
          <w:szCs w:val="28"/>
          <w:lang w:eastAsia="ar-SA"/>
        </w:rPr>
        <w:t xml:space="preserve"> </w:t>
      </w:r>
      <w:r w:rsidR="00065945">
        <w:rPr>
          <w:rFonts w:eastAsia="Times New Roman"/>
          <w:sz w:val="28"/>
          <w:szCs w:val="28"/>
          <w:lang w:eastAsia="ar-SA"/>
        </w:rPr>
        <w:t>категории</w:t>
      </w:r>
      <w:r w:rsidRPr="00C4467F">
        <w:rPr>
          <w:rFonts w:eastAsia="Times New Roman"/>
          <w:sz w:val="28"/>
          <w:szCs w:val="28"/>
          <w:lang w:eastAsia="ar-SA"/>
        </w:rPr>
        <w:t xml:space="preserve">                   </w:t>
      </w:r>
      <w:r w:rsidR="005C5C39" w:rsidRPr="00C4467F">
        <w:rPr>
          <w:rFonts w:eastAsia="Times New Roman"/>
          <w:sz w:val="28"/>
          <w:szCs w:val="28"/>
          <w:lang w:eastAsia="ar-SA"/>
        </w:rPr>
        <w:t xml:space="preserve">            </w:t>
      </w:r>
      <w:r w:rsidR="00065945">
        <w:rPr>
          <w:rFonts w:eastAsia="Times New Roman"/>
          <w:sz w:val="28"/>
          <w:szCs w:val="28"/>
          <w:lang w:eastAsia="ar-SA"/>
        </w:rPr>
        <w:t xml:space="preserve">                  </w:t>
      </w:r>
      <w:r w:rsidR="00C4467F">
        <w:rPr>
          <w:rFonts w:eastAsia="Times New Roman"/>
          <w:sz w:val="28"/>
          <w:szCs w:val="28"/>
          <w:lang w:eastAsia="ar-SA"/>
        </w:rPr>
        <w:t xml:space="preserve">   </w:t>
      </w:r>
      <w:r w:rsidR="00641020" w:rsidRPr="00C4467F">
        <w:rPr>
          <w:rFonts w:eastAsia="Times New Roman"/>
          <w:sz w:val="28"/>
          <w:szCs w:val="28"/>
          <w:lang w:eastAsia="ar-SA"/>
        </w:rPr>
        <w:t xml:space="preserve"> </w:t>
      </w:r>
      <w:r w:rsidRPr="00C4467F">
        <w:rPr>
          <w:rFonts w:eastAsia="Times New Roman"/>
          <w:sz w:val="28"/>
          <w:szCs w:val="28"/>
          <w:lang w:eastAsia="ar-SA"/>
        </w:rPr>
        <w:t>Д.А. Короткова</w:t>
      </w:r>
    </w:p>
    <w:p w:rsidR="00DB42C4" w:rsidRPr="00C4467F" w:rsidRDefault="00DB42C4" w:rsidP="00C4467F">
      <w:pPr>
        <w:numPr>
          <w:ilvl w:val="0"/>
          <w:numId w:val="1"/>
        </w:numPr>
        <w:tabs>
          <w:tab w:val="num" w:pos="567"/>
        </w:tabs>
        <w:spacing w:line="276" w:lineRule="auto"/>
        <w:ind w:left="0" w:firstLine="0"/>
        <w:rPr>
          <w:rFonts w:eastAsia="Times New Roman"/>
          <w:sz w:val="28"/>
          <w:szCs w:val="28"/>
          <w:lang w:eastAsia="ar-SA"/>
        </w:rPr>
      </w:pPr>
      <w:r w:rsidRPr="00C4467F">
        <w:rPr>
          <w:rFonts w:eastAsia="Times New Roman"/>
          <w:sz w:val="28"/>
          <w:szCs w:val="28"/>
          <w:lang w:eastAsia="ar-SA"/>
        </w:rPr>
        <w:t xml:space="preserve">Архитектор  </w:t>
      </w:r>
      <w:r w:rsidR="00065945">
        <w:rPr>
          <w:rFonts w:eastAsia="Times New Roman"/>
          <w:sz w:val="28"/>
          <w:szCs w:val="28"/>
          <w:lang w:val="en-US" w:eastAsia="ar-SA"/>
        </w:rPr>
        <w:t>I</w:t>
      </w:r>
      <w:r w:rsidR="00065945">
        <w:rPr>
          <w:rFonts w:eastAsia="Times New Roman"/>
          <w:sz w:val="28"/>
          <w:szCs w:val="28"/>
          <w:lang w:eastAsia="ar-SA"/>
        </w:rPr>
        <w:t xml:space="preserve"> категории                                                    </w:t>
      </w:r>
      <w:r w:rsidR="00641020" w:rsidRPr="00C4467F">
        <w:rPr>
          <w:rFonts w:eastAsia="Times New Roman"/>
          <w:sz w:val="28"/>
          <w:szCs w:val="28"/>
          <w:lang w:eastAsia="ar-SA"/>
        </w:rPr>
        <w:t xml:space="preserve"> </w:t>
      </w:r>
      <w:r w:rsidRPr="00C4467F">
        <w:rPr>
          <w:rFonts w:eastAsia="Times New Roman"/>
          <w:sz w:val="28"/>
          <w:szCs w:val="28"/>
          <w:lang w:eastAsia="ar-SA"/>
        </w:rPr>
        <w:t>И.А. Кобзева</w:t>
      </w:r>
    </w:p>
    <w:p w:rsidR="00065945" w:rsidRPr="00C4467F" w:rsidRDefault="00065945" w:rsidP="00065945">
      <w:pPr>
        <w:numPr>
          <w:ilvl w:val="0"/>
          <w:numId w:val="1"/>
        </w:numPr>
        <w:tabs>
          <w:tab w:val="num" w:pos="567"/>
        </w:tabs>
        <w:spacing w:line="276" w:lineRule="auto"/>
        <w:ind w:left="0" w:firstLine="0"/>
        <w:rPr>
          <w:rFonts w:eastAsia="Times New Roman"/>
          <w:sz w:val="28"/>
          <w:szCs w:val="28"/>
          <w:lang w:eastAsia="ar-SA"/>
        </w:rPr>
      </w:pPr>
      <w:r w:rsidRPr="00C4467F">
        <w:rPr>
          <w:rFonts w:eastAsia="Times New Roman"/>
          <w:sz w:val="28"/>
          <w:szCs w:val="28"/>
          <w:lang w:eastAsia="ar-SA"/>
        </w:rPr>
        <w:t xml:space="preserve">Архитектор  </w:t>
      </w:r>
      <w:r>
        <w:rPr>
          <w:rFonts w:eastAsia="Times New Roman"/>
          <w:sz w:val="28"/>
          <w:szCs w:val="28"/>
          <w:lang w:val="en-US" w:eastAsia="ar-SA"/>
        </w:rPr>
        <w:t>III</w:t>
      </w:r>
      <w:r>
        <w:rPr>
          <w:rFonts w:eastAsia="Times New Roman"/>
          <w:sz w:val="28"/>
          <w:szCs w:val="28"/>
          <w:lang w:eastAsia="ar-SA"/>
        </w:rPr>
        <w:t xml:space="preserve"> категории                                                   Е.И. Рыбакова</w:t>
      </w:r>
    </w:p>
    <w:p w:rsidR="00C631BF" w:rsidRDefault="00C631BF" w:rsidP="00C4467F">
      <w:pPr>
        <w:spacing w:line="276" w:lineRule="auto"/>
        <w:jc w:val="both"/>
        <w:rPr>
          <w:sz w:val="28"/>
          <w:szCs w:val="28"/>
        </w:rPr>
      </w:pPr>
    </w:p>
    <w:p w:rsidR="00C631BF" w:rsidRDefault="00C631BF" w:rsidP="00C4467F">
      <w:pPr>
        <w:spacing w:line="276" w:lineRule="auto"/>
        <w:jc w:val="both"/>
        <w:rPr>
          <w:sz w:val="28"/>
          <w:szCs w:val="28"/>
        </w:rPr>
      </w:pPr>
    </w:p>
    <w:p w:rsidR="00DB42C4" w:rsidRPr="00C4467F" w:rsidRDefault="00DB42C4" w:rsidP="00C4467F">
      <w:pPr>
        <w:spacing w:line="276" w:lineRule="auto"/>
        <w:jc w:val="both"/>
        <w:rPr>
          <w:sz w:val="28"/>
          <w:szCs w:val="28"/>
          <w:lang w:eastAsia="ar-SA"/>
        </w:rPr>
      </w:pPr>
      <w:r w:rsidRPr="00C4467F">
        <w:rPr>
          <w:sz w:val="28"/>
          <w:szCs w:val="28"/>
        </w:rPr>
        <w:tab/>
      </w:r>
      <w:r w:rsidRPr="00C4467F">
        <w:rPr>
          <w:sz w:val="28"/>
          <w:szCs w:val="28"/>
          <w:lang w:eastAsia="ar-SA"/>
        </w:rPr>
        <w:t>В результате системного анализа требований действующего законодательства и нормативных документов установлено, что разработка изменений генерального плана должна осуществляться с соблюдением требований следующих документов:</w:t>
      </w:r>
    </w:p>
    <w:p w:rsidR="00DB42C4" w:rsidRPr="00C4467F" w:rsidRDefault="00DB42C4" w:rsidP="001744A4">
      <w:pPr>
        <w:pStyle w:val="2"/>
        <w:spacing w:line="276" w:lineRule="auto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 w:rsidRPr="00C4467F">
        <w:rPr>
          <w:rFonts w:ascii="Times New Roman" w:hAnsi="Times New Roman" w:cs="Times New Roman"/>
          <w:sz w:val="28"/>
          <w:szCs w:val="28"/>
        </w:rPr>
        <w:t>-  Градостроительный кодекс Российской Федерации (№</w:t>
      </w:r>
      <w:r w:rsidRPr="00C4467F">
        <w:rPr>
          <w:rFonts w:ascii="Times New Roman" w:eastAsia="Arial CYR" w:hAnsi="Times New Roman" w:cs="Times New Roman"/>
          <w:sz w:val="28"/>
          <w:szCs w:val="28"/>
        </w:rPr>
        <w:t xml:space="preserve">190-ФЗ </w:t>
      </w:r>
      <w:r w:rsidRPr="00C4467F">
        <w:rPr>
          <w:rFonts w:ascii="Times New Roman" w:hAnsi="Times New Roman" w:cs="Times New Roman"/>
          <w:sz w:val="28"/>
          <w:szCs w:val="28"/>
        </w:rPr>
        <w:t xml:space="preserve">от </w:t>
      </w:r>
      <w:r w:rsidRPr="00C4467F">
        <w:rPr>
          <w:rFonts w:ascii="Times New Roman" w:eastAsia="Arial CYR" w:hAnsi="Times New Roman" w:cs="Times New Roman"/>
          <w:sz w:val="28"/>
          <w:szCs w:val="28"/>
        </w:rPr>
        <w:t xml:space="preserve">29.12.2004); </w:t>
      </w:r>
    </w:p>
    <w:p w:rsidR="00DB42C4" w:rsidRPr="00C4467F" w:rsidRDefault="00DB42C4" w:rsidP="001744A4">
      <w:pPr>
        <w:pStyle w:val="12"/>
        <w:suppressAutoHyphens/>
        <w:spacing w:line="276" w:lineRule="auto"/>
        <w:ind w:left="0" w:firstLine="567"/>
        <w:rPr>
          <w:sz w:val="28"/>
          <w:szCs w:val="28"/>
        </w:rPr>
      </w:pPr>
      <w:r w:rsidRPr="00C4467F">
        <w:rPr>
          <w:rStyle w:val="a3"/>
          <w:sz w:val="28"/>
          <w:szCs w:val="28"/>
        </w:rPr>
        <w:t>- Земельный кодекс Российской Федерации от 25.10.2001 № 136</w:t>
      </w:r>
      <w:r w:rsidRPr="00C4467F">
        <w:rPr>
          <w:rStyle w:val="a3"/>
          <w:sz w:val="28"/>
          <w:szCs w:val="28"/>
        </w:rPr>
        <w:noBreakHyphen/>
        <w:t>ФЗ;</w:t>
      </w:r>
    </w:p>
    <w:p w:rsidR="00DB42C4" w:rsidRPr="00C4467F" w:rsidRDefault="00DB42C4" w:rsidP="001744A4">
      <w:pPr>
        <w:pStyle w:val="2"/>
        <w:spacing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C4467F">
        <w:rPr>
          <w:rFonts w:ascii="Times New Roman" w:eastAsia="Times New Roman" w:hAnsi="Times New Roman" w:cs="Times New Roman"/>
          <w:sz w:val="28"/>
          <w:szCs w:val="28"/>
          <w:lang w:eastAsia="ar-SA"/>
        </w:rPr>
        <w:t>- Федеральный закон «Об общих принципах организации местного самоуправления в Российской Федерации» (№ 131-ФЗ от  06.10.2003);</w:t>
      </w:r>
    </w:p>
    <w:p w:rsidR="00DB42C4" w:rsidRPr="00C4467F" w:rsidRDefault="00DB42C4" w:rsidP="001744A4">
      <w:pPr>
        <w:pStyle w:val="12"/>
        <w:suppressAutoHyphens/>
        <w:spacing w:line="276" w:lineRule="auto"/>
        <w:ind w:left="0" w:firstLine="567"/>
        <w:rPr>
          <w:rStyle w:val="a3"/>
          <w:sz w:val="28"/>
          <w:szCs w:val="28"/>
        </w:rPr>
      </w:pPr>
      <w:r w:rsidRPr="00C4467F">
        <w:rPr>
          <w:rStyle w:val="a3"/>
          <w:sz w:val="28"/>
          <w:szCs w:val="28"/>
        </w:rPr>
        <w:t>- Федеральный закон «Об охране окружающей среды» от 10.01.2002 № 7</w:t>
      </w:r>
      <w:r w:rsidRPr="00C4467F">
        <w:rPr>
          <w:rStyle w:val="a3"/>
          <w:sz w:val="28"/>
          <w:szCs w:val="28"/>
        </w:rPr>
        <w:noBreakHyphen/>
        <w:t>ФЗ</w:t>
      </w:r>
    </w:p>
    <w:p w:rsidR="00DB42C4" w:rsidRPr="00C4467F" w:rsidRDefault="00DB42C4" w:rsidP="001744A4">
      <w:pPr>
        <w:pStyle w:val="12"/>
        <w:suppressAutoHyphens/>
        <w:spacing w:line="276" w:lineRule="auto"/>
        <w:ind w:left="0" w:firstLine="567"/>
        <w:rPr>
          <w:rStyle w:val="a3"/>
          <w:sz w:val="28"/>
          <w:szCs w:val="28"/>
        </w:rPr>
      </w:pPr>
      <w:r w:rsidRPr="00C4467F">
        <w:rPr>
          <w:rStyle w:val="a3"/>
          <w:sz w:val="28"/>
          <w:szCs w:val="28"/>
        </w:rPr>
        <w:t>- Федеральный закон Российской Федерации «О санитарно-эпидемиологическом благополучии населения» от 30.03.1999 № 52</w:t>
      </w:r>
      <w:r w:rsidRPr="00C4467F">
        <w:rPr>
          <w:rStyle w:val="a3"/>
          <w:sz w:val="28"/>
          <w:szCs w:val="28"/>
        </w:rPr>
        <w:noBreakHyphen/>
        <w:t>ФЗ</w:t>
      </w:r>
    </w:p>
    <w:p w:rsidR="00641020" w:rsidRPr="00C4467F" w:rsidRDefault="00641020" w:rsidP="001744A4">
      <w:pPr>
        <w:pStyle w:val="12"/>
        <w:suppressAutoHyphens/>
        <w:spacing w:line="276" w:lineRule="auto"/>
        <w:ind w:left="0" w:firstLine="567"/>
        <w:rPr>
          <w:sz w:val="28"/>
          <w:szCs w:val="28"/>
        </w:rPr>
      </w:pPr>
      <w:r w:rsidRPr="00C4467F">
        <w:rPr>
          <w:rStyle w:val="a3"/>
          <w:sz w:val="28"/>
          <w:szCs w:val="28"/>
        </w:rPr>
        <w:lastRenderedPageBreak/>
        <w:t>- Федеральный закон «Об особых экономических зонах в Российской Федерации» от 22.07.2005 г. № 116-ФЗ</w:t>
      </w:r>
    </w:p>
    <w:p w:rsidR="00DB42C4" w:rsidRPr="00C4467F" w:rsidRDefault="00DB42C4" w:rsidP="001744A4">
      <w:pPr>
        <w:pStyle w:val="11"/>
        <w:spacing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C4467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- СНиП 2.07.01-89* «Градостроительство. Планировка и застройка городских и сельских поселений»; </w:t>
      </w:r>
    </w:p>
    <w:p w:rsidR="00DB42C4" w:rsidRPr="00C4467F" w:rsidRDefault="00DB42C4" w:rsidP="001744A4">
      <w:pPr>
        <w:pStyle w:val="11"/>
        <w:spacing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C4467F">
        <w:rPr>
          <w:rFonts w:ascii="Times New Roman" w:eastAsia="Times New Roman" w:hAnsi="Times New Roman" w:cs="Times New Roman"/>
          <w:sz w:val="28"/>
          <w:szCs w:val="28"/>
          <w:lang w:eastAsia="ar-SA"/>
        </w:rPr>
        <w:t>- СНиП 11-04-2003 «Инструкция о порядке разработки, согласования, экспертизы и утверждения градостроительной документации»;</w:t>
      </w:r>
    </w:p>
    <w:p w:rsidR="00DB42C4" w:rsidRPr="00C4467F" w:rsidRDefault="00DB42C4" w:rsidP="001744A4">
      <w:pPr>
        <w:pStyle w:val="11"/>
        <w:spacing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C4467F">
        <w:rPr>
          <w:rStyle w:val="a3"/>
          <w:rFonts w:ascii="Times New Roman" w:hAnsi="Times New Roman" w:cs="Times New Roman"/>
          <w:sz w:val="28"/>
          <w:szCs w:val="28"/>
        </w:rPr>
        <w:t>- СП 42.13330.2011 «Градостроительство. Планировка и застройка городских и сельских поселений» Актуализированная редакция СНиП 2.07.01–89*</w:t>
      </w:r>
    </w:p>
    <w:p w:rsidR="00DB42C4" w:rsidRPr="00C4467F" w:rsidRDefault="00DB42C4" w:rsidP="001744A4">
      <w:pPr>
        <w:pStyle w:val="11"/>
        <w:spacing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C4467F">
        <w:rPr>
          <w:rFonts w:ascii="Times New Roman" w:eastAsia="Times New Roman" w:hAnsi="Times New Roman" w:cs="Times New Roman"/>
          <w:sz w:val="28"/>
          <w:szCs w:val="28"/>
          <w:lang w:eastAsia="ar-SA"/>
        </w:rPr>
        <w:t>- СанПиН 2.2.1/2.1.1.1200-03 «Санитарно-защитные зоны и санитарная классификация предприятий, сооружений и иных объектов»;</w:t>
      </w:r>
    </w:p>
    <w:p w:rsidR="00DB42C4" w:rsidRPr="00C4467F" w:rsidRDefault="00DB42C4" w:rsidP="001744A4">
      <w:pPr>
        <w:autoSpaceDE w:val="0"/>
        <w:autoSpaceDN w:val="0"/>
        <w:adjustRightInd w:val="0"/>
        <w:spacing w:line="276" w:lineRule="auto"/>
        <w:ind w:firstLine="567"/>
        <w:rPr>
          <w:rFonts w:eastAsia="Times New Roman"/>
          <w:b/>
          <w:bCs/>
          <w:sz w:val="28"/>
          <w:szCs w:val="28"/>
        </w:rPr>
      </w:pPr>
      <w:r w:rsidRPr="00C4467F">
        <w:rPr>
          <w:rFonts w:eastAsia="Times New Roman"/>
          <w:sz w:val="28"/>
          <w:szCs w:val="28"/>
        </w:rPr>
        <w:t xml:space="preserve"> -</w:t>
      </w:r>
      <w:r w:rsidRPr="00C4467F">
        <w:rPr>
          <w:sz w:val="28"/>
          <w:szCs w:val="28"/>
        </w:rPr>
        <w:t>Региональные нормативы градостроительного проектирования Орловской области  (</w:t>
      </w:r>
      <w:r w:rsidRPr="00C4467F">
        <w:rPr>
          <w:rFonts w:eastAsia="Times New Roman"/>
          <w:bCs/>
          <w:sz w:val="28"/>
          <w:szCs w:val="28"/>
        </w:rPr>
        <w:t xml:space="preserve">Постановление </w:t>
      </w:r>
      <w:r w:rsidRPr="00C4467F">
        <w:rPr>
          <w:rFonts w:eastAsia="Times New Roman"/>
          <w:sz w:val="28"/>
          <w:szCs w:val="28"/>
        </w:rPr>
        <w:t>№ 250, от 01 августа 2011 г. ),</w:t>
      </w:r>
    </w:p>
    <w:p w:rsidR="00DB42C4" w:rsidRPr="00C4467F" w:rsidRDefault="00DB42C4" w:rsidP="001744A4">
      <w:pPr>
        <w:spacing w:line="276" w:lineRule="auto"/>
        <w:ind w:firstLine="567"/>
        <w:jc w:val="both"/>
        <w:rPr>
          <w:rFonts w:eastAsia="Times New Roman"/>
          <w:sz w:val="28"/>
          <w:szCs w:val="28"/>
          <w:lang w:eastAsia="ar-SA"/>
        </w:rPr>
      </w:pPr>
      <w:r w:rsidRPr="00C4467F">
        <w:rPr>
          <w:rFonts w:eastAsia="Times New Roman"/>
          <w:sz w:val="28"/>
          <w:szCs w:val="28"/>
        </w:rPr>
        <w:t xml:space="preserve"> а также с соблюдением технических условий и требований  государственных стандартов соответствующих норм и прав</w:t>
      </w:r>
      <w:r w:rsidR="00F36B01" w:rsidRPr="00C4467F">
        <w:rPr>
          <w:rFonts w:eastAsia="Times New Roman"/>
          <w:sz w:val="28"/>
          <w:szCs w:val="28"/>
        </w:rPr>
        <w:t>ил в области градостроительства</w:t>
      </w:r>
      <w:r w:rsidRPr="00C4467F">
        <w:rPr>
          <w:rFonts w:eastAsia="Times New Roman"/>
          <w:sz w:val="28"/>
          <w:szCs w:val="28"/>
        </w:rPr>
        <w:t xml:space="preserve"> </w:t>
      </w:r>
      <w:r w:rsidRPr="00C4467F">
        <w:rPr>
          <w:rFonts w:eastAsia="Times New Roman"/>
          <w:sz w:val="28"/>
          <w:szCs w:val="28"/>
          <w:lang w:eastAsia="ar-SA"/>
        </w:rPr>
        <w:t>и др.</w:t>
      </w:r>
    </w:p>
    <w:p w:rsidR="00E540B9" w:rsidRPr="00C4467F" w:rsidRDefault="00E540B9" w:rsidP="00C4467F">
      <w:pPr>
        <w:spacing w:line="276" w:lineRule="auto"/>
        <w:jc w:val="both"/>
        <w:rPr>
          <w:rFonts w:eastAsia="Times New Roman"/>
          <w:sz w:val="28"/>
          <w:szCs w:val="28"/>
        </w:rPr>
      </w:pPr>
    </w:p>
    <w:p w:rsidR="001C73D3" w:rsidRPr="001744A4" w:rsidRDefault="00DB42C4" w:rsidP="001C73D3">
      <w:pPr>
        <w:spacing w:line="276" w:lineRule="auto"/>
        <w:ind w:firstLine="708"/>
        <w:jc w:val="both"/>
        <w:rPr>
          <w:sz w:val="28"/>
          <w:szCs w:val="28"/>
        </w:rPr>
      </w:pPr>
      <w:r w:rsidRPr="00C4467F">
        <w:rPr>
          <w:rFonts w:eastAsia="Times New Roman"/>
          <w:sz w:val="28"/>
          <w:szCs w:val="28"/>
        </w:rPr>
        <w:tab/>
      </w:r>
      <w:r w:rsidRPr="001744A4">
        <w:rPr>
          <w:sz w:val="28"/>
          <w:szCs w:val="28"/>
        </w:rPr>
        <w:t>При разработке  проекта</w:t>
      </w:r>
      <w:r w:rsidR="00963B00" w:rsidRPr="001744A4">
        <w:rPr>
          <w:sz w:val="28"/>
          <w:szCs w:val="28"/>
        </w:rPr>
        <w:t xml:space="preserve"> </w:t>
      </w:r>
      <w:r w:rsidRPr="001744A4">
        <w:rPr>
          <w:sz w:val="28"/>
          <w:szCs w:val="28"/>
        </w:rPr>
        <w:t xml:space="preserve">изменений </w:t>
      </w:r>
      <w:r w:rsidR="00C4467F" w:rsidRPr="001744A4">
        <w:rPr>
          <w:sz w:val="28"/>
          <w:szCs w:val="28"/>
        </w:rPr>
        <w:t xml:space="preserve">в </w:t>
      </w:r>
      <w:r w:rsidRPr="001744A4">
        <w:rPr>
          <w:sz w:val="28"/>
          <w:szCs w:val="28"/>
        </w:rPr>
        <w:t>г</w:t>
      </w:r>
      <w:r w:rsidR="00C4467F" w:rsidRPr="001744A4">
        <w:rPr>
          <w:sz w:val="28"/>
          <w:szCs w:val="28"/>
        </w:rPr>
        <w:t>енеральный план</w:t>
      </w:r>
      <w:r w:rsidR="00065945" w:rsidRPr="001744A4">
        <w:rPr>
          <w:sz w:val="28"/>
          <w:szCs w:val="28"/>
        </w:rPr>
        <w:t xml:space="preserve">  </w:t>
      </w:r>
      <w:r w:rsidR="00F25310">
        <w:rPr>
          <w:sz w:val="28"/>
          <w:szCs w:val="28"/>
        </w:rPr>
        <w:t xml:space="preserve">поселка </w:t>
      </w:r>
      <w:r w:rsidR="00442631">
        <w:rPr>
          <w:sz w:val="28"/>
          <w:szCs w:val="28"/>
        </w:rPr>
        <w:t>Змиёвка</w:t>
      </w:r>
      <w:r w:rsidRPr="001744A4">
        <w:rPr>
          <w:sz w:val="28"/>
          <w:szCs w:val="28"/>
        </w:rPr>
        <w:t xml:space="preserve"> использовались следующие материалы:</w:t>
      </w:r>
    </w:p>
    <w:p w:rsidR="000A14A3" w:rsidRPr="009D7500" w:rsidRDefault="000A14A3" w:rsidP="001744A4">
      <w:pPr>
        <w:spacing w:line="276" w:lineRule="auto"/>
        <w:ind w:firstLine="567"/>
        <w:jc w:val="both"/>
        <w:rPr>
          <w:sz w:val="28"/>
          <w:szCs w:val="28"/>
        </w:rPr>
      </w:pPr>
      <w:r w:rsidRPr="009D7500">
        <w:rPr>
          <w:sz w:val="28"/>
          <w:szCs w:val="28"/>
        </w:rPr>
        <w:t xml:space="preserve">- </w:t>
      </w:r>
      <w:r w:rsidR="00E2201D" w:rsidRPr="009D7500">
        <w:rPr>
          <w:sz w:val="28"/>
          <w:szCs w:val="28"/>
        </w:rPr>
        <w:t xml:space="preserve"> </w:t>
      </w:r>
      <w:r w:rsidR="00C2653D" w:rsidRPr="009D7500">
        <w:rPr>
          <w:sz w:val="28"/>
          <w:szCs w:val="28"/>
        </w:rPr>
        <w:t>Г</w:t>
      </w:r>
      <w:r w:rsidRPr="009D7500">
        <w:rPr>
          <w:sz w:val="28"/>
          <w:szCs w:val="28"/>
        </w:rPr>
        <w:t xml:space="preserve">енеральный план </w:t>
      </w:r>
      <w:r w:rsidR="00311A2A" w:rsidRPr="009D7500">
        <w:rPr>
          <w:sz w:val="28"/>
          <w:szCs w:val="28"/>
        </w:rPr>
        <w:t xml:space="preserve"> </w:t>
      </w:r>
      <w:r w:rsidR="00F25310">
        <w:rPr>
          <w:sz w:val="28"/>
          <w:szCs w:val="28"/>
        </w:rPr>
        <w:t xml:space="preserve">поселка </w:t>
      </w:r>
      <w:r w:rsidR="00442631">
        <w:rPr>
          <w:sz w:val="28"/>
          <w:szCs w:val="28"/>
        </w:rPr>
        <w:t>Змиёвка</w:t>
      </w:r>
      <w:r w:rsidR="00DB42C4" w:rsidRPr="009D7500">
        <w:rPr>
          <w:sz w:val="28"/>
          <w:szCs w:val="28"/>
        </w:rPr>
        <w:t>, раз</w:t>
      </w:r>
      <w:r w:rsidR="00EF3BE0" w:rsidRPr="009D7500">
        <w:rPr>
          <w:sz w:val="28"/>
          <w:szCs w:val="28"/>
        </w:rPr>
        <w:t>рабо</w:t>
      </w:r>
      <w:r w:rsidR="00430DB9" w:rsidRPr="009D7500">
        <w:rPr>
          <w:sz w:val="28"/>
          <w:szCs w:val="28"/>
        </w:rPr>
        <w:t>танный в 201</w:t>
      </w:r>
      <w:r w:rsidR="00F25310">
        <w:rPr>
          <w:sz w:val="28"/>
          <w:szCs w:val="28"/>
        </w:rPr>
        <w:t>1</w:t>
      </w:r>
      <w:r w:rsidR="00430DB9" w:rsidRPr="009D7500">
        <w:rPr>
          <w:sz w:val="28"/>
          <w:szCs w:val="28"/>
        </w:rPr>
        <w:t xml:space="preserve"> году </w:t>
      </w:r>
      <w:r w:rsidR="00F25310" w:rsidRPr="00DD26AF">
        <w:rPr>
          <w:rFonts w:eastAsia="Times New Roman"/>
          <w:szCs w:val="26"/>
        </w:rPr>
        <w:t xml:space="preserve">ООО </w:t>
      </w:r>
      <w:r w:rsidR="00F25310" w:rsidRPr="00F25310">
        <w:rPr>
          <w:rFonts w:eastAsia="Times New Roman"/>
          <w:sz w:val="28"/>
          <w:szCs w:val="28"/>
        </w:rPr>
        <w:t>«СВГМ-Проект»</w:t>
      </w:r>
      <w:r w:rsidR="00F25310" w:rsidRPr="00DD26AF">
        <w:rPr>
          <w:rFonts w:eastAsia="Times New Roman"/>
          <w:szCs w:val="26"/>
        </w:rPr>
        <w:t xml:space="preserve"> </w:t>
      </w:r>
      <w:r w:rsidR="00311A2A" w:rsidRPr="009D7500">
        <w:rPr>
          <w:sz w:val="28"/>
          <w:szCs w:val="28"/>
        </w:rPr>
        <w:t xml:space="preserve"> г. </w:t>
      </w:r>
      <w:r w:rsidR="00F25310">
        <w:rPr>
          <w:sz w:val="28"/>
          <w:szCs w:val="28"/>
        </w:rPr>
        <w:t>Москва</w:t>
      </w:r>
      <w:r w:rsidR="00C4467F" w:rsidRPr="009D7500">
        <w:rPr>
          <w:sz w:val="28"/>
          <w:szCs w:val="28"/>
        </w:rPr>
        <w:t>;</w:t>
      </w:r>
    </w:p>
    <w:p w:rsidR="000A14A3" w:rsidRPr="00A053EE" w:rsidRDefault="002D78F4" w:rsidP="001744A4">
      <w:pPr>
        <w:spacing w:line="276" w:lineRule="auto"/>
        <w:ind w:firstLine="567"/>
        <w:jc w:val="both"/>
        <w:rPr>
          <w:sz w:val="28"/>
          <w:szCs w:val="28"/>
        </w:rPr>
      </w:pPr>
      <w:r w:rsidRPr="009D7500">
        <w:rPr>
          <w:sz w:val="28"/>
          <w:szCs w:val="28"/>
        </w:rPr>
        <w:t xml:space="preserve">- </w:t>
      </w:r>
      <w:r w:rsidR="00311A2A" w:rsidRPr="009D7500">
        <w:rPr>
          <w:sz w:val="28"/>
          <w:szCs w:val="28"/>
        </w:rPr>
        <w:t>Приказ № 0</w:t>
      </w:r>
      <w:r w:rsidR="00AF0494">
        <w:rPr>
          <w:sz w:val="28"/>
          <w:szCs w:val="28"/>
        </w:rPr>
        <w:t>1</w:t>
      </w:r>
      <w:r w:rsidR="00311A2A" w:rsidRPr="009D7500">
        <w:rPr>
          <w:sz w:val="28"/>
          <w:szCs w:val="28"/>
        </w:rPr>
        <w:t>-22/</w:t>
      </w:r>
      <w:r w:rsidR="00DF5F5B">
        <w:rPr>
          <w:sz w:val="28"/>
          <w:szCs w:val="28"/>
        </w:rPr>
        <w:t>21</w:t>
      </w:r>
      <w:r w:rsidR="00311A2A" w:rsidRPr="009D7500">
        <w:rPr>
          <w:sz w:val="28"/>
          <w:szCs w:val="28"/>
        </w:rPr>
        <w:t xml:space="preserve"> от </w:t>
      </w:r>
      <w:r w:rsidR="00DF5F5B">
        <w:rPr>
          <w:sz w:val="28"/>
          <w:szCs w:val="28"/>
        </w:rPr>
        <w:t>23</w:t>
      </w:r>
      <w:r w:rsidR="00311A2A" w:rsidRPr="009D7500">
        <w:rPr>
          <w:sz w:val="28"/>
          <w:szCs w:val="28"/>
        </w:rPr>
        <w:t>.0</w:t>
      </w:r>
      <w:r w:rsidR="00DF5F5B">
        <w:rPr>
          <w:sz w:val="28"/>
          <w:szCs w:val="28"/>
        </w:rPr>
        <w:t>5</w:t>
      </w:r>
      <w:r w:rsidR="00311A2A" w:rsidRPr="009D7500">
        <w:rPr>
          <w:sz w:val="28"/>
          <w:szCs w:val="28"/>
        </w:rPr>
        <w:t>.2016</w:t>
      </w:r>
      <w:r w:rsidR="000A14A3" w:rsidRPr="009D7500">
        <w:rPr>
          <w:sz w:val="28"/>
          <w:szCs w:val="28"/>
        </w:rPr>
        <w:t xml:space="preserve"> года Управления градостроительства, </w:t>
      </w:r>
      <w:r w:rsidR="000A14A3" w:rsidRPr="00A053EE">
        <w:rPr>
          <w:sz w:val="28"/>
          <w:szCs w:val="28"/>
        </w:rPr>
        <w:t>архитектуры и землеустройства Орловской области;</w:t>
      </w:r>
    </w:p>
    <w:p w:rsidR="00E2201D" w:rsidRPr="009D7500" w:rsidRDefault="00430DB9" w:rsidP="001744A4">
      <w:pPr>
        <w:spacing w:line="276" w:lineRule="auto"/>
        <w:ind w:firstLine="567"/>
        <w:jc w:val="both"/>
        <w:rPr>
          <w:sz w:val="28"/>
          <w:szCs w:val="28"/>
        </w:rPr>
      </w:pPr>
      <w:r w:rsidRPr="00A053EE">
        <w:rPr>
          <w:sz w:val="28"/>
          <w:szCs w:val="28"/>
        </w:rPr>
        <w:t xml:space="preserve">- </w:t>
      </w:r>
      <w:r w:rsidR="00E2201D" w:rsidRPr="00A053EE">
        <w:rPr>
          <w:sz w:val="28"/>
          <w:szCs w:val="28"/>
        </w:rPr>
        <w:t xml:space="preserve"> </w:t>
      </w:r>
      <w:r w:rsidR="007C1939" w:rsidRPr="00A053EE">
        <w:rPr>
          <w:sz w:val="28"/>
          <w:szCs w:val="28"/>
        </w:rPr>
        <w:t>Задание на разработку проектов внесения изменения в Генеральный план и Правила землепользования и застройки</w:t>
      </w:r>
      <w:r w:rsidR="00C2653D" w:rsidRPr="00A053EE">
        <w:rPr>
          <w:sz w:val="28"/>
          <w:szCs w:val="28"/>
        </w:rPr>
        <w:t xml:space="preserve"> </w:t>
      </w:r>
      <w:r w:rsidR="00A053EE" w:rsidRPr="00A053EE">
        <w:rPr>
          <w:sz w:val="28"/>
          <w:szCs w:val="28"/>
        </w:rPr>
        <w:t xml:space="preserve">поселка </w:t>
      </w:r>
      <w:r w:rsidR="00442631">
        <w:rPr>
          <w:sz w:val="28"/>
          <w:szCs w:val="28"/>
        </w:rPr>
        <w:t>Змиёвка</w:t>
      </w:r>
      <w:r w:rsidR="00A053EE" w:rsidRPr="00A053EE">
        <w:rPr>
          <w:sz w:val="28"/>
          <w:szCs w:val="28"/>
        </w:rPr>
        <w:t xml:space="preserve"> Свердловского района</w:t>
      </w:r>
      <w:r w:rsidR="00B218AC" w:rsidRPr="00A053EE">
        <w:rPr>
          <w:sz w:val="28"/>
          <w:szCs w:val="28"/>
        </w:rPr>
        <w:t xml:space="preserve"> </w:t>
      </w:r>
      <w:r w:rsidR="008C1AF3" w:rsidRPr="00A053EE">
        <w:rPr>
          <w:sz w:val="28"/>
          <w:szCs w:val="28"/>
        </w:rPr>
        <w:t>Орловской области</w:t>
      </w:r>
      <w:r w:rsidR="007C1939" w:rsidRPr="00A053EE">
        <w:rPr>
          <w:sz w:val="28"/>
          <w:szCs w:val="28"/>
        </w:rPr>
        <w:t xml:space="preserve"> </w:t>
      </w:r>
      <w:r w:rsidR="00DB42C4" w:rsidRPr="00A053EE">
        <w:rPr>
          <w:sz w:val="28"/>
          <w:szCs w:val="28"/>
        </w:rPr>
        <w:t>;</w:t>
      </w:r>
    </w:p>
    <w:p w:rsidR="00C631BF" w:rsidRDefault="00C631BF" w:rsidP="00C4467F">
      <w:pPr>
        <w:spacing w:line="276" w:lineRule="auto"/>
        <w:ind w:firstLine="708"/>
        <w:jc w:val="both"/>
        <w:rPr>
          <w:sz w:val="28"/>
          <w:szCs w:val="28"/>
        </w:rPr>
      </w:pPr>
    </w:p>
    <w:p w:rsidR="00DB42C4" w:rsidRPr="00CE12B6" w:rsidRDefault="001F3614" w:rsidP="00C4467F">
      <w:pPr>
        <w:spacing w:line="276" w:lineRule="auto"/>
        <w:ind w:firstLine="708"/>
        <w:jc w:val="both"/>
        <w:rPr>
          <w:b/>
          <w:sz w:val="28"/>
          <w:szCs w:val="28"/>
        </w:rPr>
      </w:pPr>
      <w:r w:rsidRPr="00442631">
        <w:rPr>
          <w:b/>
          <w:sz w:val="28"/>
          <w:szCs w:val="28"/>
        </w:rPr>
        <w:t>Основная цель ра</w:t>
      </w:r>
      <w:r w:rsidR="00C4467F" w:rsidRPr="00442631">
        <w:rPr>
          <w:b/>
          <w:sz w:val="28"/>
          <w:szCs w:val="28"/>
        </w:rPr>
        <w:t xml:space="preserve">зработки </w:t>
      </w:r>
      <w:r w:rsidR="000A14A3" w:rsidRPr="00442631">
        <w:rPr>
          <w:b/>
          <w:sz w:val="28"/>
          <w:szCs w:val="28"/>
        </w:rPr>
        <w:t xml:space="preserve"> проекта</w:t>
      </w:r>
      <w:r w:rsidR="00E540B9" w:rsidRPr="00CE12B6">
        <w:rPr>
          <w:sz w:val="28"/>
          <w:szCs w:val="28"/>
        </w:rPr>
        <w:t xml:space="preserve"> - </w:t>
      </w:r>
      <w:r w:rsidRPr="00CE12B6">
        <w:rPr>
          <w:sz w:val="28"/>
          <w:szCs w:val="28"/>
        </w:rPr>
        <w:t xml:space="preserve"> </w:t>
      </w:r>
      <w:r w:rsidR="0092174D" w:rsidRPr="00CE12B6">
        <w:rPr>
          <w:sz w:val="28"/>
          <w:szCs w:val="28"/>
        </w:rPr>
        <w:t>изменение функционального зонирования земельных участков 57:15:0030205:59, 57:15:0030205:1035, 57:15:0030205:897 и 57:15:0030205:12 с жилой зоны на общественно-деловую зону.</w:t>
      </w:r>
    </w:p>
    <w:p w:rsidR="00DB42C4" w:rsidRPr="00CE12B6" w:rsidRDefault="00DB42C4" w:rsidP="00C4467F">
      <w:pPr>
        <w:pStyle w:val="ConsPlusNormal"/>
        <w:spacing w:line="276" w:lineRule="auto"/>
        <w:ind w:firstLine="540"/>
        <w:jc w:val="both"/>
        <w:rPr>
          <w:rStyle w:val="FontStyle55"/>
          <w:rFonts w:ascii="Times New Roman" w:hAnsi="Times New Roman" w:cs="Times New Roman"/>
          <w:sz w:val="28"/>
          <w:szCs w:val="28"/>
        </w:rPr>
      </w:pPr>
      <w:r w:rsidRPr="00CE12B6">
        <w:rPr>
          <w:rFonts w:ascii="Times New Roman" w:eastAsia="SimSun" w:hAnsi="Times New Roman" w:cs="Times New Roman"/>
          <w:sz w:val="28"/>
          <w:szCs w:val="28"/>
        </w:rPr>
        <w:t>Выработка стратегических решений по рациональному использованию  территории</w:t>
      </w:r>
      <w:r w:rsidR="00E540B9" w:rsidRPr="00CE12B6">
        <w:rPr>
          <w:rFonts w:ascii="Times New Roman" w:eastAsia="SimSun" w:hAnsi="Times New Roman" w:cs="Times New Roman"/>
          <w:sz w:val="28"/>
          <w:szCs w:val="28"/>
        </w:rPr>
        <w:t xml:space="preserve"> </w:t>
      </w:r>
      <w:r w:rsidRPr="00CE12B6">
        <w:rPr>
          <w:rStyle w:val="FontStyle55"/>
          <w:rFonts w:ascii="Times New Roman" w:hAnsi="Times New Roman" w:cs="Times New Roman"/>
          <w:sz w:val="28"/>
          <w:szCs w:val="28"/>
        </w:rPr>
        <w:t xml:space="preserve">с </w:t>
      </w:r>
      <w:r w:rsidR="00FD665D" w:rsidRPr="00CE12B6">
        <w:rPr>
          <w:rStyle w:val="FontStyle55"/>
          <w:rFonts w:ascii="Times New Roman" w:hAnsi="Times New Roman" w:cs="Times New Roman"/>
          <w:sz w:val="28"/>
          <w:szCs w:val="28"/>
        </w:rPr>
        <w:t xml:space="preserve">учетом  интересов органов власти, юридических и </w:t>
      </w:r>
      <w:r w:rsidRPr="00CE12B6">
        <w:rPr>
          <w:rStyle w:val="FontStyle55"/>
          <w:rFonts w:ascii="Times New Roman" w:hAnsi="Times New Roman" w:cs="Times New Roman"/>
          <w:sz w:val="28"/>
          <w:szCs w:val="28"/>
        </w:rPr>
        <w:t>физических лиц,</w:t>
      </w:r>
      <w:r w:rsidRPr="00442631">
        <w:rPr>
          <w:rStyle w:val="FontStyle55"/>
          <w:rFonts w:ascii="Times New Roman" w:hAnsi="Times New Roman" w:cs="Times New Roman"/>
          <w:b/>
          <w:sz w:val="28"/>
          <w:szCs w:val="28"/>
        </w:rPr>
        <w:t xml:space="preserve"> направленных на решение задач:</w:t>
      </w:r>
    </w:p>
    <w:p w:rsidR="00B26436" w:rsidRPr="00CE12B6" w:rsidRDefault="00B26436" w:rsidP="001744A4">
      <w:pPr>
        <w:pStyle w:val="12"/>
        <w:suppressAutoHyphens/>
        <w:spacing w:before="0" w:after="0" w:line="276" w:lineRule="auto"/>
        <w:ind w:left="0" w:firstLine="540"/>
        <w:rPr>
          <w:sz w:val="28"/>
          <w:szCs w:val="28"/>
        </w:rPr>
      </w:pPr>
      <w:r w:rsidRPr="00CE12B6">
        <w:rPr>
          <w:sz w:val="28"/>
          <w:szCs w:val="28"/>
        </w:rPr>
        <w:t xml:space="preserve">- </w:t>
      </w:r>
      <w:r w:rsidR="00740A09" w:rsidRPr="00CE12B6">
        <w:rPr>
          <w:sz w:val="28"/>
          <w:szCs w:val="28"/>
        </w:rPr>
        <w:t xml:space="preserve">изменение функционального зонирования территории в районе ул. </w:t>
      </w:r>
      <w:r w:rsidR="0092174D" w:rsidRPr="00CE12B6">
        <w:rPr>
          <w:sz w:val="28"/>
          <w:szCs w:val="28"/>
        </w:rPr>
        <w:t xml:space="preserve">Ленина </w:t>
      </w:r>
      <w:r w:rsidR="00740A09" w:rsidRPr="00CE12B6">
        <w:rPr>
          <w:sz w:val="28"/>
          <w:szCs w:val="28"/>
        </w:rPr>
        <w:t xml:space="preserve">с </w:t>
      </w:r>
      <w:r w:rsidR="0092174D" w:rsidRPr="00CE12B6">
        <w:rPr>
          <w:sz w:val="28"/>
          <w:szCs w:val="28"/>
        </w:rPr>
        <w:t xml:space="preserve">жилой зоны на общественно-деловую зону для размещения </w:t>
      </w:r>
      <w:r w:rsidR="00C631BF" w:rsidRPr="00A83BE8">
        <w:rPr>
          <w:sz w:val="28"/>
          <w:szCs w:val="28"/>
        </w:rPr>
        <w:t>магазина</w:t>
      </w:r>
      <w:r w:rsidR="00A83BE8" w:rsidRPr="00A83BE8">
        <w:rPr>
          <w:sz w:val="28"/>
          <w:szCs w:val="28"/>
        </w:rPr>
        <w:t xml:space="preserve"> повседневного спроса торговой площадью до 500 кв.м</w:t>
      </w:r>
      <w:r w:rsidR="00C631BF" w:rsidRPr="00A83BE8">
        <w:rPr>
          <w:sz w:val="28"/>
          <w:szCs w:val="28"/>
        </w:rPr>
        <w:t>.</w:t>
      </w:r>
    </w:p>
    <w:p w:rsidR="00C7724E" w:rsidRPr="000A0B47" w:rsidRDefault="00C7724E" w:rsidP="00E916BE">
      <w:pPr>
        <w:pStyle w:val="af0"/>
        <w:ind w:left="0" w:firstLine="568"/>
        <w:jc w:val="both"/>
        <w:rPr>
          <w:b/>
          <w:sz w:val="28"/>
          <w:szCs w:val="28"/>
          <w:highlight w:val="yellow"/>
        </w:rPr>
      </w:pPr>
    </w:p>
    <w:p w:rsidR="006E7B0B" w:rsidRPr="000A0B47" w:rsidRDefault="006E7B0B" w:rsidP="008D79C5">
      <w:pPr>
        <w:tabs>
          <w:tab w:val="left" w:pos="0"/>
        </w:tabs>
        <w:ind w:firstLine="709"/>
        <w:jc w:val="both"/>
        <w:rPr>
          <w:b/>
          <w:sz w:val="28"/>
          <w:szCs w:val="28"/>
          <w:highlight w:val="yellow"/>
        </w:rPr>
      </w:pPr>
    </w:p>
    <w:p w:rsidR="006E7B0B" w:rsidRPr="000A0B47" w:rsidRDefault="006E7B0B" w:rsidP="00B42A8F">
      <w:pPr>
        <w:tabs>
          <w:tab w:val="left" w:pos="0"/>
        </w:tabs>
        <w:ind w:hanging="142"/>
        <w:rPr>
          <w:noProof/>
          <w:spacing w:val="2"/>
          <w:sz w:val="28"/>
          <w:szCs w:val="28"/>
          <w:highlight w:val="yellow"/>
          <w:lang w:eastAsia="ru-RU"/>
        </w:rPr>
      </w:pPr>
    </w:p>
    <w:p w:rsidR="00E2466B" w:rsidRPr="000A0B47" w:rsidRDefault="00E2466B" w:rsidP="00B42A8F">
      <w:pPr>
        <w:tabs>
          <w:tab w:val="left" w:pos="0"/>
        </w:tabs>
        <w:ind w:hanging="142"/>
        <w:rPr>
          <w:noProof/>
          <w:spacing w:val="2"/>
          <w:sz w:val="28"/>
          <w:szCs w:val="28"/>
          <w:highlight w:val="yellow"/>
          <w:lang w:eastAsia="ru-RU"/>
        </w:rPr>
      </w:pPr>
    </w:p>
    <w:p w:rsidR="007C25FD" w:rsidRPr="000A0B47" w:rsidRDefault="007C25FD" w:rsidP="00B42A8F">
      <w:pPr>
        <w:pStyle w:val="12"/>
        <w:suppressAutoHyphens/>
        <w:spacing w:before="0" w:after="0" w:line="276" w:lineRule="auto"/>
        <w:ind w:left="0"/>
        <w:rPr>
          <w:b/>
          <w:sz w:val="28"/>
          <w:szCs w:val="28"/>
          <w:highlight w:val="yellow"/>
        </w:rPr>
      </w:pPr>
    </w:p>
    <w:p w:rsidR="00FF0076" w:rsidRPr="00DC57DB" w:rsidRDefault="00FF0076" w:rsidP="00FF0076">
      <w:pPr>
        <w:pStyle w:val="12"/>
        <w:suppressAutoHyphens/>
        <w:spacing w:before="0" w:after="0" w:line="360" w:lineRule="auto"/>
        <w:ind w:left="0" w:firstLine="709"/>
        <w:contextualSpacing/>
        <w:jc w:val="center"/>
        <w:rPr>
          <w:b/>
          <w:color w:val="000000" w:themeColor="text1"/>
          <w:sz w:val="28"/>
          <w:szCs w:val="28"/>
        </w:rPr>
      </w:pPr>
      <w:r w:rsidRPr="00DC57DB">
        <w:rPr>
          <w:b/>
          <w:color w:val="000000" w:themeColor="text1"/>
          <w:sz w:val="28"/>
          <w:szCs w:val="28"/>
        </w:rPr>
        <w:t>Вносимые изменения:</w:t>
      </w:r>
    </w:p>
    <w:p w:rsidR="00FF0076" w:rsidRPr="00DC57DB" w:rsidRDefault="00FF0076" w:rsidP="00FF0076">
      <w:pPr>
        <w:pStyle w:val="12"/>
        <w:suppressAutoHyphens/>
        <w:spacing w:before="0" w:after="0" w:line="360" w:lineRule="auto"/>
        <w:ind w:left="0" w:firstLine="709"/>
        <w:contextualSpacing/>
        <w:rPr>
          <w:b/>
          <w:color w:val="000000" w:themeColor="text1"/>
          <w:sz w:val="28"/>
          <w:szCs w:val="28"/>
        </w:rPr>
      </w:pPr>
      <w:r w:rsidRPr="00DC57DB">
        <w:rPr>
          <w:b/>
          <w:color w:val="000000" w:themeColor="text1"/>
          <w:sz w:val="28"/>
          <w:szCs w:val="28"/>
        </w:rPr>
        <w:t>1. «Положение о территориальном планировании» (Том 1), «Мероприятия по пространственно-функциональной организации территории поселка» (Раздел 9), стр.27.</w:t>
      </w:r>
    </w:p>
    <w:p w:rsidR="00FF0076" w:rsidRPr="00DC57DB" w:rsidRDefault="00FF0076" w:rsidP="00FF0076">
      <w:pPr>
        <w:pStyle w:val="12"/>
        <w:suppressAutoHyphens/>
        <w:spacing w:before="0" w:after="0" w:line="360" w:lineRule="auto"/>
        <w:ind w:left="0" w:firstLine="709"/>
        <w:contextualSpacing/>
        <w:rPr>
          <w:b/>
          <w:color w:val="000000" w:themeColor="text1"/>
          <w:sz w:val="28"/>
          <w:szCs w:val="28"/>
        </w:rPr>
      </w:pPr>
      <w:r w:rsidRPr="00DC57DB">
        <w:rPr>
          <w:b/>
          <w:color w:val="000000" w:themeColor="text1"/>
          <w:sz w:val="28"/>
          <w:szCs w:val="28"/>
        </w:rPr>
        <w:t>1.1 Добавить текст следующего содержания:</w:t>
      </w:r>
    </w:p>
    <w:p w:rsidR="00FF0076" w:rsidRPr="00DC57DB" w:rsidRDefault="00FF0076" w:rsidP="00FF0076">
      <w:pPr>
        <w:pStyle w:val="af2"/>
        <w:numPr>
          <w:ilvl w:val="0"/>
          <w:numId w:val="30"/>
        </w:numPr>
        <w:ind w:left="0" w:firstLine="709"/>
        <w:contextualSpacing/>
        <w:rPr>
          <w:color w:val="000000" w:themeColor="text1"/>
        </w:rPr>
      </w:pPr>
      <w:r w:rsidRPr="00DC57DB">
        <w:rPr>
          <w:color w:val="000000" w:themeColor="text1"/>
        </w:rPr>
        <w:t xml:space="preserve">Расширение территории административно-делового и общественно-социального назначения и развитие объектов торговли. (Изменения 2016 г.) </w:t>
      </w:r>
    </w:p>
    <w:p w:rsidR="00FF0076" w:rsidRPr="00DC57DB" w:rsidRDefault="00FF0076" w:rsidP="00FF0076">
      <w:pPr>
        <w:spacing w:line="360" w:lineRule="auto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DC57DB">
        <w:rPr>
          <w:color w:val="000000" w:themeColor="text1"/>
          <w:sz w:val="28"/>
          <w:szCs w:val="28"/>
        </w:rPr>
        <w:t>В 2016 году на территории городского поселения по улице Ленина в районе домов 12, 12 а планируется  на земельных участках   с кадастровыми номерами 57:15:0030205:1035  площадью 1200 м</w:t>
      </w:r>
      <w:r w:rsidRPr="00DC57DB">
        <w:rPr>
          <w:color w:val="000000" w:themeColor="text1"/>
          <w:sz w:val="28"/>
          <w:szCs w:val="28"/>
          <w:vertAlign w:val="superscript"/>
        </w:rPr>
        <w:t xml:space="preserve">2 </w:t>
      </w:r>
      <w:r w:rsidRPr="00DC57DB">
        <w:rPr>
          <w:color w:val="000000" w:themeColor="text1"/>
          <w:sz w:val="28"/>
          <w:szCs w:val="28"/>
        </w:rPr>
        <w:t>, и 57:15:0030205:59 площадью 1311 м</w:t>
      </w:r>
      <w:r w:rsidRPr="00DC57DB">
        <w:rPr>
          <w:color w:val="000000" w:themeColor="text1"/>
          <w:sz w:val="28"/>
          <w:szCs w:val="28"/>
          <w:vertAlign w:val="superscript"/>
        </w:rPr>
        <w:t xml:space="preserve">2 </w:t>
      </w:r>
      <w:r w:rsidRPr="00DC57DB">
        <w:rPr>
          <w:color w:val="000000" w:themeColor="text1"/>
          <w:sz w:val="28"/>
          <w:szCs w:val="28"/>
        </w:rPr>
        <w:t>строительство магазина повседневного спроса торговой площадью до 500 м</w:t>
      </w:r>
      <w:r w:rsidRPr="00DC57DB">
        <w:rPr>
          <w:color w:val="000000" w:themeColor="text1"/>
          <w:sz w:val="28"/>
          <w:szCs w:val="28"/>
          <w:vertAlign w:val="superscript"/>
        </w:rPr>
        <w:t>2</w:t>
      </w:r>
      <w:r w:rsidRPr="00DC57DB">
        <w:rPr>
          <w:color w:val="000000" w:themeColor="text1"/>
          <w:sz w:val="28"/>
          <w:szCs w:val="28"/>
        </w:rPr>
        <w:t>.</w:t>
      </w:r>
    </w:p>
    <w:p w:rsidR="00FF0076" w:rsidRPr="00DC57DB" w:rsidRDefault="00FF0076" w:rsidP="00FF0076">
      <w:pPr>
        <w:spacing w:line="360" w:lineRule="auto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DC57DB">
        <w:rPr>
          <w:color w:val="000000" w:themeColor="text1"/>
          <w:sz w:val="28"/>
          <w:szCs w:val="28"/>
        </w:rPr>
        <w:t>К указанным земельным участкам примыкают земельные участки с кадастровыми номерами  57:15:0030205:897 и 57:15:0030205:12, в границах которых располагаются объект культуры и административное здание.</w:t>
      </w:r>
    </w:p>
    <w:p w:rsidR="00FF0076" w:rsidRPr="00DC57DB" w:rsidRDefault="00FF0076" w:rsidP="00FF0076">
      <w:pPr>
        <w:pStyle w:val="12"/>
        <w:suppressAutoHyphens/>
        <w:spacing w:before="0" w:after="0" w:line="360" w:lineRule="auto"/>
        <w:ind w:left="0" w:firstLine="709"/>
        <w:contextualSpacing/>
        <w:rPr>
          <w:b/>
          <w:color w:val="000000" w:themeColor="text1"/>
          <w:sz w:val="28"/>
          <w:szCs w:val="28"/>
        </w:rPr>
      </w:pPr>
      <w:r w:rsidRPr="00DC57DB">
        <w:rPr>
          <w:b/>
          <w:color w:val="000000" w:themeColor="text1"/>
          <w:sz w:val="28"/>
          <w:szCs w:val="28"/>
        </w:rPr>
        <w:t>2. «Материалы по обоснованию» (Том 2), «Социальная инфраструктура» (Раздел 5) , Культура, стр.23.</w:t>
      </w:r>
    </w:p>
    <w:p w:rsidR="00FF0076" w:rsidRPr="00DC57DB" w:rsidRDefault="00FF0076" w:rsidP="00FF0076">
      <w:pPr>
        <w:pStyle w:val="12"/>
        <w:suppressAutoHyphens/>
        <w:spacing w:before="0" w:after="0" w:line="360" w:lineRule="auto"/>
        <w:ind w:left="0" w:firstLine="709"/>
        <w:contextualSpacing/>
        <w:rPr>
          <w:b/>
          <w:color w:val="000000" w:themeColor="text1"/>
          <w:sz w:val="28"/>
          <w:szCs w:val="28"/>
        </w:rPr>
      </w:pPr>
      <w:r w:rsidRPr="00DC57DB">
        <w:rPr>
          <w:b/>
          <w:color w:val="000000" w:themeColor="text1"/>
          <w:sz w:val="28"/>
          <w:szCs w:val="28"/>
        </w:rPr>
        <w:t>2.1</w:t>
      </w:r>
      <w:r w:rsidRPr="00DC57DB">
        <w:rPr>
          <w:color w:val="000000" w:themeColor="text1"/>
          <w:sz w:val="28"/>
          <w:szCs w:val="28"/>
        </w:rPr>
        <w:t xml:space="preserve"> Добавить текст следующего содержания:</w:t>
      </w:r>
    </w:p>
    <w:p w:rsidR="00FF0076" w:rsidRPr="00DC57DB" w:rsidRDefault="00FF0076" w:rsidP="00FF0076">
      <w:pPr>
        <w:pStyle w:val="af2"/>
        <w:spacing w:after="60"/>
        <w:contextualSpacing/>
        <w:rPr>
          <w:color w:val="000000" w:themeColor="text1"/>
        </w:rPr>
      </w:pPr>
      <w:r w:rsidRPr="00DC57DB">
        <w:rPr>
          <w:color w:val="000000" w:themeColor="text1"/>
        </w:rPr>
        <w:t>Также объекты культуры представлены: Муниципальным казенным учреждением культуры «Историко-краеведческим музеем Свердловского района», расположенным по ул. Ленина.</w:t>
      </w:r>
    </w:p>
    <w:p w:rsidR="00FF0076" w:rsidRPr="00DC57DB" w:rsidRDefault="00FF0076" w:rsidP="00FF0076">
      <w:pPr>
        <w:pStyle w:val="12"/>
        <w:suppressAutoHyphens/>
        <w:spacing w:before="0" w:after="0" w:line="360" w:lineRule="auto"/>
        <w:ind w:left="0" w:firstLine="709"/>
        <w:contextualSpacing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3</w:t>
      </w:r>
      <w:r w:rsidRPr="00DC57DB">
        <w:rPr>
          <w:b/>
          <w:color w:val="000000" w:themeColor="text1"/>
          <w:sz w:val="28"/>
          <w:szCs w:val="28"/>
        </w:rPr>
        <w:t>. «Материалы по обоснованию» (Том 2), «Экономическая база» (Раздел 7), «Торговля и общественное питание» (Подраздел 7.2), Проектные предложения, стр.26.</w:t>
      </w:r>
    </w:p>
    <w:p w:rsidR="00FF0076" w:rsidRPr="00DC57DB" w:rsidRDefault="00FF0076" w:rsidP="00FF0076">
      <w:pPr>
        <w:pStyle w:val="12"/>
        <w:suppressAutoHyphens/>
        <w:spacing w:before="0" w:after="0" w:line="360" w:lineRule="auto"/>
        <w:ind w:left="0" w:firstLine="709"/>
        <w:contextualSpacing/>
        <w:rPr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3</w:t>
      </w:r>
      <w:r w:rsidRPr="00DC57DB">
        <w:rPr>
          <w:b/>
          <w:color w:val="000000" w:themeColor="text1"/>
          <w:sz w:val="28"/>
          <w:szCs w:val="28"/>
        </w:rPr>
        <w:t>.</w:t>
      </w:r>
      <w:r w:rsidRPr="00DC57DB">
        <w:rPr>
          <w:color w:val="000000" w:themeColor="text1"/>
          <w:sz w:val="28"/>
          <w:szCs w:val="28"/>
        </w:rPr>
        <w:t>1 Добавить текст следующего содержания:</w:t>
      </w:r>
    </w:p>
    <w:p w:rsidR="00FF0076" w:rsidRPr="00DC57DB" w:rsidRDefault="00FF0076" w:rsidP="00FF0076">
      <w:pPr>
        <w:pStyle w:val="af2"/>
        <w:numPr>
          <w:ilvl w:val="0"/>
          <w:numId w:val="31"/>
        </w:numPr>
        <w:ind w:left="0" w:firstLine="709"/>
        <w:contextualSpacing/>
        <w:rPr>
          <w:color w:val="000000" w:themeColor="text1"/>
        </w:rPr>
      </w:pPr>
      <w:r w:rsidRPr="00DC57DB">
        <w:rPr>
          <w:color w:val="000000" w:themeColor="text1"/>
        </w:rPr>
        <w:t xml:space="preserve">Расширение территории административно-делового и общественно-социального назначения и развитие объектов торговли. (Изменения 2016 г.) </w:t>
      </w:r>
    </w:p>
    <w:p w:rsidR="00FF0076" w:rsidRPr="00DC57DB" w:rsidRDefault="00FF0076" w:rsidP="00FF0076">
      <w:pPr>
        <w:spacing w:line="360" w:lineRule="auto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DC57DB">
        <w:rPr>
          <w:color w:val="000000" w:themeColor="text1"/>
          <w:sz w:val="28"/>
          <w:szCs w:val="28"/>
        </w:rPr>
        <w:lastRenderedPageBreak/>
        <w:t>В 2016 году на территории городского поселения по улице Ленина в районе домов 12, 12а планируется  на земельных участках   с кадастровыми номерами 57:15:0030205:1035  площадью 1200 м</w:t>
      </w:r>
      <w:r w:rsidRPr="00DC57DB">
        <w:rPr>
          <w:color w:val="000000" w:themeColor="text1"/>
          <w:sz w:val="28"/>
          <w:szCs w:val="28"/>
          <w:vertAlign w:val="superscript"/>
        </w:rPr>
        <w:t xml:space="preserve">2 </w:t>
      </w:r>
      <w:r w:rsidRPr="00DC57DB">
        <w:rPr>
          <w:color w:val="000000" w:themeColor="text1"/>
          <w:sz w:val="28"/>
          <w:szCs w:val="28"/>
        </w:rPr>
        <w:t>, и 57:15:0030205:59 площадью 1311 м</w:t>
      </w:r>
      <w:r w:rsidRPr="00DC57DB">
        <w:rPr>
          <w:color w:val="000000" w:themeColor="text1"/>
          <w:sz w:val="28"/>
          <w:szCs w:val="28"/>
          <w:vertAlign w:val="superscript"/>
        </w:rPr>
        <w:t xml:space="preserve">2 </w:t>
      </w:r>
      <w:r w:rsidRPr="00DC57DB">
        <w:rPr>
          <w:color w:val="000000" w:themeColor="text1"/>
          <w:sz w:val="28"/>
          <w:szCs w:val="28"/>
        </w:rPr>
        <w:t>строительство магазина повседневного спроса торговой площадью до 500 м</w:t>
      </w:r>
      <w:r w:rsidRPr="00DC57DB">
        <w:rPr>
          <w:color w:val="000000" w:themeColor="text1"/>
          <w:sz w:val="28"/>
          <w:szCs w:val="28"/>
          <w:vertAlign w:val="superscript"/>
        </w:rPr>
        <w:t>2</w:t>
      </w:r>
      <w:r w:rsidRPr="00DC57DB">
        <w:rPr>
          <w:color w:val="000000" w:themeColor="text1"/>
          <w:sz w:val="28"/>
          <w:szCs w:val="28"/>
        </w:rPr>
        <w:t xml:space="preserve">. </w:t>
      </w:r>
    </w:p>
    <w:p w:rsidR="00FF0076" w:rsidRPr="00DC57DB" w:rsidRDefault="00FF0076" w:rsidP="00FF0076">
      <w:pPr>
        <w:pStyle w:val="12"/>
        <w:suppressAutoHyphens/>
        <w:spacing w:before="0" w:after="0" w:line="360" w:lineRule="auto"/>
        <w:ind w:left="0" w:firstLine="709"/>
        <w:contextualSpacing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4</w:t>
      </w:r>
      <w:r w:rsidRPr="00DC57DB">
        <w:rPr>
          <w:b/>
          <w:color w:val="000000" w:themeColor="text1"/>
          <w:sz w:val="28"/>
          <w:szCs w:val="28"/>
        </w:rPr>
        <w:t>. «Материалы по обоснованию» (Том 2), «Функционально зонирование» (Раздел 12), «Общественно-деловая зона», стр.4</w:t>
      </w:r>
      <w:r w:rsidR="00D60F4B">
        <w:rPr>
          <w:b/>
          <w:color w:val="000000" w:themeColor="text1"/>
          <w:sz w:val="28"/>
          <w:szCs w:val="28"/>
        </w:rPr>
        <w:t>7</w:t>
      </w:r>
      <w:r w:rsidRPr="00DC57DB">
        <w:rPr>
          <w:b/>
          <w:color w:val="000000" w:themeColor="text1"/>
          <w:sz w:val="28"/>
          <w:szCs w:val="28"/>
        </w:rPr>
        <w:t>.</w:t>
      </w:r>
    </w:p>
    <w:p w:rsidR="00FF0076" w:rsidRPr="00DC57DB" w:rsidRDefault="00FF0076" w:rsidP="00FF0076">
      <w:pPr>
        <w:pStyle w:val="12"/>
        <w:suppressAutoHyphens/>
        <w:spacing w:before="0" w:after="0" w:line="360" w:lineRule="auto"/>
        <w:ind w:left="0" w:firstLine="709"/>
        <w:contextualSpacing/>
        <w:rPr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4</w:t>
      </w:r>
      <w:r w:rsidRPr="00DC57DB">
        <w:rPr>
          <w:b/>
          <w:color w:val="000000" w:themeColor="text1"/>
          <w:sz w:val="28"/>
          <w:szCs w:val="28"/>
        </w:rPr>
        <w:t xml:space="preserve">.1 </w:t>
      </w:r>
      <w:r w:rsidRPr="00DC57DB">
        <w:rPr>
          <w:color w:val="000000" w:themeColor="text1"/>
          <w:sz w:val="28"/>
          <w:szCs w:val="28"/>
        </w:rPr>
        <w:t>Добавить текст следующего содержания:</w:t>
      </w:r>
      <w:bookmarkStart w:id="0" w:name="_GoBack"/>
      <w:bookmarkEnd w:id="0"/>
    </w:p>
    <w:p w:rsidR="00FF0076" w:rsidRPr="00DC57DB" w:rsidRDefault="00FF0076" w:rsidP="00FF0076">
      <w:pPr>
        <w:pStyle w:val="12"/>
        <w:suppressAutoHyphens/>
        <w:spacing w:before="0" w:after="0" w:line="360" w:lineRule="auto"/>
        <w:ind w:left="0" w:firstLine="709"/>
        <w:contextualSpacing/>
        <w:rPr>
          <w:b/>
          <w:color w:val="000000" w:themeColor="text1"/>
          <w:sz w:val="28"/>
          <w:szCs w:val="28"/>
        </w:rPr>
      </w:pPr>
      <w:r w:rsidRPr="00DC57DB">
        <w:rPr>
          <w:color w:val="000000" w:themeColor="text1"/>
          <w:sz w:val="28"/>
          <w:szCs w:val="28"/>
        </w:rPr>
        <w:t>На территории городского поселение планируется изменение функционального зонирования территории земельных участков с кадастровыми номерами 57:15:0030205:1035, 57:15:0030205:59, 57:15:0030205:897, 57:15:0030205:12 ,в районе ул. Ленина с жилой зоны на общественно-деловую зону для размещения магазина повседневного спроса торговой площадью до 500 м</w:t>
      </w:r>
      <w:r w:rsidRPr="00DC57DB">
        <w:rPr>
          <w:color w:val="000000" w:themeColor="text1"/>
          <w:sz w:val="28"/>
          <w:szCs w:val="28"/>
          <w:vertAlign w:val="superscript"/>
        </w:rPr>
        <w:t>2</w:t>
      </w:r>
      <w:r>
        <w:rPr>
          <w:color w:val="000000" w:themeColor="text1"/>
          <w:sz w:val="28"/>
          <w:szCs w:val="28"/>
        </w:rPr>
        <w:t xml:space="preserve">, </w:t>
      </w:r>
      <w:r w:rsidRPr="00E068E4">
        <w:rPr>
          <w:rFonts w:eastAsia="Lucida Sans Unicode"/>
          <w:kern w:val="1"/>
          <w:sz w:val="28"/>
          <w:szCs w:val="28"/>
          <w:lang w:eastAsia="en-US"/>
        </w:rPr>
        <w:t>объекта культуры и административное здание.</w:t>
      </w:r>
    </w:p>
    <w:p w:rsidR="00FF0076" w:rsidRPr="00867444" w:rsidRDefault="00FF0076" w:rsidP="00FF0076">
      <w:pPr>
        <w:jc w:val="both"/>
      </w:pPr>
    </w:p>
    <w:p w:rsidR="00FF0076" w:rsidRPr="00867444" w:rsidRDefault="00FF0076" w:rsidP="00FF0076">
      <w:pPr>
        <w:pStyle w:val="12"/>
        <w:suppressAutoHyphens/>
        <w:spacing w:before="0" w:after="0" w:line="276" w:lineRule="auto"/>
        <w:ind w:left="0"/>
        <w:rPr>
          <w:b/>
          <w:sz w:val="28"/>
          <w:szCs w:val="28"/>
        </w:rPr>
      </w:pPr>
    </w:p>
    <w:p w:rsidR="00C631BF" w:rsidRDefault="00C631BF" w:rsidP="00CC7A8E">
      <w:pPr>
        <w:ind w:left="425"/>
        <w:rPr>
          <w:sz w:val="28"/>
          <w:szCs w:val="28"/>
        </w:rPr>
      </w:pPr>
    </w:p>
    <w:p w:rsidR="00C631BF" w:rsidRDefault="00C631BF" w:rsidP="00CC7A8E">
      <w:pPr>
        <w:ind w:left="425"/>
        <w:rPr>
          <w:sz w:val="28"/>
          <w:szCs w:val="28"/>
        </w:rPr>
      </w:pPr>
    </w:p>
    <w:p w:rsidR="00C631BF" w:rsidRDefault="00C631BF" w:rsidP="00CC7A8E">
      <w:pPr>
        <w:ind w:left="425"/>
        <w:rPr>
          <w:sz w:val="28"/>
          <w:szCs w:val="28"/>
        </w:rPr>
      </w:pPr>
    </w:p>
    <w:p w:rsidR="00C631BF" w:rsidRDefault="00C631BF" w:rsidP="00CC7A8E">
      <w:pPr>
        <w:ind w:left="425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8489315"/>
            <wp:effectExtent l="0" t="0" r="3175" b="698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89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31BF" w:rsidRDefault="00C631BF" w:rsidP="00CC7A8E">
      <w:pPr>
        <w:ind w:left="425"/>
        <w:rPr>
          <w:sz w:val="28"/>
          <w:szCs w:val="28"/>
        </w:rPr>
      </w:pPr>
    </w:p>
    <w:p w:rsidR="00C631BF" w:rsidRDefault="00C631BF" w:rsidP="00CC7A8E">
      <w:pPr>
        <w:ind w:left="425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8733790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2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73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31BF" w:rsidRDefault="00C631BF" w:rsidP="00CC7A8E">
      <w:pPr>
        <w:ind w:left="425"/>
        <w:rPr>
          <w:sz w:val="28"/>
          <w:szCs w:val="28"/>
        </w:rPr>
      </w:pPr>
    </w:p>
    <w:p w:rsidR="00C631BF" w:rsidRDefault="00C631BF" w:rsidP="00CC7A8E">
      <w:pPr>
        <w:ind w:left="425"/>
        <w:rPr>
          <w:sz w:val="28"/>
          <w:szCs w:val="28"/>
        </w:rPr>
      </w:pPr>
    </w:p>
    <w:p w:rsidR="00C631BF" w:rsidRDefault="0002579D" w:rsidP="00CC7A8E">
      <w:pPr>
        <w:ind w:left="425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8402320"/>
            <wp:effectExtent l="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Задание-1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02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579D" w:rsidRDefault="0002579D" w:rsidP="00CC7A8E">
      <w:pPr>
        <w:ind w:left="425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8430260"/>
            <wp:effectExtent l="0" t="0" r="3175" b="889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Задание-2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30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579D" w:rsidRDefault="0002579D" w:rsidP="00CC7A8E">
      <w:pPr>
        <w:ind w:left="425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8393430"/>
            <wp:effectExtent l="0" t="0" r="3175" b="762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Задание-3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393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579D" w:rsidRDefault="0002579D" w:rsidP="00CC7A8E">
      <w:pPr>
        <w:ind w:left="425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8385810"/>
            <wp:effectExtent l="0" t="0" r="317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Задание-4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385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579D" w:rsidRPr="00CC7A8E" w:rsidRDefault="0002579D" w:rsidP="00CC7A8E">
      <w:pPr>
        <w:ind w:left="425"/>
        <w:rPr>
          <w:sz w:val="28"/>
          <w:szCs w:val="28"/>
        </w:rPr>
      </w:pPr>
    </w:p>
    <w:sectPr w:rsidR="0002579D" w:rsidRPr="00CC7A8E" w:rsidSect="00F93C51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F6E47" w:rsidRDefault="00BF6E47" w:rsidP="00940B0E">
      <w:r>
        <w:separator/>
      </w:r>
    </w:p>
  </w:endnote>
  <w:endnote w:type="continuationSeparator" w:id="0">
    <w:p w:rsidR="00BF6E47" w:rsidRDefault="00BF6E47" w:rsidP="00940B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Kudriashov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F6E47" w:rsidRDefault="00BF6E47" w:rsidP="00940B0E">
      <w:r>
        <w:separator/>
      </w:r>
    </w:p>
  </w:footnote>
  <w:footnote w:type="continuationSeparator" w:id="0">
    <w:p w:rsidR="00BF6E47" w:rsidRDefault="00BF6E47" w:rsidP="00940B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2CD6"/>
    <w:multiLevelType w:val="hybridMultilevel"/>
    <w:tmpl w:val="000072AE"/>
    <w:lvl w:ilvl="0" w:tplc="00006952">
      <w:start w:val="1"/>
      <w:numFmt w:val="decimal"/>
      <w:lvlText w:val="1.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00005AF1"/>
    <w:multiLevelType w:val="hybridMultilevel"/>
    <w:tmpl w:val="000041BB"/>
    <w:lvl w:ilvl="0" w:tplc="000026E9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00001EB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" w15:restartNumberingAfterBreak="0">
    <w:nsid w:val="00005F90"/>
    <w:multiLevelType w:val="hybridMultilevel"/>
    <w:tmpl w:val="00001649"/>
    <w:lvl w:ilvl="0" w:tplc="00006DF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" w15:restartNumberingAfterBreak="0">
    <w:nsid w:val="025078AF"/>
    <w:multiLevelType w:val="hybridMultilevel"/>
    <w:tmpl w:val="5C0A4E04"/>
    <w:lvl w:ilvl="0" w:tplc="C1B24520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028E299D"/>
    <w:multiLevelType w:val="hybridMultilevel"/>
    <w:tmpl w:val="5D5297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AD2F05"/>
    <w:multiLevelType w:val="hybridMultilevel"/>
    <w:tmpl w:val="061EF1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88764D3"/>
    <w:multiLevelType w:val="multilevel"/>
    <w:tmpl w:val="9580E5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C357B1D"/>
    <w:multiLevelType w:val="hybridMultilevel"/>
    <w:tmpl w:val="FB5EF46E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C996980"/>
    <w:multiLevelType w:val="hybridMultilevel"/>
    <w:tmpl w:val="62F49B2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0D260B73"/>
    <w:multiLevelType w:val="hybridMultilevel"/>
    <w:tmpl w:val="B4E08DAE"/>
    <w:lvl w:ilvl="0" w:tplc="F3140BF4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00800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0315963"/>
    <w:multiLevelType w:val="hybridMultilevel"/>
    <w:tmpl w:val="0586546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123A6391"/>
    <w:multiLevelType w:val="multilevel"/>
    <w:tmpl w:val="28E89B1E"/>
    <w:lvl w:ilvl="0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4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4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12" w15:restartNumberingAfterBreak="0">
    <w:nsid w:val="286A246A"/>
    <w:multiLevelType w:val="hybridMultilevel"/>
    <w:tmpl w:val="805230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4073C34"/>
    <w:multiLevelType w:val="multilevel"/>
    <w:tmpl w:val="90405CF4"/>
    <w:lvl w:ilvl="0">
      <w:start w:val="2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38817CEF"/>
    <w:multiLevelType w:val="multilevel"/>
    <w:tmpl w:val="7CFA0F56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42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hint="default"/>
      </w:rPr>
    </w:lvl>
  </w:abstractNum>
  <w:abstractNum w:abstractNumId="15" w15:restartNumberingAfterBreak="0">
    <w:nsid w:val="3EA74C87"/>
    <w:multiLevelType w:val="multilevel"/>
    <w:tmpl w:val="BBE6E764"/>
    <w:lvl w:ilvl="0">
      <w:start w:val="1"/>
      <w:numFmt w:val="decimal"/>
      <w:lvlText w:val="%1."/>
      <w:lvlJc w:val="left"/>
      <w:pPr>
        <w:ind w:left="785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6" w:hanging="2160"/>
      </w:pPr>
      <w:rPr>
        <w:rFonts w:hint="default"/>
      </w:rPr>
    </w:lvl>
  </w:abstractNum>
  <w:abstractNum w:abstractNumId="16" w15:restartNumberingAfterBreak="0">
    <w:nsid w:val="3EEF1EB8"/>
    <w:multiLevelType w:val="hybridMultilevel"/>
    <w:tmpl w:val="344EEE9C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2477D0"/>
    <w:multiLevelType w:val="hybridMultilevel"/>
    <w:tmpl w:val="F6FE196A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63F2876"/>
    <w:multiLevelType w:val="hybridMultilevel"/>
    <w:tmpl w:val="A69C1E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C9E0591"/>
    <w:multiLevelType w:val="multilevel"/>
    <w:tmpl w:val="0108F2E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173" w:hanging="60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9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86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07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651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224" w:hanging="2160"/>
      </w:pPr>
      <w:rPr>
        <w:rFonts w:hint="default"/>
      </w:rPr>
    </w:lvl>
  </w:abstractNum>
  <w:abstractNum w:abstractNumId="20" w15:restartNumberingAfterBreak="0">
    <w:nsid w:val="588A6F30"/>
    <w:multiLevelType w:val="hybridMultilevel"/>
    <w:tmpl w:val="CA00057E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A314844"/>
    <w:multiLevelType w:val="hybridMultilevel"/>
    <w:tmpl w:val="A69C1E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DE277C9"/>
    <w:multiLevelType w:val="multilevel"/>
    <w:tmpl w:val="BBE6E764"/>
    <w:lvl w:ilvl="0">
      <w:start w:val="1"/>
      <w:numFmt w:val="decimal"/>
      <w:lvlText w:val="%1."/>
      <w:lvlJc w:val="left"/>
      <w:pPr>
        <w:ind w:left="785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6" w:hanging="2160"/>
      </w:pPr>
      <w:rPr>
        <w:rFonts w:hint="default"/>
      </w:rPr>
    </w:lvl>
  </w:abstractNum>
  <w:abstractNum w:abstractNumId="23" w15:restartNumberingAfterBreak="0">
    <w:nsid w:val="5F2E40C7"/>
    <w:multiLevelType w:val="hybridMultilevel"/>
    <w:tmpl w:val="9412F3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60D5495"/>
    <w:multiLevelType w:val="multilevel"/>
    <w:tmpl w:val="2C983D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6FB729E"/>
    <w:multiLevelType w:val="hybridMultilevel"/>
    <w:tmpl w:val="CFD22D9C"/>
    <w:lvl w:ilvl="0" w:tplc="04190001">
      <w:start w:val="1"/>
      <w:numFmt w:val="bullet"/>
      <w:lvlText w:val="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hint="default"/>
      </w:rPr>
    </w:lvl>
  </w:abstractNum>
  <w:abstractNum w:abstractNumId="26" w15:restartNumberingAfterBreak="0">
    <w:nsid w:val="6EC1259B"/>
    <w:multiLevelType w:val="hybridMultilevel"/>
    <w:tmpl w:val="1B3AEE28"/>
    <w:lvl w:ilvl="0" w:tplc="151C3814">
      <w:start w:val="1"/>
      <w:numFmt w:val="decimal"/>
      <w:lvlText w:val="%1."/>
      <w:lvlJc w:val="left"/>
      <w:pPr>
        <w:ind w:left="78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7" w15:restartNumberingAfterBreak="0">
    <w:nsid w:val="730D03C1"/>
    <w:multiLevelType w:val="multilevel"/>
    <w:tmpl w:val="BBE6E764"/>
    <w:lvl w:ilvl="0">
      <w:start w:val="1"/>
      <w:numFmt w:val="decimal"/>
      <w:lvlText w:val="%1."/>
      <w:lvlJc w:val="left"/>
      <w:pPr>
        <w:ind w:left="785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6" w:hanging="2160"/>
      </w:pPr>
      <w:rPr>
        <w:rFonts w:hint="default"/>
      </w:rPr>
    </w:lvl>
  </w:abstractNum>
  <w:abstractNum w:abstractNumId="28" w15:restartNumberingAfterBreak="0">
    <w:nsid w:val="76434691"/>
    <w:multiLevelType w:val="multilevel"/>
    <w:tmpl w:val="BBE6E764"/>
    <w:lvl w:ilvl="0">
      <w:start w:val="1"/>
      <w:numFmt w:val="decimal"/>
      <w:lvlText w:val="%1."/>
      <w:lvlJc w:val="left"/>
      <w:pPr>
        <w:ind w:left="785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6" w:hanging="2160"/>
      </w:pPr>
      <w:rPr>
        <w:rFonts w:hint="default"/>
      </w:rPr>
    </w:lvl>
  </w:abstractNum>
  <w:abstractNum w:abstractNumId="29" w15:restartNumberingAfterBreak="0">
    <w:nsid w:val="7870317C"/>
    <w:multiLevelType w:val="hybridMultilevel"/>
    <w:tmpl w:val="3D0EB2DC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30" w15:restartNumberingAfterBreak="0">
    <w:nsid w:val="78DB4611"/>
    <w:multiLevelType w:val="hybridMultilevel"/>
    <w:tmpl w:val="7EE0E0B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24"/>
  </w:num>
  <w:num w:numId="4">
    <w:abstractNumId w:val="25"/>
  </w:num>
  <w:num w:numId="5">
    <w:abstractNumId w:val="15"/>
  </w:num>
  <w:num w:numId="6">
    <w:abstractNumId w:val="26"/>
  </w:num>
  <w:num w:numId="7">
    <w:abstractNumId w:val="21"/>
  </w:num>
  <w:num w:numId="8">
    <w:abstractNumId w:val="5"/>
  </w:num>
  <w:num w:numId="9">
    <w:abstractNumId w:val="4"/>
  </w:num>
  <w:num w:numId="10">
    <w:abstractNumId w:val="12"/>
  </w:num>
  <w:num w:numId="11">
    <w:abstractNumId w:val="0"/>
  </w:num>
  <w:num w:numId="12">
    <w:abstractNumId w:val="2"/>
  </w:num>
  <w:num w:numId="13">
    <w:abstractNumId w:val="1"/>
  </w:num>
  <w:num w:numId="14">
    <w:abstractNumId w:val="23"/>
  </w:num>
  <w:num w:numId="15">
    <w:abstractNumId w:val="9"/>
  </w:num>
  <w:num w:numId="16">
    <w:abstractNumId w:val="30"/>
  </w:num>
  <w:num w:numId="17">
    <w:abstractNumId w:val="19"/>
  </w:num>
  <w:num w:numId="18">
    <w:abstractNumId w:val="11"/>
  </w:num>
  <w:num w:numId="19">
    <w:abstractNumId w:val="22"/>
  </w:num>
  <w:num w:numId="20">
    <w:abstractNumId w:val="13"/>
  </w:num>
  <w:num w:numId="21">
    <w:abstractNumId w:val="28"/>
  </w:num>
  <w:num w:numId="22">
    <w:abstractNumId w:val="18"/>
  </w:num>
  <w:num w:numId="23">
    <w:abstractNumId w:val="27"/>
  </w:num>
  <w:num w:numId="24">
    <w:abstractNumId w:val="14"/>
  </w:num>
  <w:num w:numId="25">
    <w:abstractNumId w:val="3"/>
  </w:num>
  <w:num w:numId="26">
    <w:abstractNumId w:val="17"/>
  </w:num>
  <w:num w:numId="27">
    <w:abstractNumId w:val="20"/>
  </w:num>
  <w:num w:numId="28">
    <w:abstractNumId w:val="16"/>
  </w:num>
  <w:num w:numId="29">
    <w:abstractNumId w:val="7"/>
  </w:num>
  <w:num w:numId="30">
    <w:abstractNumId w:val="10"/>
  </w:num>
  <w:num w:numId="3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2E48"/>
    <w:rsid w:val="0002579D"/>
    <w:rsid w:val="000543F7"/>
    <w:rsid w:val="00061856"/>
    <w:rsid w:val="00065945"/>
    <w:rsid w:val="0007098B"/>
    <w:rsid w:val="00077E92"/>
    <w:rsid w:val="000829DB"/>
    <w:rsid w:val="000A0B47"/>
    <w:rsid w:val="000A14A3"/>
    <w:rsid w:val="000A3891"/>
    <w:rsid w:val="000D5B24"/>
    <w:rsid w:val="000F751C"/>
    <w:rsid w:val="00104888"/>
    <w:rsid w:val="00121615"/>
    <w:rsid w:val="001625B9"/>
    <w:rsid w:val="001726C1"/>
    <w:rsid w:val="001744A4"/>
    <w:rsid w:val="00193A44"/>
    <w:rsid w:val="00194EA1"/>
    <w:rsid w:val="001A2E48"/>
    <w:rsid w:val="001B5C2D"/>
    <w:rsid w:val="001C73D3"/>
    <w:rsid w:val="001D7466"/>
    <w:rsid w:val="001E49F6"/>
    <w:rsid w:val="001F292E"/>
    <w:rsid w:val="001F3614"/>
    <w:rsid w:val="001F7D98"/>
    <w:rsid w:val="002024A8"/>
    <w:rsid w:val="00205C89"/>
    <w:rsid w:val="002143AD"/>
    <w:rsid w:val="00223F52"/>
    <w:rsid w:val="00234BCE"/>
    <w:rsid w:val="00240BDB"/>
    <w:rsid w:val="00245F5D"/>
    <w:rsid w:val="00260FFE"/>
    <w:rsid w:val="0026713E"/>
    <w:rsid w:val="002B495A"/>
    <w:rsid w:val="002D13AA"/>
    <w:rsid w:val="002D78F4"/>
    <w:rsid w:val="002E46E5"/>
    <w:rsid w:val="002F035C"/>
    <w:rsid w:val="00300AD1"/>
    <w:rsid w:val="00311A2A"/>
    <w:rsid w:val="00321CFC"/>
    <w:rsid w:val="003223FE"/>
    <w:rsid w:val="003231AC"/>
    <w:rsid w:val="00331596"/>
    <w:rsid w:val="00332A83"/>
    <w:rsid w:val="003343D9"/>
    <w:rsid w:val="00361F5C"/>
    <w:rsid w:val="00374022"/>
    <w:rsid w:val="00377F7B"/>
    <w:rsid w:val="0038755C"/>
    <w:rsid w:val="003912B6"/>
    <w:rsid w:val="003B17A7"/>
    <w:rsid w:val="003B4A7E"/>
    <w:rsid w:val="003B4FDE"/>
    <w:rsid w:val="003E4ED4"/>
    <w:rsid w:val="00404012"/>
    <w:rsid w:val="00406547"/>
    <w:rsid w:val="004172F2"/>
    <w:rsid w:val="00426FA2"/>
    <w:rsid w:val="00427A38"/>
    <w:rsid w:val="00430DB9"/>
    <w:rsid w:val="00442631"/>
    <w:rsid w:val="00444DC6"/>
    <w:rsid w:val="004548D2"/>
    <w:rsid w:val="004572F3"/>
    <w:rsid w:val="00463735"/>
    <w:rsid w:val="004710AD"/>
    <w:rsid w:val="00475B70"/>
    <w:rsid w:val="004845E8"/>
    <w:rsid w:val="00496E30"/>
    <w:rsid w:val="004B1139"/>
    <w:rsid w:val="004C2485"/>
    <w:rsid w:val="004C380F"/>
    <w:rsid w:val="004D49BA"/>
    <w:rsid w:val="004E177F"/>
    <w:rsid w:val="005068A5"/>
    <w:rsid w:val="00525060"/>
    <w:rsid w:val="00530242"/>
    <w:rsid w:val="00531CE2"/>
    <w:rsid w:val="00595E69"/>
    <w:rsid w:val="005A67BC"/>
    <w:rsid w:val="005C4CC0"/>
    <w:rsid w:val="005C5C39"/>
    <w:rsid w:val="005C7917"/>
    <w:rsid w:val="005D67F7"/>
    <w:rsid w:val="0060041F"/>
    <w:rsid w:val="0061683B"/>
    <w:rsid w:val="00626D5D"/>
    <w:rsid w:val="006363B8"/>
    <w:rsid w:val="00641020"/>
    <w:rsid w:val="00643805"/>
    <w:rsid w:val="00657B07"/>
    <w:rsid w:val="00661590"/>
    <w:rsid w:val="00674D20"/>
    <w:rsid w:val="00691C86"/>
    <w:rsid w:val="006B2785"/>
    <w:rsid w:val="006D39AC"/>
    <w:rsid w:val="006E7B0B"/>
    <w:rsid w:val="006F587B"/>
    <w:rsid w:val="006F6DC5"/>
    <w:rsid w:val="00702627"/>
    <w:rsid w:val="0070549C"/>
    <w:rsid w:val="00731842"/>
    <w:rsid w:val="00733C50"/>
    <w:rsid w:val="00740A09"/>
    <w:rsid w:val="00742DCE"/>
    <w:rsid w:val="007602B9"/>
    <w:rsid w:val="00762599"/>
    <w:rsid w:val="00762D02"/>
    <w:rsid w:val="0077231B"/>
    <w:rsid w:val="007A3727"/>
    <w:rsid w:val="007B3543"/>
    <w:rsid w:val="007C1939"/>
    <w:rsid w:val="007C25FD"/>
    <w:rsid w:val="007D03F7"/>
    <w:rsid w:val="007D19CB"/>
    <w:rsid w:val="007E798D"/>
    <w:rsid w:val="00813BF7"/>
    <w:rsid w:val="0082112C"/>
    <w:rsid w:val="00830DEC"/>
    <w:rsid w:val="008455DF"/>
    <w:rsid w:val="008502EF"/>
    <w:rsid w:val="008716B1"/>
    <w:rsid w:val="00884034"/>
    <w:rsid w:val="008C1AF3"/>
    <w:rsid w:val="008C1FA7"/>
    <w:rsid w:val="008D040F"/>
    <w:rsid w:val="008D79C5"/>
    <w:rsid w:val="008E1EEB"/>
    <w:rsid w:val="008E6F89"/>
    <w:rsid w:val="00905201"/>
    <w:rsid w:val="0092174D"/>
    <w:rsid w:val="00926736"/>
    <w:rsid w:val="00940B0E"/>
    <w:rsid w:val="00946FFB"/>
    <w:rsid w:val="00963B00"/>
    <w:rsid w:val="00996ACF"/>
    <w:rsid w:val="009A2C1E"/>
    <w:rsid w:val="009A323D"/>
    <w:rsid w:val="009D7500"/>
    <w:rsid w:val="00A053EE"/>
    <w:rsid w:val="00A16FFD"/>
    <w:rsid w:val="00A2716C"/>
    <w:rsid w:val="00A27AEE"/>
    <w:rsid w:val="00A30F22"/>
    <w:rsid w:val="00A43824"/>
    <w:rsid w:val="00A45B3A"/>
    <w:rsid w:val="00A46EB3"/>
    <w:rsid w:val="00A76263"/>
    <w:rsid w:val="00A83BE8"/>
    <w:rsid w:val="00A879E5"/>
    <w:rsid w:val="00A95484"/>
    <w:rsid w:val="00AA5BAC"/>
    <w:rsid w:val="00AA799B"/>
    <w:rsid w:val="00AC7F0D"/>
    <w:rsid w:val="00AF0494"/>
    <w:rsid w:val="00AF0B5A"/>
    <w:rsid w:val="00B02A1C"/>
    <w:rsid w:val="00B11EA1"/>
    <w:rsid w:val="00B132C8"/>
    <w:rsid w:val="00B1682B"/>
    <w:rsid w:val="00B16AB9"/>
    <w:rsid w:val="00B218AC"/>
    <w:rsid w:val="00B2216F"/>
    <w:rsid w:val="00B26436"/>
    <w:rsid w:val="00B33DF1"/>
    <w:rsid w:val="00B42A8F"/>
    <w:rsid w:val="00B70F33"/>
    <w:rsid w:val="00B72992"/>
    <w:rsid w:val="00B96652"/>
    <w:rsid w:val="00B97247"/>
    <w:rsid w:val="00BC3127"/>
    <w:rsid w:val="00BC351E"/>
    <w:rsid w:val="00BF6E47"/>
    <w:rsid w:val="00C0038C"/>
    <w:rsid w:val="00C10578"/>
    <w:rsid w:val="00C2653D"/>
    <w:rsid w:val="00C2747A"/>
    <w:rsid w:val="00C33589"/>
    <w:rsid w:val="00C4467F"/>
    <w:rsid w:val="00C53D37"/>
    <w:rsid w:val="00C55399"/>
    <w:rsid w:val="00C631BF"/>
    <w:rsid w:val="00C75425"/>
    <w:rsid w:val="00C7724E"/>
    <w:rsid w:val="00C84E02"/>
    <w:rsid w:val="00C90F2D"/>
    <w:rsid w:val="00C97EA1"/>
    <w:rsid w:val="00CA46F1"/>
    <w:rsid w:val="00CC4120"/>
    <w:rsid w:val="00CC688A"/>
    <w:rsid w:val="00CC7A8E"/>
    <w:rsid w:val="00CD58E3"/>
    <w:rsid w:val="00CE12B6"/>
    <w:rsid w:val="00D02B16"/>
    <w:rsid w:val="00D15C04"/>
    <w:rsid w:val="00D202C8"/>
    <w:rsid w:val="00D338CA"/>
    <w:rsid w:val="00D33DDA"/>
    <w:rsid w:val="00D60F4B"/>
    <w:rsid w:val="00D666A3"/>
    <w:rsid w:val="00D8611C"/>
    <w:rsid w:val="00D95E38"/>
    <w:rsid w:val="00DB42C4"/>
    <w:rsid w:val="00DB5DE0"/>
    <w:rsid w:val="00DC3E3A"/>
    <w:rsid w:val="00DD1147"/>
    <w:rsid w:val="00DE04BA"/>
    <w:rsid w:val="00DE7D66"/>
    <w:rsid w:val="00DF5F5B"/>
    <w:rsid w:val="00E2201D"/>
    <w:rsid w:val="00E2466B"/>
    <w:rsid w:val="00E2532C"/>
    <w:rsid w:val="00E319BF"/>
    <w:rsid w:val="00E47F11"/>
    <w:rsid w:val="00E52CA9"/>
    <w:rsid w:val="00E540B9"/>
    <w:rsid w:val="00E915C0"/>
    <w:rsid w:val="00E916BE"/>
    <w:rsid w:val="00E940D3"/>
    <w:rsid w:val="00E96556"/>
    <w:rsid w:val="00EA4EE4"/>
    <w:rsid w:val="00EB0660"/>
    <w:rsid w:val="00EB5C0E"/>
    <w:rsid w:val="00EC37C7"/>
    <w:rsid w:val="00ED06CA"/>
    <w:rsid w:val="00EF2BA1"/>
    <w:rsid w:val="00EF3BE0"/>
    <w:rsid w:val="00F25310"/>
    <w:rsid w:val="00F33C51"/>
    <w:rsid w:val="00F3693A"/>
    <w:rsid w:val="00F36B01"/>
    <w:rsid w:val="00F44F62"/>
    <w:rsid w:val="00F715BE"/>
    <w:rsid w:val="00F74FDC"/>
    <w:rsid w:val="00F93C51"/>
    <w:rsid w:val="00F96AAB"/>
    <w:rsid w:val="00FC598B"/>
    <w:rsid w:val="00FC6542"/>
    <w:rsid w:val="00FD3097"/>
    <w:rsid w:val="00FD665D"/>
    <w:rsid w:val="00FE019D"/>
    <w:rsid w:val="00FE46B0"/>
    <w:rsid w:val="00FF0076"/>
    <w:rsid w:val="00FF29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E3711B2-B474-4711-A18A-B4BE094B0C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716C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1">
    <w:name w:val="heading 1"/>
    <w:basedOn w:val="a"/>
    <w:next w:val="a"/>
    <w:link w:val="10"/>
    <w:qFormat/>
    <w:rsid w:val="00DB42C4"/>
    <w:pPr>
      <w:keepNext/>
      <w:tabs>
        <w:tab w:val="num" w:pos="0"/>
      </w:tabs>
      <w:spacing w:line="360" w:lineRule="auto"/>
      <w:ind w:left="720"/>
      <w:jc w:val="center"/>
      <w:outlineLvl w:val="0"/>
    </w:pPr>
    <w:rPr>
      <w:bCs/>
      <w:i/>
      <w:sz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D79C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D79C5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B42C4"/>
    <w:rPr>
      <w:rFonts w:ascii="Times New Roman" w:eastAsia="Lucida Sans Unicode" w:hAnsi="Times New Roman" w:cs="Times New Roman"/>
      <w:bCs/>
      <w:i/>
      <w:kern w:val="1"/>
      <w:sz w:val="28"/>
      <w:szCs w:val="24"/>
    </w:rPr>
  </w:style>
  <w:style w:type="paragraph" w:customStyle="1" w:styleId="ConsPlusNormal">
    <w:name w:val="ConsPlusNormal"/>
    <w:rsid w:val="00DB42C4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kern w:val="1"/>
      <w:sz w:val="20"/>
      <w:szCs w:val="20"/>
      <w:lang w:eastAsia="ar-SA"/>
    </w:rPr>
  </w:style>
  <w:style w:type="paragraph" w:customStyle="1" w:styleId="11">
    <w:name w:val="Текст1"/>
    <w:basedOn w:val="a"/>
    <w:rsid w:val="00DB42C4"/>
    <w:rPr>
      <w:rFonts w:ascii="Courier New" w:hAnsi="Courier New" w:cs="Courier New"/>
      <w:sz w:val="20"/>
      <w:szCs w:val="20"/>
    </w:rPr>
  </w:style>
  <w:style w:type="paragraph" w:customStyle="1" w:styleId="2">
    <w:name w:val="Текст2"/>
    <w:basedOn w:val="a"/>
    <w:rsid w:val="00DB42C4"/>
    <w:rPr>
      <w:rFonts w:ascii="Courier New" w:hAnsi="Courier New" w:cs="Courier New"/>
      <w:sz w:val="20"/>
      <w:szCs w:val="20"/>
    </w:rPr>
  </w:style>
  <w:style w:type="character" w:customStyle="1" w:styleId="a3">
    <w:name w:val="Текст_Обычный"/>
    <w:uiPriority w:val="99"/>
    <w:rsid w:val="00DB42C4"/>
  </w:style>
  <w:style w:type="paragraph" w:customStyle="1" w:styleId="12">
    <w:name w:val="Список_маркерный_1_уровень"/>
    <w:link w:val="13"/>
    <w:uiPriority w:val="99"/>
    <w:rsid w:val="00DB42C4"/>
    <w:pPr>
      <w:spacing w:before="60" w:after="100" w:line="240" w:lineRule="auto"/>
      <w:ind w:left="42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3">
    <w:name w:val="Список_маркерный_1_уровень Знак"/>
    <w:link w:val="12"/>
    <w:uiPriority w:val="99"/>
    <w:locked/>
    <w:rsid w:val="00DB42C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55">
    <w:name w:val="Font Style55"/>
    <w:basedOn w:val="a0"/>
    <w:uiPriority w:val="99"/>
    <w:rsid w:val="00DB42C4"/>
    <w:rPr>
      <w:rFonts w:ascii="Arial" w:hAnsi="Arial" w:cs="Arial"/>
      <w:sz w:val="20"/>
      <w:szCs w:val="20"/>
    </w:rPr>
  </w:style>
  <w:style w:type="character" w:styleId="a4">
    <w:name w:val="Hyperlink"/>
    <w:rsid w:val="0070549C"/>
    <w:rPr>
      <w:rFonts w:cs="Times New Roman"/>
      <w:color w:val="0000FF"/>
      <w:u w:val="single"/>
    </w:rPr>
  </w:style>
  <w:style w:type="paragraph" w:styleId="a5">
    <w:name w:val="Body Text"/>
    <w:aliases w:val="Знак1 Знак"/>
    <w:basedOn w:val="a"/>
    <w:link w:val="14"/>
    <w:rsid w:val="0070549C"/>
    <w:pPr>
      <w:widowControl/>
      <w:spacing w:after="120"/>
    </w:pPr>
    <w:rPr>
      <w:rFonts w:eastAsia="Times New Roman"/>
      <w:kern w:val="0"/>
      <w:lang w:eastAsia="ar-SA"/>
    </w:rPr>
  </w:style>
  <w:style w:type="character" w:customStyle="1" w:styleId="a6">
    <w:name w:val="Основной текст Знак"/>
    <w:basedOn w:val="a0"/>
    <w:uiPriority w:val="99"/>
    <w:semiHidden/>
    <w:rsid w:val="0070549C"/>
    <w:rPr>
      <w:rFonts w:ascii="Times New Roman" w:eastAsia="Lucida Sans Unicode" w:hAnsi="Times New Roman" w:cs="Times New Roman"/>
      <w:kern w:val="1"/>
      <w:sz w:val="24"/>
      <w:szCs w:val="24"/>
    </w:rPr>
  </w:style>
  <w:style w:type="character" w:customStyle="1" w:styleId="14">
    <w:name w:val="Основной текст Знак1"/>
    <w:aliases w:val="Знак1 Знак Знак"/>
    <w:link w:val="a5"/>
    <w:locked/>
    <w:rsid w:val="0070549C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7">
    <w:name w:val="Normal (Web)"/>
    <w:basedOn w:val="a"/>
    <w:uiPriority w:val="99"/>
    <w:semiHidden/>
    <w:unhideWhenUsed/>
    <w:rsid w:val="00331596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ru-RU"/>
    </w:rPr>
  </w:style>
  <w:style w:type="paragraph" w:styleId="a8">
    <w:name w:val="List Paragraph"/>
    <w:basedOn w:val="a"/>
    <w:uiPriority w:val="34"/>
    <w:qFormat/>
    <w:rsid w:val="00FD665D"/>
    <w:pPr>
      <w:ind w:left="720"/>
      <w:contextualSpacing/>
    </w:pPr>
  </w:style>
  <w:style w:type="paragraph" w:styleId="20">
    <w:name w:val="Body Text 2"/>
    <w:basedOn w:val="a"/>
    <w:link w:val="21"/>
    <w:rsid w:val="00D666A3"/>
    <w:pPr>
      <w:widowControl/>
      <w:suppressAutoHyphens w:val="0"/>
      <w:spacing w:after="120" w:line="480" w:lineRule="auto"/>
    </w:pPr>
    <w:rPr>
      <w:rFonts w:eastAsia="Times New Roman"/>
      <w:kern w:val="0"/>
    </w:rPr>
  </w:style>
  <w:style w:type="character" w:customStyle="1" w:styleId="21">
    <w:name w:val="Основной текст 2 Знак"/>
    <w:basedOn w:val="a0"/>
    <w:link w:val="20"/>
    <w:rsid w:val="00D666A3"/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(2)_"/>
    <w:link w:val="23"/>
    <w:rsid w:val="00194EA1"/>
    <w:rPr>
      <w:shd w:val="clear" w:color="auto" w:fill="FFFFFF"/>
    </w:rPr>
  </w:style>
  <w:style w:type="paragraph" w:customStyle="1" w:styleId="23">
    <w:name w:val="Основной текст (2)"/>
    <w:basedOn w:val="a"/>
    <w:link w:val="22"/>
    <w:rsid w:val="00194EA1"/>
    <w:pPr>
      <w:widowControl/>
      <w:shd w:val="clear" w:color="auto" w:fill="FFFFFF"/>
      <w:suppressAutoHyphens w:val="0"/>
      <w:spacing w:line="0" w:lineRule="atLeast"/>
      <w:ind w:hanging="800"/>
    </w:pPr>
    <w:rPr>
      <w:rFonts w:asciiTheme="minorHAnsi" w:eastAsiaTheme="minorHAnsi" w:hAnsiTheme="minorHAnsi" w:cstheme="minorBidi"/>
      <w:kern w:val="0"/>
      <w:sz w:val="22"/>
      <w:szCs w:val="22"/>
    </w:rPr>
  </w:style>
  <w:style w:type="paragraph" w:styleId="a9">
    <w:name w:val="header"/>
    <w:basedOn w:val="a"/>
    <w:link w:val="aa"/>
    <w:uiPriority w:val="99"/>
    <w:unhideWhenUsed/>
    <w:rsid w:val="00940B0E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940B0E"/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940B0E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940B0E"/>
    <w:rPr>
      <w:rFonts w:ascii="Times New Roman" w:eastAsia="Lucida Sans Unicode" w:hAnsi="Times New Roman" w:cs="Times New Roman"/>
      <w:kern w:val="1"/>
      <w:sz w:val="24"/>
      <w:szCs w:val="24"/>
    </w:rPr>
  </w:style>
  <w:style w:type="table" w:styleId="ad">
    <w:name w:val="Table Grid"/>
    <w:basedOn w:val="a1"/>
    <w:uiPriority w:val="59"/>
    <w:rsid w:val="00626D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Balloon Text"/>
    <w:basedOn w:val="a"/>
    <w:link w:val="af"/>
    <w:uiPriority w:val="99"/>
    <w:semiHidden/>
    <w:unhideWhenUsed/>
    <w:rsid w:val="0007098B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07098B"/>
    <w:rPr>
      <w:rFonts w:ascii="Segoe UI" w:eastAsia="Lucida Sans Unicode" w:hAnsi="Segoe UI" w:cs="Segoe UI"/>
      <w:kern w:val="1"/>
      <w:sz w:val="18"/>
      <w:szCs w:val="18"/>
    </w:rPr>
  </w:style>
  <w:style w:type="paragraph" w:customStyle="1" w:styleId="15">
    <w:name w:val="Обычный1"/>
    <w:rsid w:val="00065945"/>
    <w:pPr>
      <w:widowControl w:val="0"/>
      <w:tabs>
        <w:tab w:val="right" w:pos="567"/>
      </w:tabs>
      <w:spacing w:after="0" w:line="240" w:lineRule="auto"/>
      <w:ind w:firstLine="567"/>
      <w:jc w:val="both"/>
    </w:pPr>
    <w:rPr>
      <w:rFonts w:ascii="Kudriashov" w:eastAsia="Times New Roman" w:hAnsi="Kudriashov" w:cs="Times New Roman"/>
      <w:snapToGrid w:val="0"/>
      <w:sz w:val="24"/>
      <w:szCs w:val="20"/>
      <w:lang w:eastAsia="ru-RU"/>
    </w:rPr>
  </w:style>
  <w:style w:type="paragraph" w:customStyle="1" w:styleId="Default">
    <w:name w:val="Default"/>
    <w:rsid w:val="00A7626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8D79C5"/>
    <w:rPr>
      <w:rFonts w:asciiTheme="majorHAnsi" w:eastAsiaTheme="majorEastAsia" w:hAnsiTheme="majorHAnsi" w:cstheme="majorBidi"/>
      <w:i/>
      <w:iCs/>
      <w:color w:val="2E74B5" w:themeColor="accent1" w:themeShade="BF"/>
      <w:kern w:val="1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8D79C5"/>
    <w:rPr>
      <w:rFonts w:asciiTheme="majorHAnsi" w:eastAsiaTheme="majorEastAsia" w:hAnsiTheme="majorHAnsi" w:cstheme="majorBidi"/>
      <w:color w:val="2E74B5" w:themeColor="accent1" w:themeShade="BF"/>
      <w:kern w:val="1"/>
      <w:sz w:val="24"/>
      <w:szCs w:val="24"/>
    </w:rPr>
  </w:style>
  <w:style w:type="paragraph" w:styleId="af0">
    <w:name w:val="Body Text Indent"/>
    <w:basedOn w:val="a"/>
    <w:link w:val="af1"/>
    <w:uiPriority w:val="99"/>
    <w:semiHidden/>
    <w:unhideWhenUsed/>
    <w:rsid w:val="008D79C5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uiPriority w:val="99"/>
    <w:semiHidden/>
    <w:rsid w:val="008D79C5"/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3">
    <w:name w:val="Body Text 3"/>
    <w:basedOn w:val="a"/>
    <w:link w:val="30"/>
    <w:uiPriority w:val="99"/>
    <w:semiHidden/>
    <w:unhideWhenUsed/>
    <w:rsid w:val="008D79C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8D79C5"/>
    <w:rPr>
      <w:rFonts w:ascii="Times New Roman" w:eastAsia="Lucida Sans Unicode" w:hAnsi="Times New Roman" w:cs="Times New Roman"/>
      <w:kern w:val="1"/>
      <w:sz w:val="16"/>
      <w:szCs w:val="16"/>
    </w:rPr>
  </w:style>
  <w:style w:type="paragraph" w:customStyle="1" w:styleId="24">
    <w:name w:val="Обычный2"/>
    <w:rsid w:val="008D79C5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customStyle="1" w:styleId="16">
    <w:name w:val="Абзац списка1"/>
    <w:basedOn w:val="a"/>
    <w:qFormat/>
    <w:rsid w:val="00E915C0"/>
    <w:pPr>
      <w:widowControl/>
      <w:suppressAutoHyphens w:val="0"/>
      <w:spacing w:before="100" w:beforeAutospacing="1" w:after="100" w:afterAutospacing="1"/>
      <w:ind w:firstLine="709"/>
      <w:jc w:val="both"/>
    </w:pPr>
    <w:rPr>
      <w:rFonts w:ascii="Arial Narrow" w:eastAsia="Calibri" w:hAnsi="Arial Narrow" w:cs="Arial CYR"/>
      <w:color w:val="000000"/>
      <w:kern w:val="0"/>
      <w:szCs w:val="20"/>
    </w:rPr>
  </w:style>
  <w:style w:type="character" w:customStyle="1" w:styleId="apple-converted-space">
    <w:name w:val="apple-converted-space"/>
    <w:basedOn w:val="a0"/>
    <w:rsid w:val="00C7724E"/>
  </w:style>
  <w:style w:type="paragraph" w:customStyle="1" w:styleId="af2">
    <w:name w:val="отчет"/>
    <w:basedOn w:val="a"/>
    <w:link w:val="af3"/>
    <w:qFormat/>
    <w:rsid w:val="00FF0076"/>
    <w:pPr>
      <w:widowControl/>
      <w:suppressAutoHyphens w:val="0"/>
      <w:spacing w:line="360" w:lineRule="auto"/>
      <w:ind w:firstLine="709"/>
      <w:jc w:val="both"/>
    </w:pPr>
    <w:rPr>
      <w:rFonts w:eastAsiaTheme="minorEastAsia"/>
      <w:kern w:val="0"/>
      <w:sz w:val="28"/>
      <w:szCs w:val="28"/>
      <w:lang w:eastAsia="ru-RU"/>
    </w:rPr>
  </w:style>
  <w:style w:type="character" w:customStyle="1" w:styleId="af3">
    <w:name w:val="отчет Знак"/>
    <w:basedOn w:val="a0"/>
    <w:link w:val="af2"/>
    <w:rsid w:val="00FF0076"/>
    <w:rPr>
      <w:rFonts w:ascii="Times New Roman" w:eastAsiaTheme="minorEastAsia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0165678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15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63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F122381-4F32-48A2-8282-3B89E0611B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1558</TotalTime>
  <Pages>11</Pages>
  <Words>1043</Words>
  <Characters>5948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Plotter</dc:creator>
  <cp:keywords/>
  <dc:description/>
  <cp:lastModifiedBy>Plotter</cp:lastModifiedBy>
  <cp:revision>71</cp:revision>
  <cp:lastPrinted>2016-01-18T18:48:00Z</cp:lastPrinted>
  <dcterms:created xsi:type="dcterms:W3CDTF">2015-09-01T12:09:00Z</dcterms:created>
  <dcterms:modified xsi:type="dcterms:W3CDTF">2016-10-06T14:38:00Z</dcterms:modified>
</cp:coreProperties>
</file>