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3C2D8F" w:rsidTr="0085323D">
        <w:trPr>
          <w:jc w:val="center"/>
        </w:trPr>
        <w:tc>
          <w:tcPr>
            <w:tcW w:w="10181" w:type="dxa"/>
          </w:tcPr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БОГОДУХОВСКОГО СЕЛЬСКОГО ПОСЕЛЕНИЯ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      </w:t>
            </w:r>
            <w:r w:rsidR="00441DE1">
              <w:rPr>
                <w:rFonts w:ascii="Arial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Оселко Э.Г.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1A133A" w:rsidRDefault="001A133A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>
        <w:rPr>
          <w:b/>
        </w:rPr>
        <w:t>БОГОДУХОВСКОГО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>
        <w:rPr>
          <w:b/>
        </w:rPr>
        <w:t>БОГОДУХОВСКОГО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97359A">
      <w:pPr>
        <w:pStyle w:val="a5"/>
        <w:spacing w:line="276" w:lineRule="auto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>
        <w:rPr>
          <w:b/>
        </w:rPr>
        <w:t>БОГОДУХОВСКОГО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 w:rsidR="00D26C4E">
            <w:instrText xml:space="preserve"> TOC \o "1-3" \h \z \u </w:instrText>
          </w:r>
          <w:r>
            <w:fldChar w:fldCharType="separate"/>
          </w:r>
          <w:hyperlink w:anchor="_Toc311025755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ВВЕДЕНИЕ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56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1. МЕРОПРИЯТИЯ ПО ОХРАНЕ ОКРУЖАЮЩЕ</w:t>
            </w:r>
            <w:r w:rsidR="0097359A" w:rsidRPr="00B36F4F">
              <w:rPr>
                <w:rStyle w:val="a9"/>
                <w:noProof/>
              </w:rPr>
              <w:t>Й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 xml:space="preserve"> СРЕДЫ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57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2. МЕРОПРИЯТИЯ ПО ПРЕДОТВРАЩЕНИЮ РИСКОВ</w:t>
            </w:r>
            <w:r w:rsidR="0097359A" w:rsidRPr="00B36F4F">
              <w:rPr>
                <w:rStyle w:val="a9"/>
                <w:noProof/>
              </w:rPr>
              <w:t xml:space="preserve"> 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ВОЗНИКНОВЕНИЯ ЧРЕЗВЫЧАЙНЫХ СИТУАЦИЙ</w:t>
            </w:r>
            <w:r w:rsidR="0097359A" w:rsidRPr="00B36F4F">
              <w:rPr>
                <w:rStyle w:val="a9"/>
                <w:noProof/>
              </w:rPr>
              <w:t xml:space="preserve"> 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ПРИРОДНОГО И ТЕХНОГЕННОГО ХАРАКТЕРА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58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3. ПРОГНОЗНЫЕ РЕСУРСЫ ДЛЯ РЕАЛИЗАЦИИ ПЕРСПЕКТИВНЫХ НАПРАВЛЕНИЙ РАЗВИТИЯ ПОСЕЛЕНИЯ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59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4. МЕРОПРИЯТИЯ ПО РАЗВИТИЮ ЭКОНОМИЧЕСКОЙ БАЗЫ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0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5. МЕРОПРИЯТИЯ ПО РАЗВИТИЮ СОЦИАЛЬНОЙ ИНФРАСТРУКТУРЫ И ЖИЛОГО ФОНДА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1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6. МЕРОПРИЯТИЯ ПО РЕКРЕАЦИИ И ОЗЕЛЕНЕНИЮ ТЕРРИТОРИИ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2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7. МЕРОПРИЯТИЯ ПО РАЗВИТИЮ ТРАНСПОРТНЫХ СЕТЕЙ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3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8. МЕРОПРИЯТИЯ ПО РАЗВИТИЮ ИНЖЕНЕРНЫХ СЕТЕЙ И СООРУЖЕНИЙ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4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>9. МЕРОПРИЯТИЯ ПО ПРОСТРАНСТВЕННО-ФУНКЦИОНАЛЬНОЙ ОРГАНИЗАЦИИ ТЕРРИТОРИИ СЕЛЬСКОГО ПОСЕЛЕНИЯ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359A" w:rsidRDefault="00391D69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025765" w:history="1"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 xml:space="preserve">10. ОРГАНИЗАЦИЯ МОНИТОРИНГА ПРОЕКТА ГЕНЕРАЛЬНОГО ПЛАНА </w:t>
            </w:r>
            <w:r w:rsidR="0097359A" w:rsidRPr="00B36F4F">
              <w:rPr>
                <w:rStyle w:val="a9"/>
                <w:noProof/>
              </w:rPr>
              <w:t>БОГОДУХОВСКОГО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 xml:space="preserve"> СЕЛЬСКОГО ПОСЕЛЕНИЯ </w:t>
            </w:r>
            <w:r w:rsidR="0097359A" w:rsidRPr="00B36F4F">
              <w:rPr>
                <w:rStyle w:val="a9"/>
                <w:noProof/>
              </w:rPr>
              <w:t>СВЕРДЛОВСКОГО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 xml:space="preserve"> РАЙОНА </w:t>
            </w:r>
            <w:r w:rsidR="0097359A" w:rsidRPr="00B36F4F">
              <w:rPr>
                <w:rStyle w:val="a9"/>
                <w:noProof/>
              </w:rPr>
              <w:t>ОРЛОВСКОЙ</w:t>
            </w:r>
            <w:r w:rsidR="0097359A" w:rsidRPr="00B36F4F">
              <w:rPr>
                <w:rStyle w:val="a9"/>
                <w:rFonts w:ascii="Cambria" w:eastAsia="Times New Roman" w:hAnsi="Cambria" w:cs="Times New Roman"/>
                <w:noProof/>
              </w:rPr>
              <w:t xml:space="preserve"> ОБЛАСТИ</w:t>
            </w:r>
            <w:r w:rsidR="009735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359A">
              <w:rPr>
                <w:noProof/>
                <w:webHidden/>
              </w:rPr>
              <w:instrText xml:space="preserve"> PAGEREF _Toc311025765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79B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6C4E" w:rsidRDefault="00391D69" w:rsidP="00D26C4E">
          <w: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1025755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>
        <w:rPr>
          <w:szCs w:val="26"/>
        </w:rPr>
        <w:t>Богодуховского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>
        <w:rPr>
          <w:szCs w:val="26"/>
        </w:rPr>
        <w:t>Богодуховского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>
        <w:rPr>
          <w:szCs w:val="26"/>
        </w:rPr>
        <w:t>Богодуховского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При подготовке проекта Генерального плана использовались отчётные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>
        <w:rPr>
          <w:szCs w:val="26"/>
        </w:rPr>
        <w:t>Богодуховского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</w:t>
      </w:r>
      <w:r w:rsidRPr="00DD26AF">
        <w:lastRenderedPageBreak/>
        <w:t xml:space="preserve">регулирование рынков сельскохозяйственной продукции, сырья и продовольствия на 2008-2012 годы", областной целевой программы 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</w:t>
      </w:r>
      <w:r w:rsidRPr="00DD26AF">
        <w:t xml:space="preserve"> </w:t>
      </w:r>
      <w:r w:rsidRPr="00DD26AF">
        <w:rPr>
          <w:rFonts w:eastAsia="Times New Roman"/>
        </w:rPr>
        <w:t>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025756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D26C4E" w:rsidRPr="00DD26AF" w:rsidRDefault="00D26C4E" w:rsidP="00D26C4E">
      <w:pPr>
        <w:pStyle w:val="a5"/>
        <w:spacing w:line="276" w:lineRule="auto"/>
      </w:pPr>
      <w:r w:rsidRPr="00DD26AF"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D26C4E" w:rsidRPr="00DD26AF" w:rsidRDefault="00D26C4E" w:rsidP="00D26C4E">
      <w:pPr>
        <w:pStyle w:val="a5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поверхностных и подземных вод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t>Необходимо:</w:t>
      </w:r>
    </w:p>
    <w:p w:rsidR="00D26C4E" w:rsidRPr="00DD26AF" w:rsidRDefault="00D26C4E" w:rsidP="00D26C4E">
      <w:pPr>
        <w:pStyle w:val="a5"/>
        <w:numPr>
          <w:ilvl w:val="0"/>
          <w:numId w:val="16"/>
        </w:numPr>
        <w:spacing w:line="276" w:lineRule="auto"/>
      </w:pPr>
      <w:r w:rsidRPr="00DD26AF">
        <w:t>оборудовать все водозаборные сооружения аппаратурой для учета забираемых вод;</w:t>
      </w:r>
    </w:p>
    <w:p w:rsidR="00D26C4E" w:rsidRPr="00DD26AF" w:rsidRDefault="00D26C4E" w:rsidP="00D26C4E">
      <w:pPr>
        <w:pStyle w:val="a5"/>
        <w:numPr>
          <w:ilvl w:val="0"/>
          <w:numId w:val="16"/>
        </w:numPr>
        <w:spacing w:line="276" w:lineRule="auto"/>
      </w:pPr>
      <w:r w:rsidRPr="00DD26AF">
        <w:t>обеспечить современными очистными сооружениями источники бытовых сточных вод;</w:t>
      </w:r>
    </w:p>
    <w:p w:rsidR="00D26C4E" w:rsidRPr="00DD26AF" w:rsidRDefault="00D26C4E" w:rsidP="00D26C4E">
      <w:pPr>
        <w:pStyle w:val="a5"/>
        <w:numPr>
          <w:ilvl w:val="0"/>
          <w:numId w:val="16"/>
        </w:numPr>
        <w:spacing w:line="276" w:lineRule="auto"/>
      </w:pPr>
      <w:r w:rsidRPr="00DD26AF">
        <w:t>ограничить бурение скважин на воду в черте населённых пунктов до проведения оценки запасов и выяснения целесообразности бурения новых скважин;</w:t>
      </w:r>
    </w:p>
    <w:p w:rsidR="00D26C4E" w:rsidRPr="00DD26AF" w:rsidRDefault="00D26C4E" w:rsidP="00D26C4E">
      <w:pPr>
        <w:pStyle w:val="a5"/>
        <w:numPr>
          <w:ilvl w:val="0"/>
          <w:numId w:val="16"/>
        </w:numPr>
        <w:spacing w:line="276" w:lineRule="auto"/>
      </w:pPr>
      <w:r w:rsidRPr="00DD26AF">
        <w:t>затампонировать бесхозные скважины;</w:t>
      </w:r>
    </w:p>
    <w:p w:rsidR="00D26C4E" w:rsidRPr="00DD26AF" w:rsidRDefault="00D26C4E" w:rsidP="00D26C4E">
      <w:pPr>
        <w:pStyle w:val="a5"/>
        <w:numPr>
          <w:ilvl w:val="0"/>
          <w:numId w:val="16"/>
        </w:numPr>
        <w:spacing w:line="276" w:lineRule="auto"/>
      </w:pPr>
      <w:r w:rsidRPr="00DD26AF">
        <w:t>создать у всех водозаборных и иных гидротехнических сооружений зоны санитарной охраны I, II и III поясов там, где эти зоны отсутствуют, и пункты наблюдения за показателями состояния водных объектов.</w:t>
      </w:r>
    </w:p>
    <w:p w:rsidR="00D26C4E" w:rsidRPr="00DD26AF" w:rsidRDefault="00D26C4E" w:rsidP="00D26C4E">
      <w:pPr>
        <w:pStyle w:val="a5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атмосферного воздуха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промышленные и сельскохозяйственные предприятия.</w:t>
      </w:r>
    </w:p>
    <w:p w:rsidR="00D26C4E" w:rsidRPr="008529D8" w:rsidRDefault="00D26C4E" w:rsidP="00D26C4E">
      <w:pPr>
        <w:pStyle w:val="a5"/>
        <w:spacing w:line="276" w:lineRule="auto"/>
        <w:rPr>
          <w:u w:val="single"/>
        </w:rPr>
      </w:pPr>
      <w:r w:rsidRPr="008529D8">
        <w:rPr>
          <w:u w:val="single"/>
        </w:rPr>
        <w:t>Мероприятия по охране почв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t>Мероприятия по охране почв должны включать:</w:t>
      </w:r>
    </w:p>
    <w:p w:rsidR="00D26C4E" w:rsidRPr="00DD26AF" w:rsidRDefault="00D26C4E" w:rsidP="00D26C4E">
      <w:pPr>
        <w:pStyle w:val="a5"/>
        <w:numPr>
          <w:ilvl w:val="0"/>
          <w:numId w:val="17"/>
        </w:numPr>
        <w:spacing w:line="276" w:lineRule="auto"/>
      </w:pPr>
      <w:r w:rsidRPr="00DD26AF"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D26C4E" w:rsidRPr="00DD26AF" w:rsidRDefault="00D26C4E" w:rsidP="00D26C4E">
      <w:pPr>
        <w:pStyle w:val="a5"/>
        <w:numPr>
          <w:ilvl w:val="0"/>
          <w:numId w:val="17"/>
        </w:numPr>
        <w:spacing w:line="276" w:lineRule="auto"/>
      </w:pPr>
      <w:r w:rsidRPr="00DD26AF">
        <w:t>рекультивацию нарушенных земель, уничтожение химикатов, запрещенных к использованию и с истекшим сроком годности.</w:t>
      </w:r>
    </w:p>
    <w:p w:rsidR="00D26C4E" w:rsidRPr="008529D8" w:rsidRDefault="00D26C4E" w:rsidP="00D26C4E">
      <w:pPr>
        <w:pStyle w:val="a5"/>
        <w:spacing w:line="276" w:lineRule="auto"/>
        <w:rPr>
          <w:u w:val="single"/>
        </w:rPr>
      </w:pPr>
      <w:r w:rsidRPr="008529D8">
        <w:rPr>
          <w:u w:val="single"/>
        </w:rPr>
        <w:t>Мероприятия по улучшению обращения с отходами производства и потребления:</w:t>
      </w:r>
    </w:p>
    <w:p w:rsidR="00D26C4E" w:rsidRPr="00DD26AF" w:rsidRDefault="00D26C4E" w:rsidP="00D26C4E">
      <w:pPr>
        <w:pStyle w:val="a5"/>
        <w:numPr>
          <w:ilvl w:val="0"/>
          <w:numId w:val="18"/>
        </w:numPr>
        <w:spacing w:line="276" w:lineRule="auto"/>
      </w:pPr>
      <w:r w:rsidRPr="00DD26AF">
        <w:t>оборудовать специальные площадки для складирования отходов сельскохозяйственных предприятий;</w:t>
      </w:r>
    </w:p>
    <w:p w:rsidR="00D26C4E" w:rsidRPr="00DD26AF" w:rsidRDefault="00D26C4E" w:rsidP="00D26C4E">
      <w:pPr>
        <w:pStyle w:val="a5"/>
        <w:numPr>
          <w:ilvl w:val="0"/>
          <w:numId w:val="18"/>
        </w:numPr>
        <w:spacing w:line="276" w:lineRule="auto"/>
      </w:pPr>
      <w:r w:rsidRPr="00DD26AF">
        <w:lastRenderedPageBreak/>
        <w:t>рассмотреть возможность организации селективного сбора отходов;</w:t>
      </w:r>
    </w:p>
    <w:p w:rsidR="00D26C4E" w:rsidRPr="00DD26AF" w:rsidRDefault="00D26C4E" w:rsidP="00D26C4E">
      <w:pPr>
        <w:pStyle w:val="a5"/>
        <w:numPr>
          <w:ilvl w:val="0"/>
          <w:numId w:val="18"/>
        </w:numPr>
        <w:spacing w:line="276" w:lineRule="auto"/>
      </w:pPr>
      <w:r w:rsidRPr="00DD26AF">
        <w:t>разработать схему санитарной очистки поселения.</w:t>
      </w:r>
    </w:p>
    <w:p w:rsidR="00D26C4E" w:rsidRPr="00DD26AF" w:rsidRDefault="00D26C4E" w:rsidP="00D26C4E">
      <w:pPr>
        <w:pStyle w:val="a5"/>
        <w:spacing w:line="276" w:lineRule="auto"/>
      </w:pPr>
      <w:r w:rsidRPr="008529D8">
        <w:rPr>
          <w:u w:val="single"/>
        </w:rPr>
        <w:t>Для улучшения общего состояния окружающей среды поселения</w:t>
      </w:r>
      <w:r w:rsidRPr="00DD26AF">
        <w:t xml:space="preserve"> необходимо:</w:t>
      </w:r>
    </w:p>
    <w:p w:rsidR="00D26C4E" w:rsidRPr="00DD26AF" w:rsidRDefault="00D26C4E" w:rsidP="00D26C4E">
      <w:pPr>
        <w:pStyle w:val="a5"/>
        <w:numPr>
          <w:ilvl w:val="0"/>
          <w:numId w:val="19"/>
        </w:numPr>
        <w:spacing w:line="276" w:lineRule="auto"/>
      </w:pPr>
      <w:r w:rsidRPr="00DD26AF">
        <w:t>обеспечить ведение баз данных о состоянии окружающей среды на основе геоинформационной системы;</w:t>
      </w:r>
    </w:p>
    <w:p w:rsidR="00D26C4E" w:rsidRPr="00DD26AF" w:rsidRDefault="00D26C4E" w:rsidP="00D26C4E">
      <w:pPr>
        <w:pStyle w:val="a5"/>
        <w:numPr>
          <w:ilvl w:val="0"/>
          <w:numId w:val="19"/>
        </w:numPr>
        <w:spacing w:line="276" w:lineRule="auto"/>
      </w:pPr>
      <w:r w:rsidRPr="00DD26AF"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D26C4E" w:rsidRPr="00DD26AF" w:rsidRDefault="00D26C4E" w:rsidP="00D26C4E">
      <w:pPr>
        <w:pStyle w:val="a5"/>
        <w:numPr>
          <w:ilvl w:val="0"/>
          <w:numId w:val="19"/>
        </w:numPr>
        <w:spacing w:line="276" w:lineRule="auto"/>
      </w:pPr>
      <w:r w:rsidRPr="00DD26AF">
        <w:t>организовать работу по экологическому образованию и воспитанию населения.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2" w:name="_Toc311025757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D26C4E" w:rsidRPr="008529D8" w:rsidRDefault="00D26C4E" w:rsidP="00D26C4E">
      <w:pPr>
        <w:pStyle w:val="a5"/>
        <w:spacing w:line="276" w:lineRule="auto"/>
      </w:pPr>
      <w:r w:rsidRPr="008529D8">
        <w:rPr>
          <w:szCs w:val="26"/>
        </w:rPr>
        <w:t xml:space="preserve">В основе мер по предупреждению чрезвычайных ситуаций (снижению </w:t>
      </w:r>
      <w:r w:rsidRPr="008529D8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D26C4E" w:rsidRPr="008529D8" w:rsidRDefault="00D26C4E" w:rsidP="00D26C4E">
      <w:pPr>
        <w:pStyle w:val="a5"/>
        <w:spacing w:line="276" w:lineRule="auto"/>
      </w:pPr>
      <w:r w:rsidRPr="008529D8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источников чрезвычайных ситуаций, смягчение их последствий, защиту населения и материальных средств;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страхование ответственности за причинение вреда при эксплуатации опасного производственного объекта;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D26C4E" w:rsidRPr="000F778D" w:rsidRDefault="00D26C4E" w:rsidP="00D26C4E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D26C4E" w:rsidRPr="000F778D" w:rsidRDefault="00D26C4E" w:rsidP="00D26C4E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D26C4E" w:rsidRPr="000F778D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271D62" w:rsidRDefault="00D26C4E" w:rsidP="00D26C4E">
      <w:pPr>
        <w:pStyle w:val="a5"/>
        <w:spacing w:line="276" w:lineRule="auto"/>
        <w:rPr>
          <w:rFonts w:eastAsia="Times New Roman"/>
        </w:rPr>
      </w:pPr>
      <w:r w:rsidRPr="00CC5E09">
        <w:rPr>
          <w:rFonts w:eastAsia="Times New Roman"/>
        </w:rPr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D26C4E" w:rsidRPr="000F778D" w:rsidRDefault="00D26C4E" w:rsidP="00D26C4E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В удаленных населенных пунктах, с малой численностью населения, оказывающихся за двадцатиминутным временным радиусом выезда, </w:t>
      </w:r>
      <w:r w:rsidRPr="000F778D">
        <w:rPr>
          <w:szCs w:val="26"/>
        </w:rPr>
        <w:lastRenderedPageBreak/>
        <w:t>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D26C4E" w:rsidRPr="000F778D" w:rsidRDefault="00D26C4E" w:rsidP="00D26C4E">
      <w:pPr>
        <w:pStyle w:val="a5"/>
        <w:spacing w:line="276" w:lineRule="auto"/>
      </w:pPr>
      <w:r w:rsidRPr="000F778D"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D26C4E" w:rsidRPr="000F778D" w:rsidRDefault="00D26C4E" w:rsidP="00D26C4E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мониторинг пожарной опасности в лесах;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разработка планов тушения лесных пожаров;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тушение лесных пожаров;</w:t>
      </w:r>
    </w:p>
    <w:p w:rsidR="00D26C4E" w:rsidRPr="000F778D" w:rsidRDefault="00D26C4E" w:rsidP="00D26C4E">
      <w:pPr>
        <w:pStyle w:val="a5"/>
        <w:numPr>
          <w:ilvl w:val="0"/>
          <w:numId w:val="3"/>
        </w:numPr>
        <w:spacing w:line="276" w:lineRule="auto"/>
      </w:pPr>
      <w:r w:rsidRPr="000F778D">
        <w:t>иные меры пожарной безопасности в лесах.</w:t>
      </w:r>
    </w:p>
    <w:p w:rsidR="00D26C4E" w:rsidRPr="000F778D" w:rsidRDefault="00D26C4E" w:rsidP="00D26C4E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D26C4E" w:rsidRPr="000F778D" w:rsidRDefault="00D26C4E" w:rsidP="00D26C4E">
      <w:pPr>
        <w:pStyle w:val="a5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 xml:space="preserve">поддержание и создание соответствующих резервов финансовых и материальных ресурсов, предназначенных для ликвидации </w:t>
      </w:r>
      <w:r w:rsidRPr="000F778D">
        <w:rPr>
          <w:szCs w:val="26"/>
        </w:rPr>
        <w:lastRenderedPageBreak/>
        <w:t>чрезвычайных ситуаций муниципального и объектового характера.</w:t>
      </w:r>
    </w:p>
    <w:p w:rsidR="00D26C4E" w:rsidRPr="000F778D" w:rsidRDefault="00D26C4E" w:rsidP="00C4410F">
      <w:pPr>
        <w:pStyle w:val="a5"/>
        <w:spacing w:line="276" w:lineRule="auto"/>
        <w:ind w:left="1069" w:firstLine="0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творческих конкурсов «Безопасность на воде глазами детей», «Безопасный лед глазами детей</w:t>
      </w:r>
      <w:r w:rsidR="00BC47FD">
        <w:rPr>
          <w:szCs w:val="26"/>
        </w:rPr>
        <w:t>»</w:t>
      </w:r>
      <w:r w:rsidRPr="000F778D">
        <w:rPr>
          <w:szCs w:val="26"/>
        </w:rPr>
        <w:t>.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D26C4E" w:rsidRPr="000F778D" w:rsidRDefault="00D26C4E" w:rsidP="00D26C4E">
      <w:pPr>
        <w:pStyle w:val="a5"/>
        <w:numPr>
          <w:ilvl w:val="0"/>
          <w:numId w:val="4"/>
        </w:numPr>
        <w:spacing w:line="276" w:lineRule="auto"/>
      </w:pPr>
      <w:r w:rsidRPr="000F778D">
        <w:rPr>
          <w:szCs w:val="26"/>
        </w:rPr>
        <w:t>ремонт и строительство источников противопожарного водоснабжения.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3" w:name="_Toc31102575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3"/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На территории </w:t>
      </w:r>
      <w:r>
        <w:rPr>
          <w:szCs w:val="26"/>
        </w:rPr>
        <w:t>Богодуховского</w:t>
      </w:r>
      <w:r w:rsidRPr="008529D8">
        <w:rPr>
          <w:rFonts w:eastAsia="Times New Roman"/>
        </w:rPr>
        <w:t xml:space="preserve"> сельского поселения, как и на территории </w:t>
      </w:r>
      <w:r w:rsidRPr="008529D8">
        <w:t>Свердловского</w:t>
      </w:r>
      <w:r w:rsidRPr="008529D8">
        <w:rPr>
          <w:rFonts w:eastAsia="Times New Roman"/>
        </w:rPr>
        <w:t xml:space="preserve">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Однако, </w:t>
      </w:r>
      <w:r>
        <w:rPr>
          <w:rFonts w:eastAsia="Times New Roman"/>
        </w:rPr>
        <w:t>как и в</w:t>
      </w:r>
      <w:r w:rsidRPr="008529D8">
        <w:rPr>
          <w:rFonts w:eastAsia="Times New Roman"/>
        </w:rPr>
        <w:t xml:space="preserve"> большинств</w:t>
      </w:r>
      <w:r>
        <w:rPr>
          <w:rFonts w:eastAsia="Times New Roman"/>
        </w:rPr>
        <w:t>е</w:t>
      </w:r>
      <w:r w:rsidRPr="008529D8">
        <w:rPr>
          <w:rFonts w:eastAsia="Times New Roman"/>
        </w:rPr>
        <w:t xml:space="preserve"> сельских поселений </w:t>
      </w:r>
      <w:r w:rsidRPr="008529D8">
        <w:t>Свердловского</w:t>
      </w:r>
      <w:r w:rsidRPr="008529D8">
        <w:rPr>
          <w:rFonts w:eastAsia="Times New Roman"/>
        </w:rPr>
        <w:t xml:space="preserve"> района, в </w:t>
      </w:r>
      <w:r>
        <w:rPr>
          <w:szCs w:val="26"/>
        </w:rPr>
        <w:t>Богодуховско</w:t>
      </w:r>
      <w:r w:rsidRPr="008529D8">
        <w:t>м</w:t>
      </w:r>
      <w:r w:rsidRPr="008529D8">
        <w:rPr>
          <w:rFonts w:eastAsia="Times New Roman"/>
        </w:rPr>
        <w:t xml:space="preserve"> сельском поселении </w:t>
      </w:r>
      <w:r w:rsidRPr="008529D8">
        <w:t xml:space="preserve">в последние годы </w:t>
      </w:r>
      <w:r w:rsidRPr="008529D8">
        <w:rPr>
          <w:rFonts w:eastAsia="Times New Roman"/>
        </w:rPr>
        <w:t xml:space="preserve">наблюдается миграционный </w:t>
      </w:r>
      <w:r>
        <w:t>приток</w:t>
      </w:r>
      <w:r w:rsidRPr="008529D8">
        <w:t xml:space="preserve"> населения</w:t>
      </w:r>
      <w:r w:rsidRPr="008529D8">
        <w:rPr>
          <w:rFonts w:eastAsia="Times New Roman"/>
        </w:rPr>
        <w:t>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Богодуховского</w:t>
      </w:r>
      <w:r w:rsidRPr="008529D8">
        <w:rPr>
          <w:rFonts w:eastAsia="Times New Roman"/>
        </w:rPr>
        <w:t xml:space="preserve"> сельского поселения.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>Богодуховского</w:t>
      </w:r>
      <w:r w:rsidRPr="008529D8">
        <w:rPr>
          <w:rFonts w:eastAsia="Times New Roman"/>
        </w:rPr>
        <w:t xml:space="preserve">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</w:t>
      </w:r>
      <w:r w:rsidRPr="008529D8">
        <w:rPr>
          <w:rFonts w:eastAsia="Times New Roman"/>
        </w:rPr>
        <w:lastRenderedPageBreak/>
        <w:t>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rPr>
            <w:rFonts w:eastAsia="Times New Roman"/>
          </w:rPr>
          <w:t>2017 г</w:t>
        </w:r>
      </w:smartTag>
      <w:r w:rsidRPr="008529D8">
        <w:rPr>
          <w:rFonts w:eastAsia="Times New Roman"/>
        </w:rPr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rPr>
            <w:rFonts w:eastAsia="Times New Roman"/>
          </w:rPr>
          <w:t>2027 г</w:t>
        </w:r>
      </w:smartTag>
      <w:r w:rsidRPr="008529D8">
        <w:rPr>
          <w:rFonts w:eastAsia="Times New Roman"/>
        </w:rPr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rPr>
            <w:rFonts w:eastAsia="Times New Roman"/>
          </w:rPr>
          <w:t>2037 г</w:t>
        </w:r>
      </w:smartTag>
      <w:r w:rsidRPr="008529D8">
        <w:rPr>
          <w:rFonts w:eastAsia="Times New Roman"/>
        </w:rPr>
        <w:t xml:space="preserve">.) реализации Проекта.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D26C4E" w:rsidRPr="00B52223" w:rsidRDefault="00D26C4E" w:rsidP="00D26C4E">
      <w:pPr>
        <w:pStyle w:val="a5"/>
        <w:spacing w:line="276" w:lineRule="auto"/>
        <w:rPr>
          <w:rFonts w:eastAsia="Times New Roman"/>
        </w:rPr>
      </w:pPr>
      <w:r w:rsidRPr="00B52223">
        <w:rPr>
          <w:rFonts w:eastAsia="Times New Roman"/>
        </w:rPr>
        <w:t xml:space="preserve">В прогнозе численности населения по инерционному варианту развития территории </w:t>
      </w:r>
      <w:r w:rsidRPr="00B52223">
        <w:rPr>
          <w:szCs w:val="26"/>
        </w:rPr>
        <w:t>Богодуховского</w:t>
      </w:r>
      <w:r w:rsidRPr="00B52223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26C4E" w:rsidRPr="00856B15" w:rsidRDefault="00D26C4E" w:rsidP="00D26C4E">
      <w:pPr>
        <w:pStyle w:val="a5"/>
        <w:numPr>
          <w:ilvl w:val="0"/>
          <w:numId w:val="24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уменьшение показателя суммарного коэффициента рождаемости;</w:t>
      </w:r>
    </w:p>
    <w:p w:rsidR="00D26C4E" w:rsidRPr="00856B15" w:rsidRDefault="00D26C4E" w:rsidP="00D26C4E">
      <w:pPr>
        <w:pStyle w:val="a5"/>
        <w:numPr>
          <w:ilvl w:val="0"/>
          <w:numId w:val="24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увеличение показателя суммарного коэффициента смертности;</w:t>
      </w:r>
    </w:p>
    <w:p w:rsidR="00D26C4E" w:rsidRPr="00856B15" w:rsidRDefault="00D26C4E" w:rsidP="00D26C4E">
      <w:pPr>
        <w:pStyle w:val="a5"/>
        <w:numPr>
          <w:ilvl w:val="0"/>
          <w:numId w:val="24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уменьшение сложившейся тенденции миграционного притока.</w:t>
      </w:r>
    </w:p>
    <w:p w:rsidR="00D26C4E" w:rsidRPr="00856B15" w:rsidRDefault="00D26C4E" w:rsidP="00D26C4E">
      <w:pPr>
        <w:pStyle w:val="a5"/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Данный вариант будет иметь следующие прогнозные показатели:</w:t>
      </w:r>
    </w:p>
    <w:p w:rsidR="00D26C4E" w:rsidRPr="00B30480" w:rsidRDefault="00D26C4E" w:rsidP="00D26C4E">
      <w:pPr>
        <w:pStyle w:val="a5"/>
        <w:numPr>
          <w:ilvl w:val="0"/>
          <w:numId w:val="25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B30480">
          <w:rPr>
            <w:rFonts w:eastAsia="Times New Roman"/>
          </w:rPr>
          <w:t>2017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960</w:t>
      </w:r>
      <w:r w:rsidRPr="00B30480">
        <w:rPr>
          <w:rFonts w:eastAsia="Times New Roman"/>
        </w:rPr>
        <w:t xml:space="preserve"> чел., или на 62 чел. (на </w:t>
      </w:r>
      <w:r w:rsidR="006D7C47" w:rsidRPr="00B30480">
        <w:rPr>
          <w:rFonts w:eastAsia="Times New Roman"/>
        </w:rPr>
        <w:t>6</w:t>
      </w:r>
      <w:r w:rsidRPr="00B30480">
        <w:rPr>
          <w:rFonts w:eastAsia="Times New Roman"/>
        </w:rPr>
        <w:t xml:space="preserve">,1%) меньше; </w:t>
      </w:r>
    </w:p>
    <w:p w:rsidR="00D26C4E" w:rsidRPr="00B30480" w:rsidRDefault="00D26C4E" w:rsidP="00D26C4E">
      <w:pPr>
        <w:pStyle w:val="a5"/>
        <w:numPr>
          <w:ilvl w:val="0"/>
          <w:numId w:val="25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B30480">
          <w:rPr>
            <w:rFonts w:eastAsia="Times New Roman"/>
          </w:rPr>
          <w:t>2027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891</w:t>
      </w:r>
      <w:r w:rsidRPr="00B30480">
        <w:rPr>
          <w:rFonts w:eastAsia="Times New Roman"/>
        </w:rPr>
        <w:t xml:space="preserve"> чел., или на 1</w:t>
      </w:r>
      <w:r w:rsidR="00B30480" w:rsidRPr="00B30480">
        <w:rPr>
          <w:rFonts w:eastAsia="Times New Roman"/>
        </w:rPr>
        <w:t>31</w:t>
      </w:r>
      <w:r w:rsidRPr="00B30480">
        <w:rPr>
          <w:rFonts w:eastAsia="Times New Roman"/>
        </w:rPr>
        <w:t xml:space="preserve"> чел. (на </w:t>
      </w:r>
      <w:r w:rsidR="006D7C47" w:rsidRPr="00B30480">
        <w:rPr>
          <w:rFonts w:eastAsia="Times New Roman"/>
        </w:rPr>
        <w:t>12</w:t>
      </w:r>
      <w:r w:rsidRPr="00B30480">
        <w:rPr>
          <w:rFonts w:eastAsia="Times New Roman"/>
        </w:rPr>
        <w:t>,8%) меньше;</w:t>
      </w:r>
    </w:p>
    <w:p w:rsidR="00D26C4E" w:rsidRPr="00B30480" w:rsidRDefault="00D26C4E" w:rsidP="00D26C4E">
      <w:pPr>
        <w:pStyle w:val="a5"/>
        <w:numPr>
          <w:ilvl w:val="0"/>
          <w:numId w:val="25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B30480">
          <w:rPr>
            <w:rFonts w:eastAsia="Times New Roman"/>
          </w:rPr>
          <w:t>2037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849</w:t>
      </w:r>
      <w:r w:rsidRPr="00B30480">
        <w:rPr>
          <w:rFonts w:eastAsia="Times New Roman"/>
        </w:rPr>
        <w:t xml:space="preserve"> чел., или на 173 чел. (на </w:t>
      </w:r>
      <w:r w:rsidR="006D7C47" w:rsidRPr="00B30480">
        <w:rPr>
          <w:rFonts w:eastAsia="Times New Roman"/>
        </w:rPr>
        <w:t>16,9</w:t>
      </w:r>
      <w:r w:rsidRPr="00B30480">
        <w:rPr>
          <w:rFonts w:eastAsia="Times New Roman"/>
        </w:rPr>
        <w:t xml:space="preserve"> %) меньше. </w:t>
      </w:r>
    </w:p>
    <w:p w:rsidR="00D26C4E" w:rsidRPr="00B52223" w:rsidRDefault="00D26C4E" w:rsidP="00D26C4E">
      <w:pPr>
        <w:pStyle w:val="a5"/>
        <w:spacing w:line="276" w:lineRule="auto"/>
        <w:rPr>
          <w:rFonts w:eastAsia="Times New Roman"/>
        </w:rPr>
      </w:pPr>
      <w:r w:rsidRPr="00B52223">
        <w:rPr>
          <w:rFonts w:eastAsia="Times New Roman"/>
        </w:rPr>
        <w:t xml:space="preserve">В прогнозе численности населения по стабилизационному варианту развития территории </w:t>
      </w:r>
      <w:r w:rsidRPr="00B52223">
        <w:rPr>
          <w:szCs w:val="26"/>
        </w:rPr>
        <w:t>Богодуховского</w:t>
      </w:r>
      <w:r w:rsidRPr="00B52223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26C4E" w:rsidRPr="00856B15" w:rsidRDefault="00D26C4E" w:rsidP="00D26C4E">
      <w:pPr>
        <w:pStyle w:val="a5"/>
        <w:numPr>
          <w:ilvl w:val="0"/>
          <w:numId w:val="23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сохранение показателя суммарного коэффициента рождаемости;</w:t>
      </w:r>
    </w:p>
    <w:p w:rsidR="00D26C4E" w:rsidRPr="00856B15" w:rsidRDefault="00D26C4E" w:rsidP="00D26C4E">
      <w:pPr>
        <w:pStyle w:val="a5"/>
        <w:numPr>
          <w:ilvl w:val="0"/>
          <w:numId w:val="23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сохранение показателя суммарного коэффициента смертности;</w:t>
      </w:r>
    </w:p>
    <w:p w:rsidR="00D26C4E" w:rsidRPr="00856B15" w:rsidRDefault="00856B15" w:rsidP="00D26C4E">
      <w:pPr>
        <w:pStyle w:val="a5"/>
        <w:numPr>
          <w:ilvl w:val="0"/>
          <w:numId w:val="23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сохранение</w:t>
      </w:r>
      <w:r w:rsidR="00D26C4E" w:rsidRPr="00856B15">
        <w:rPr>
          <w:rFonts w:eastAsia="Times New Roman"/>
        </w:rPr>
        <w:t xml:space="preserve"> сложившейся тенденции миграционного притока.</w:t>
      </w:r>
    </w:p>
    <w:p w:rsidR="00D26C4E" w:rsidRPr="00856B15" w:rsidRDefault="00D26C4E" w:rsidP="00D26C4E">
      <w:pPr>
        <w:pStyle w:val="a5"/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Данный вариант будет иметь следующие прогнозные показатели:</w:t>
      </w:r>
    </w:p>
    <w:p w:rsidR="00D26C4E" w:rsidRPr="00B30480" w:rsidRDefault="00D26C4E" w:rsidP="00D26C4E">
      <w:pPr>
        <w:pStyle w:val="a5"/>
        <w:numPr>
          <w:ilvl w:val="0"/>
          <w:numId w:val="22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B30480">
          <w:rPr>
            <w:rFonts w:eastAsia="Times New Roman"/>
          </w:rPr>
          <w:t>2017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968</w:t>
      </w:r>
      <w:r w:rsidRPr="00B30480">
        <w:rPr>
          <w:rFonts w:eastAsia="Times New Roman"/>
        </w:rPr>
        <w:t xml:space="preserve"> чел., или на </w:t>
      </w:r>
      <w:r w:rsidR="00B30480" w:rsidRPr="00B30480">
        <w:rPr>
          <w:rFonts w:eastAsia="Times New Roman"/>
        </w:rPr>
        <w:t>54</w:t>
      </w:r>
      <w:r w:rsidRPr="00B30480">
        <w:rPr>
          <w:rFonts w:eastAsia="Times New Roman"/>
        </w:rPr>
        <w:t xml:space="preserve"> чел. (на </w:t>
      </w:r>
      <w:r w:rsidR="006D7C47" w:rsidRPr="00B30480">
        <w:rPr>
          <w:rFonts w:eastAsia="Times New Roman"/>
        </w:rPr>
        <w:t>5</w:t>
      </w:r>
      <w:r w:rsidRPr="00B30480">
        <w:rPr>
          <w:rFonts w:eastAsia="Times New Roman"/>
        </w:rPr>
        <w:t xml:space="preserve">,3%) меньше; </w:t>
      </w:r>
    </w:p>
    <w:p w:rsidR="00D26C4E" w:rsidRPr="00B30480" w:rsidRDefault="00D26C4E" w:rsidP="00D26C4E">
      <w:pPr>
        <w:pStyle w:val="a5"/>
        <w:numPr>
          <w:ilvl w:val="0"/>
          <w:numId w:val="22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B30480">
          <w:rPr>
            <w:rFonts w:eastAsia="Times New Roman"/>
          </w:rPr>
          <w:t>2027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917</w:t>
      </w:r>
      <w:r w:rsidRPr="00B30480">
        <w:rPr>
          <w:rFonts w:eastAsia="Times New Roman"/>
        </w:rPr>
        <w:t xml:space="preserve"> чел., или на </w:t>
      </w:r>
      <w:r w:rsidR="00B30480" w:rsidRPr="00B30480">
        <w:rPr>
          <w:rFonts w:eastAsia="Times New Roman"/>
        </w:rPr>
        <w:t>105</w:t>
      </w:r>
      <w:r w:rsidRPr="00B30480">
        <w:rPr>
          <w:rFonts w:eastAsia="Times New Roman"/>
        </w:rPr>
        <w:t xml:space="preserve"> чел. (на </w:t>
      </w:r>
      <w:r w:rsidR="006D7C47" w:rsidRPr="00B30480">
        <w:rPr>
          <w:rFonts w:eastAsia="Times New Roman"/>
        </w:rPr>
        <w:t>10</w:t>
      </w:r>
      <w:r w:rsidRPr="00B30480">
        <w:rPr>
          <w:rFonts w:eastAsia="Times New Roman"/>
        </w:rPr>
        <w:t>,3%) меньше;</w:t>
      </w:r>
    </w:p>
    <w:p w:rsidR="00D26C4E" w:rsidRPr="00B30480" w:rsidRDefault="00D26C4E" w:rsidP="00D26C4E">
      <w:pPr>
        <w:pStyle w:val="a5"/>
        <w:numPr>
          <w:ilvl w:val="0"/>
          <w:numId w:val="22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B30480">
          <w:rPr>
            <w:rFonts w:eastAsia="Times New Roman"/>
          </w:rPr>
          <w:t>2037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897</w:t>
      </w:r>
      <w:r w:rsidRPr="00B30480">
        <w:rPr>
          <w:rFonts w:eastAsia="Times New Roman"/>
        </w:rPr>
        <w:t xml:space="preserve"> чел., или на 1</w:t>
      </w:r>
      <w:r w:rsidR="00B30480" w:rsidRPr="00B30480">
        <w:rPr>
          <w:rFonts w:eastAsia="Times New Roman"/>
        </w:rPr>
        <w:t>25</w:t>
      </w:r>
      <w:r w:rsidRPr="00B30480">
        <w:rPr>
          <w:rFonts w:eastAsia="Times New Roman"/>
        </w:rPr>
        <w:t xml:space="preserve"> чел. (на </w:t>
      </w:r>
      <w:r w:rsidR="006D7C47" w:rsidRPr="00B30480">
        <w:rPr>
          <w:rFonts w:eastAsia="Times New Roman"/>
        </w:rPr>
        <w:t>12</w:t>
      </w:r>
      <w:r w:rsidRPr="00B30480">
        <w:rPr>
          <w:rFonts w:eastAsia="Times New Roman"/>
        </w:rPr>
        <w:t>,</w:t>
      </w:r>
      <w:r w:rsidR="00B30480" w:rsidRPr="00B30480">
        <w:rPr>
          <w:rFonts w:eastAsia="Times New Roman"/>
        </w:rPr>
        <w:t>2</w:t>
      </w:r>
      <w:r w:rsidRPr="00B30480">
        <w:rPr>
          <w:rFonts w:eastAsia="Times New Roman"/>
        </w:rPr>
        <w:t xml:space="preserve">%) меньше. </w:t>
      </w:r>
    </w:p>
    <w:p w:rsidR="00D26C4E" w:rsidRPr="00B52223" w:rsidRDefault="00D26C4E" w:rsidP="00D26C4E">
      <w:pPr>
        <w:pStyle w:val="a5"/>
        <w:spacing w:line="276" w:lineRule="auto"/>
        <w:rPr>
          <w:rFonts w:eastAsia="Times New Roman"/>
        </w:rPr>
      </w:pPr>
      <w:r w:rsidRPr="00B52223">
        <w:rPr>
          <w:rFonts w:eastAsia="Times New Roman"/>
        </w:rPr>
        <w:t xml:space="preserve">В прогнозе численности населения по инновационному варианту развития территории </w:t>
      </w:r>
      <w:r w:rsidRPr="00B52223">
        <w:rPr>
          <w:szCs w:val="26"/>
        </w:rPr>
        <w:t>Богодуховского</w:t>
      </w:r>
      <w:r w:rsidRPr="00B52223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D26C4E" w:rsidRPr="00856B15" w:rsidRDefault="00D26C4E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увеличение показателя суммарного коэффициента рождаемости;</w:t>
      </w:r>
    </w:p>
    <w:p w:rsidR="00D26C4E" w:rsidRPr="00856B15" w:rsidRDefault="00D26C4E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уменьшение показателя суммарного коэффициента смертности;</w:t>
      </w:r>
    </w:p>
    <w:p w:rsidR="00D26C4E" w:rsidRPr="00856B15" w:rsidRDefault="00D26C4E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увеличение ожидаемой продолжительности жизни населения, а также улучшение качества жизни населения;</w:t>
      </w:r>
    </w:p>
    <w:p w:rsidR="00D26C4E" w:rsidRPr="00856B15" w:rsidRDefault="00856B15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увеличение</w:t>
      </w:r>
      <w:r w:rsidR="00D26C4E" w:rsidRPr="00856B15">
        <w:rPr>
          <w:rFonts w:eastAsia="Times New Roman"/>
        </w:rPr>
        <w:t xml:space="preserve">  миграционного притока населения;</w:t>
      </w:r>
    </w:p>
    <w:p w:rsidR="00D26C4E" w:rsidRPr="00856B15" w:rsidRDefault="00D26C4E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t>уменьшение показателей детской смертности, что будет связано с улучшением медицинского обслуживания населения;</w:t>
      </w:r>
    </w:p>
    <w:p w:rsidR="00D26C4E" w:rsidRPr="00856B15" w:rsidRDefault="00D26C4E" w:rsidP="00D26C4E">
      <w:pPr>
        <w:pStyle w:val="a5"/>
        <w:numPr>
          <w:ilvl w:val="0"/>
          <w:numId w:val="21"/>
        </w:numPr>
        <w:spacing w:line="276" w:lineRule="auto"/>
        <w:rPr>
          <w:rFonts w:eastAsia="Times New Roman"/>
        </w:rPr>
      </w:pPr>
      <w:r w:rsidRPr="00856B15">
        <w:rPr>
          <w:rFonts w:eastAsia="Times New Roman"/>
        </w:rPr>
        <w:lastRenderedPageBreak/>
        <w:t>увеличение доли населения в репродуктивном возрасте.</w:t>
      </w:r>
    </w:p>
    <w:p w:rsidR="00D26C4E" w:rsidRPr="00B30480" w:rsidRDefault="00D26C4E" w:rsidP="00D26C4E">
      <w:pPr>
        <w:pStyle w:val="a5"/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>Данный вариант будет иметь следующие прогнозные показатели:</w:t>
      </w:r>
    </w:p>
    <w:p w:rsidR="00D26C4E" w:rsidRPr="00B30480" w:rsidRDefault="00D26C4E" w:rsidP="00D26C4E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B30480">
          <w:rPr>
            <w:rFonts w:eastAsia="Times New Roman"/>
          </w:rPr>
          <w:t>2017 г</w:t>
        </w:r>
      </w:smartTag>
      <w:r w:rsidRPr="00B30480">
        <w:rPr>
          <w:rFonts w:eastAsia="Times New Roman"/>
        </w:rPr>
        <w:t>. – 1</w:t>
      </w:r>
      <w:r w:rsidR="00B30480" w:rsidRPr="00B30480">
        <w:rPr>
          <w:rFonts w:eastAsia="Times New Roman"/>
        </w:rPr>
        <w:t>007</w:t>
      </w:r>
      <w:r w:rsidRPr="00B30480">
        <w:rPr>
          <w:rFonts w:eastAsia="Times New Roman"/>
        </w:rPr>
        <w:t xml:space="preserve"> чел., или на </w:t>
      </w:r>
      <w:r w:rsidR="00B30480" w:rsidRPr="00B30480">
        <w:rPr>
          <w:rFonts w:eastAsia="Times New Roman"/>
        </w:rPr>
        <w:t>15</w:t>
      </w:r>
      <w:r w:rsidRPr="00B30480">
        <w:rPr>
          <w:rFonts w:eastAsia="Times New Roman"/>
        </w:rPr>
        <w:t xml:space="preserve"> чел. (на </w:t>
      </w:r>
      <w:r w:rsidR="00B30480" w:rsidRPr="00B30480">
        <w:rPr>
          <w:rFonts w:eastAsia="Times New Roman"/>
        </w:rPr>
        <w:t>1</w:t>
      </w:r>
      <w:r w:rsidRPr="00B30480">
        <w:rPr>
          <w:rFonts w:eastAsia="Times New Roman"/>
        </w:rPr>
        <w:t xml:space="preserve">,5%) </w:t>
      </w:r>
      <w:r w:rsidR="006D7C47" w:rsidRPr="00B30480">
        <w:rPr>
          <w:rFonts w:eastAsia="Times New Roman"/>
        </w:rPr>
        <w:t>меньше</w:t>
      </w:r>
      <w:r w:rsidRPr="00B30480">
        <w:rPr>
          <w:rFonts w:eastAsia="Times New Roman"/>
        </w:rPr>
        <w:t xml:space="preserve">; </w:t>
      </w:r>
    </w:p>
    <w:p w:rsidR="00D26C4E" w:rsidRPr="00B30480" w:rsidRDefault="00D26C4E" w:rsidP="00D26C4E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B30480">
          <w:rPr>
            <w:rFonts w:eastAsia="Times New Roman"/>
          </w:rPr>
          <w:t>2027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992</w:t>
      </w:r>
      <w:r w:rsidRPr="00B30480">
        <w:rPr>
          <w:rFonts w:eastAsia="Times New Roman"/>
        </w:rPr>
        <w:t xml:space="preserve"> чел., или на </w:t>
      </w:r>
      <w:r w:rsidR="00B30480" w:rsidRPr="00B30480">
        <w:rPr>
          <w:rFonts w:eastAsia="Times New Roman"/>
        </w:rPr>
        <w:t>30</w:t>
      </w:r>
      <w:r w:rsidRPr="00B30480">
        <w:rPr>
          <w:rFonts w:eastAsia="Times New Roman"/>
        </w:rPr>
        <w:t xml:space="preserve"> чел. (на </w:t>
      </w:r>
      <w:r w:rsidR="006D7C47" w:rsidRPr="00B30480">
        <w:rPr>
          <w:rFonts w:eastAsia="Times New Roman"/>
        </w:rPr>
        <w:t>2</w:t>
      </w:r>
      <w:r w:rsidRPr="00B30480">
        <w:rPr>
          <w:rFonts w:eastAsia="Times New Roman"/>
        </w:rPr>
        <w:t>,</w:t>
      </w:r>
      <w:r w:rsidR="006D7C47" w:rsidRPr="00B30480">
        <w:rPr>
          <w:rFonts w:eastAsia="Times New Roman"/>
        </w:rPr>
        <w:t>9</w:t>
      </w:r>
      <w:r w:rsidRPr="00B30480">
        <w:rPr>
          <w:rFonts w:eastAsia="Times New Roman"/>
        </w:rPr>
        <w:t xml:space="preserve">%) </w:t>
      </w:r>
      <w:r w:rsidR="006D7C47" w:rsidRPr="00B30480">
        <w:rPr>
          <w:rFonts w:eastAsia="Times New Roman"/>
        </w:rPr>
        <w:t>меньше</w:t>
      </w:r>
      <w:r w:rsidRPr="00B30480">
        <w:rPr>
          <w:rFonts w:eastAsia="Times New Roman"/>
        </w:rPr>
        <w:t>;</w:t>
      </w:r>
    </w:p>
    <w:p w:rsidR="00D26C4E" w:rsidRPr="00B30480" w:rsidRDefault="00D26C4E" w:rsidP="00D26C4E">
      <w:pPr>
        <w:pStyle w:val="a5"/>
        <w:numPr>
          <w:ilvl w:val="0"/>
          <w:numId w:val="20"/>
        </w:numPr>
        <w:spacing w:line="276" w:lineRule="auto"/>
        <w:rPr>
          <w:rFonts w:eastAsia="Times New Roman"/>
        </w:rPr>
      </w:pPr>
      <w:r w:rsidRPr="00B30480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B30480">
          <w:rPr>
            <w:rFonts w:eastAsia="Times New Roman"/>
          </w:rPr>
          <w:t>2037 г</w:t>
        </w:r>
      </w:smartTag>
      <w:r w:rsidRPr="00B30480">
        <w:rPr>
          <w:rFonts w:eastAsia="Times New Roman"/>
        </w:rPr>
        <w:t xml:space="preserve">. – </w:t>
      </w:r>
      <w:r w:rsidR="00B30480" w:rsidRPr="00B30480">
        <w:rPr>
          <w:rFonts w:eastAsia="Times New Roman"/>
        </w:rPr>
        <w:t>987</w:t>
      </w:r>
      <w:r w:rsidRPr="00B30480">
        <w:rPr>
          <w:rFonts w:eastAsia="Times New Roman"/>
        </w:rPr>
        <w:t xml:space="preserve"> чел., или на </w:t>
      </w:r>
      <w:r w:rsidR="00B30480" w:rsidRPr="00B30480">
        <w:rPr>
          <w:rFonts w:eastAsia="Times New Roman"/>
        </w:rPr>
        <w:t>35</w:t>
      </w:r>
      <w:r w:rsidRPr="00B30480">
        <w:rPr>
          <w:rFonts w:eastAsia="Times New Roman"/>
        </w:rPr>
        <w:t xml:space="preserve"> чел. (на </w:t>
      </w:r>
      <w:r w:rsidR="00B30480" w:rsidRPr="00B30480">
        <w:rPr>
          <w:rFonts w:eastAsia="Times New Roman"/>
        </w:rPr>
        <w:t>3</w:t>
      </w:r>
      <w:r w:rsidRPr="00B30480">
        <w:rPr>
          <w:rFonts w:eastAsia="Times New Roman"/>
        </w:rPr>
        <w:t xml:space="preserve">,4%) </w:t>
      </w:r>
      <w:r w:rsidR="006D7C47" w:rsidRPr="00B30480">
        <w:rPr>
          <w:rFonts w:eastAsia="Times New Roman"/>
        </w:rPr>
        <w:t>меньше</w:t>
      </w:r>
      <w:r w:rsidRPr="00B30480">
        <w:rPr>
          <w:rFonts w:eastAsia="Times New Roman"/>
        </w:rPr>
        <w:t xml:space="preserve">. </w:t>
      </w:r>
    </w:p>
    <w:p w:rsidR="006D7C47" w:rsidRPr="006D7C47" w:rsidRDefault="006D7C47" w:rsidP="006D7C47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7C47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Таким образом, </w:t>
      </w:r>
      <w:r w:rsidRPr="006D7C47">
        <w:rPr>
          <w:rFonts w:ascii="Times New Roman" w:eastAsia="Times New Roman" w:hAnsi="Times New Roman" w:cs="Times New Roman"/>
          <w:sz w:val="28"/>
          <w:szCs w:val="28"/>
        </w:rPr>
        <w:t>каждый из вариантов</w:t>
      </w:r>
      <w:r w:rsidRPr="006D7C47">
        <w:rPr>
          <w:rFonts w:ascii="Times New Roman" w:eastAsia="Times New Roman" w:hAnsi="Times New Roman" w:cs="Times New Roman"/>
          <w:bCs/>
          <w:sz w:val="28"/>
          <w:szCs w:val="28"/>
        </w:rPr>
        <w:t xml:space="preserve"> указывает на вероятную </w:t>
      </w:r>
      <w:r w:rsidRPr="006D7C47">
        <w:rPr>
          <w:rFonts w:ascii="Times New Roman" w:eastAsia="Times New Roman" w:hAnsi="Times New Roman" w:cs="Times New Roman"/>
          <w:sz w:val="28"/>
          <w:szCs w:val="28"/>
        </w:rPr>
        <w:t>убыль численности населения поселения</w:t>
      </w:r>
      <w:r w:rsidRPr="006D7C47">
        <w:rPr>
          <w:rFonts w:ascii="Times New Roman" w:eastAsia="Times New Roman" w:hAnsi="Times New Roman" w:cs="Times New Roman"/>
          <w:bCs/>
          <w:sz w:val="28"/>
          <w:szCs w:val="28"/>
        </w:rPr>
        <w:t>, однако</w:t>
      </w:r>
      <w:r w:rsidRPr="006D7C47">
        <w:rPr>
          <w:rFonts w:ascii="Times New Roman" w:eastAsia="Times New Roman" w:hAnsi="Times New Roman" w:cs="Times New Roman"/>
          <w:sz w:val="28"/>
          <w:szCs w:val="28"/>
        </w:rPr>
        <w:t xml:space="preserve"> для разработки проектных решений в составе Проекта в качестве основного выбран прогноз численности населения по инновационному варианту.</w:t>
      </w:r>
    </w:p>
    <w:p w:rsidR="006D7C47" w:rsidRDefault="006D7C47" w:rsidP="00D26C4E">
      <w:pPr>
        <w:pStyle w:val="a5"/>
        <w:spacing w:line="276" w:lineRule="auto"/>
        <w:rPr>
          <w:rFonts w:eastAsia="Times New Roman"/>
          <w:highlight w:val="yellow"/>
        </w:rPr>
      </w:pPr>
    </w:p>
    <w:p w:rsidR="006D7C47" w:rsidRDefault="006D7C47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bookmarkStart w:id="4" w:name="_Toc311025759"/>
      <w:r>
        <w:rPr>
          <w:rFonts w:ascii="Cambria" w:eastAsia="Times New Roman" w:hAnsi="Cambria" w:cs="Times New Roman"/>
          <w:sz w:val="32"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D26C4E" w:rsidRDefault="00D26C4E" w:rsidP="00D26C4E">
      <w:pPr>
        <w:pStyle w:val="a5"/>
        <w:spacing w:line="276" w:lineRule="auto"/>
      </w:pPr>
      <w:r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D26C4E" w:rsidRDefault="00D26C4E" w:rsidP="00D26C4E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создание условий для развития малого и среднего бизнеса;</w:t>
      </w:r>
    </w:p>
    <w:p w:rsidR="00D26C4E" w:rsidRDefault="00D26C4E" w:rsidP="00D26C4E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снижение местных налогов (учитывая возможности бюджета поселения);</w:t>
      </w:r>
    </w:p>
    <w:p w:rsidR="00D26C4E" w:rsidRPr="003D0819" w:rsidRDefault="00D26C4E" w:rsidP="00D26C4E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принятие участия в областных и районных программах, направленных на развитие АПК.</w:t>
      </w:r>
      <w:r w:rsidRPr="003D0819">
        <w:t xml:space="preserve"> 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5" w:name="_Toc31102576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5"/>
    </w:p>
    <w:p w:rsidR="00D26C4E" w:rsidRPr="00D26C4E" w:rsidRDefault="00D26C4E" w:rsidP="00D26C4E">
      <w:pPr>
        <w:pStyle w:val="a5"/>
        <w:spacing w:line="276" w:lineRule="auto"/>
        <w:rPr>
          <w:b/>
        </w:rPr>
      </w:pPr>
      <w:r w:rsidRPr="00D26C4E">
        <w:rPr>
          <w:b/>
        </w:rPr>
        <w:t>Мероприятия по развитию социальной инфраструктуры</w:t>
      </w:r>
    </w:p>
    <w:p w:rsidR="00D26C4E" w:rsidRPr="00D26C4E" w:rsidRDefault="00D26C4E" w:rsidP="00D26C4E">
      <w:pPr>
        <w:pStyle w:val="11"/>
      </w:pPr>
      <w:r w:rsidRPr="00D26C4E">
        <w:t>Здравоохранение</w:t>
      </w:r>
    </w:p>
    <w:p w:rsidR="00D26C4E" w:rsidRPr="00D26C4E" w:rsidRDefault="00D26C4E" w:rsidP="00D26C4E">
      <w:pPr>
        <w:pStyle w:val="11"/>
        <w:numPr>
          <w:ilvl w:val="0"/>
          <w:numId w:val="30"/>
        </w:numPr>
      </w:pPr>
      <w:r w:rsidRPr="00D26C4E"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D26C4E" w:rsidRPr="00D26C4E" w:rsidRDefault="00D26C4E" w:rsidP="00D26C4E">
      <w:pPr>
        <w:pStyle w:val="11"/>
        <w:numPr>
          <w:ilvl w:val="0"/>
          <w:numId w:val="30"/>
        </w:numPr>
      </w:pPr>
      <w:r w:rsidRPr="00D26C4E">
        <w:t>приоритетное решение вопросов охраны здоровья, cнижение смертности населения в трудоспособном возрасте;</w:t>
      </w:r>
    </w:p>
    <w:p w:rsidR="00D26C4E" w:rsidRPr="00D26C4E" w:rsidRDefault="00D26C4E" w:rsidP="00D26C4E">
      <w:pPr>
        <w:pStyle w:val="11"/>
        <w:numPr>
          <w:ilvl w:val="0"/>
          <w:numId w:val="30"/>
        </w:numPr>
      </w:pPr>
      <w:r w:rsidRPr="00D26C4E">
        <w:t>обеспечение населения информацией об объемах бесплатной медицинской помощи, а также платной медицинской помощи;</w:t>
      </w:r>
    </w:p>
    <w:p w:rsidR="00D26C4E" w:rsidRPr="00D26C4E" w:rsidRDefault="00D26C4E" w:rsidP="00D26C4E">
      <w:pPr>
        <w:pStyle w:val="11"/>
        <w:numPr>
          <w:ilvl w:val="0"/>
          <w:numId w:val="30"/>
        </w:numPr>
      </w:pPr>
      <w:r w:rsidRPr="00D26C4E">
        <w:t>проведение санитарно-просветительских мероприятий;</w:t>
      </w:r>
    </w:p>
    <w:p w:rsidR="00D26C4E" w:rsidRPr="00D26C4E" w:rsidRDefault="00D26C4E" w:rsidP="00D26C4E">
      <w:pPr>
        <w:pStyle w:val="11"/>
        <w:numPr>
          <w:ilvl w:val="0"/>
          <w:numId w:val="30"/>
        </w:numPr>
      </w:pPr>
      <w:r w:rsidRPr="00D26C4E">
        <w:t>пропаганда здорового образа жизни и формирование личной ответственности за состояние своего здоровья.</w:t>
      </w:r>
    </w:p>
    <w:p w:rsidR="00D26C4E" w:rsidRPr="00D26C4E" w:rsidRDefault="00D26C4E" w:rsidP="00D26C4E">
      <w:pPr>
        <w:pStyle w:val="11"/>
      </w:pPr>
      <w:r w:rsidRPr="00D26C4E">
        <w:t>Образование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сохранение и улучшение действующей школы и детского сада;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координация действий учреждений народного образования по организации летнего отдыха детей;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привлечение на работу молодых педагогов;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укрепление материальной базы образовательных учреждений;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использование информационных технологий в процессе обучения;</w:t>
      </w:r>
    </w:p>
    <w:p w:rsidR="00D26C4E" w:rsidRPr="00D26C4E" w:rsidRDefault="00D26C4E" w:rsidP="00D26C4E">
      <w:pPr>
        <w:pStyle w:val="11"/>
        <w:numPr>
          <w:ilvl w:val="0"/>
          <w:numId w:val="31"/>
        </w:numPr>
      </w:pPr>
      <w:r w:rsidRPr="00D26C4E">
        <w:t>согласно СТП Свердловского района в д. Городище предполагается строительство начальной школы с дошкольной группой.</w:t>
      </w:r>
    </w:p>
    <w:p w:rsidR="00D26C4E" w:rsidRPr="00D26C4E" w:rsidRDefault="00D26C4E" w:rsidP="00D26C4E">
      <w:pPr>
        <w:pStyle w:val="11"/>
      </w:pPr>
      <w:r w:rsidRPr="00D26C4E">
        <w:t>Культура</w:t>
      </w:r>
    </w:p>
    <w:p w:rsidR="00D26C4E" w:rsidRPr="00D26C4E" w:rsidRDefault="00D26C4E" w:rsidP="00D26C4E">
      <w:pPr>
        <w:pStyle w:val="11"/>
        <w:numPr>
          <w:ilvl w:val="0"/>
          <w:numId w:val="32"/>
        </w:numPr>
      </w:pPr>
      <w:r w:rsidRPr="00D26C4E"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D26C4E" w:rsidRPr="00D26C4E" w:rsidRDefault="00D26C4E" w:rsidP="00D26C4E">
      <w:pPr>
        <w:pStyle w:val="11"/>
        <w:numPr>
          <w:ilvl w:val="0"/>
          <w:numId w:val="32"/>
        </w:numPr>
      </w:pPr>
      <w:r w:rsidRPr="00D26C4E"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CF7C50">
        <w:t>муниципального образования</w:t>
      </w:r>
      <w:r w:rsidRPr="00D26C4E">
        <w:t>.</w:t>
      </w:r>
    </w:p>
    <w:p w:rsidR="00ED1D6A" w:rsidRDefault="00ED1D6A" w:rsidP="00D26C4E">
      <w:pPr>
        <w:pStyle w:val="a5"/>
        <w:spacing w:line="276" w:lineRule="auto"/>
        <w:rPr>
          <w:b/>
        </w:rPr>
      </w:pPr>
    </w:p>
    <w:p w:rsidR="00ED1D6A" w:rsidRDefault="00ED1D6A" w:rsidP="00D26C4E">
      <w:pPr>
        <w:pStyle w:val="a5"/>
        <w:spacing w:line="276" w:lineRule="auto"/>
        <w:rPr>
          <w:b/>
        </w:rPr>
      </w:pPr>
    </w:p>
    <w:p w:rsidR="00D26C4E" w:rsidRPr="008529D8" w:rsidRDefault="00D26C4E" w:rsidP="00D26C4E">
      <w:pPr>
        <w:pStyle w:val="a5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D26C4E" w:rsidRPr="007A7690" w:rsidRDefault="001E1449" w:rsidP="00D26C4E">
      <w:pPr>
        <w:pStyle w:val="11"/>
        <w:numPr>
          <w:ilvl w:val="0"/>
          <w:numId w:val="9"/>
        </w:numPr>
        <w:rPr>
          <w:b/>
        </w:rPr>
      </w:pPr>
      <w:r>
        <w:t>и</w:t>
      </w:r>
      <w:r w:rsidR="00D26C4E">
        <w:t>спользование участков, резервируемых для ИЖС, под жилищное строительства;</w:t>
      </w:r>
    </w:p>
    <w:p w:rsidR="00D26C4E" w:rsidRDefault="001E1449" w:rsidP="00D26C4E">
      <w:pPr>
        <w:pStyle w:val="11"/>
        <w:numPr>
          <w:ilvl w:val="0"/>
          <w:numId w:val="9"/>
        </w:numPr>
      </w:pPr>
      <w:r>
        <w:t>р</w:t>
      </w:r>
      <w:r w:rsidR="00D26C4E">
        <w:t>еконструкция ветхого и аварийного жилого фонда.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6" w:name="_Toc31102576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6"/>
    </w:p>
    <w:p w:rsidR="00D26C4E" w:rsidRPr="000C29ED" w:rsidRDefault="00D26C4E" w:rsidP="00D26C4E">
      <w:pPr>
        <w:pStyle w:val="a5"/>
        <w:spacing w:line="276" w:lineRule="auto"/>
      </w:pPr>
      <w:r w:rsidRPr="000C29ED">
        <w:rPr>
          <w:rFonts w:eastAsia="Times New Roman"/>
          <w:szCs w:val="26"/>
        </w:rPr>
        <w:t xml:space="preserve">В настоящий момент </w:t>
      </w:r>
      <w:r w:rsidRPr="000C29ED">
        <w:t>рекомендуется</w:t>
      </w:r>
      <w:r w:rsidRPr="000C29ED">
        <w:rPr>
          <w:rFonts w:eastAsia="Times New Roman"/>
          <w:szCs w:val="26"/>
        </w:rPr>
        <w:t xml:space="preserve"> иметь площадь озелененных территорий общего пользования 12 м²/чел. x 1</w:t>
      </w:r>
      <w:r w:rsidRPr="000C29ED">
        <w:t>0</w:t>
      </w:r>
      <w:r>
        <w:t>22</w:t>
      </w:r>
      <w:r w:rsidRPr="000C29ED">
        <w:rPr>
          <w:rFonts w:eastAsia="Times New Roman"/>
          <w:szCs w:val="26"/>
        </w:rPr>
        <w:t xml:space="preserve"> = 1,</w:t>
      </w:r>
      <w:r w:rsidRPr="000C29ED">
        <w:t>2</w:t>
      </w:r>
      <w:r w:rsidRPr="000C29ED">
        <w:rPr>
          <w:rFonts w:eastAsia="Times New Roman"/>
          <w:szCs w:val="26"/>
        </w:rPr>
        <w:t xml:space="preserve"> га (СниП 2.07.01-89).</w:t>
      </w:r>
    </w:p>
    <w:p w:rsidR="00D26C4E" w:rsidRDefault="00D26C4E" w:rsidP="00D26C4E">
      <w:pPr>
        <w:pStyle w:val="a5"/>
        <w:spacing w:line="276" w:lineRule="auto"/>
      </w:pPr>
      <w:r w:rsidRPr="000C29ED">
        <w:t xml:space="preserve"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</w:t>
      </w:r>
      <w:r>
        <w:t>водные объекты</w:t>
      </w:r>
      <w:r w:rsidRPr="000C29ED">
        <w:t xml:space="preserve"> поселения могут быть использованы для пляжного отдыха.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7" w:name="_Toc31102576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7"/>
    </w:p>
    <w:p w:rsidR="00C4410F" w:rsidRPr="00211125" w:rsidRDefault="00C4410F" w:rsidP="00C4410F">
      <w:pPr>
        <w:pStyle w:val="a5"/>
        <w:spacing w:line="276" w:lineRule="auto"/>
      </w:pPr>
      <w:r w:rsidRPr="00211125">
        <w:t>Руководствуясь существующим состоянием транспортной инфраструктуры поселения, предлагается проведение следующих мероприятий:</w:t>
      </w:r>
    </w:p>
    <w:p w:rsidR="00C4410F" w:rsidRPr="00211125" w:rsidRDefault="00C4410F" w:rsidP="00C4410F">
      <w:pPr>
        <w:pStyle w:val="a5"/>
        <w:numPr>
          <w:ilvl w:val="0"/>
          <w:numId w:val="34"/>
        </w:numPr>
        <w:spacing w:line="276" w:lineRule="auto"/>
      </w:pPr>
      <w:r w:rsidRPr="00211125">
        <w:t>реконструкция и усовершенствование дорог с грунтовым покрытием;</w:t>
      </w:r>
    </w:p>
    <w:p w:rsidR="00C4410F" w:rsidRPr="00211125" w:rsidRDefault="00C4410F" w:rsidP="00C4410F">
      <w:pPr>
        <w:pStyle w:val="a5"/>
        <w:numPr>
          <w:ilvl w:val="0"/>
          <w:numId w:val="34"/>
        </w:numPr>
        <w:spacing w:line="276" w:lineRule="auto"/>
      </w:pPr>
      <w:r w:rsidRPr="00211125">
        <w:t>усовершенствование дорожного покрытия</w:t>
      </w:r>
      <w:r>
        <w:t xml:space="preserve"> подъездов к населенным пунктам;</w:t>
      </w:r>
    </w:p>
    <w:p w:rsidR="00C4410F" w:rsidRPr="00211125" w:rsidRDefault="00C4410F" w:rsidP="00C4410F">
      <w:pPr>
        <w:pStyle w:val="a5"/>
        <w:numPr>
          <w:ilvl w:val="0"/>
          <w:numId w:val="34"/>
        </w:numPr>
        <w:spacing w:line="276" w:lineRule="auto"/>
      </w:pPr>
      <w:r>
        <w:t>н</w:t>
      </w:r>
      <w:r w:rsidRPr="00211125">
        <w:t>еобходимо благоустроить местную автодорогу, которая соединяет д. Васильевку, с. Богодухово – д. Городище и д. Спасское  Богодуховского сельского поселения, которая проходит с запада от р. Неручь.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8" w:name="_Toc31102576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8"/>
    </w:p>
    <w:p w:rsidR="00D26C4E" w:rsidRPr="000D33A4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0D33A4">
        <w:rPr>
          <w:szCs w:val="26"/>
          <w:u w:val="single"/>
        </w:rPr>
        <w:t>Водоснабжение</w:t>
      </w:r>
    </w:p>
    <w:p w:rsidR="00D26C4E" w:rsidRDefault="00D26C4E" w:rsidP="00D26C4E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D26C4E" w:rsidRPr="006A591B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6A591B">
        <w:rPr>
          <w:szCs w:val="26"/>
          <w:u w:val="single"/>
        </w:rPr>
        <w:t>Водоотведение</w:t>
      </w:r>
    </w:p>
    <w:p w:rsidR="00D26C4E" w:rsidRDefault="00D26C4E" w:rsidP="00D26C4E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D26C4E" w:rsidRDefault="00D26C4E" w:rsidP="00D26C4E">
      <w:pPr>
        <w:pStyle w:val="a5"/>
        <w:spacing w:line="276" w:lineRule="auto"/>
        <w:rPr>
          <w:szCs w:val="26"/>
          <w:u w:val="single"/>
        </w:rPr>
      </w:pPr>
      <w:r>
        <w:rPr>
          <w:szCs w:val="26"/>
          <w:u w:val="single"/>
        </w:rPr>
        <w:t>Электроснабжение</w:t>
      </w:r>
    </w:p>
    <w:p w:rsidR="00D26C4E" w:rsidRDefault="00D26C4E" w:rsidP="00D26C4E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D26C4E" w:rsidRDefault="00D26C4E" w:rsidP="00C4410F">
      <w:pPr>
        <w:pStyle w:val="a5"/>
        <w:numPr>
          <w:ilvl w:val="0"/>
          <w:numId w:val="12"/>
        </w:numPr>
        <w:spacing w:line="276" w:lineRule="auto"/>
        <w:ind w:left="357" w:hanging="357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D26C4E" w:rsidRDefault="00D26C4E" w:rsidP="00C4410F">
      <w:pPr>
        <w:pStyle w:val="a5"/>
        <w:numPr>
          <w:ilvl w:val="0"/>
          <w:numId w:val="11"/>
        </w:numPr>
        <w:spacing w:line="276" w:lineRule="auto"/>
        <w:ind w:left="357" w:hanging="357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D26C4E" w:rsidRDefault="00D26C4E" w:rsidP="00C4410F">
      <w:pPr>
        <w:pStyle w:val="a5"/>
        <w:numPr>
          <w:ilvl w:val="0"/>
          <w:numId w:val="11"/>
        </w:numPr>
        <w:spacing w:line="276" w:lineRule="auto"/>
        <w:ind w:left="357" w:hanging="357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D26C4E" w:rsidRPr="006A591B" w:rsidRDefault="00D26C4E" w:rsidP="00C4410F">
      <w:pPr>
        <w:pStyle w:val="a5"/>
        <w:numPr>
          <w:ilvl w:val="0"/>
          <w:numId w:val="11"/>
        </w:numPr>
        <w:spacing w:line="276" w:lineRule="auto"/>
        <w:ind w:left="357" w:hanging="357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D26C4E" w:rsidRPr="00175CB8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Газоснабжение</w:t>
      </w:r>
    </w:p>
    <w:p w:rsidR="00D26C4E" w:rsidRDefault="00D26C4E" w:rsidP="00D26C4E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D26C4E" w:rsidRPr="00175CB8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Теплоснабжение</w:t>
      </w:r>
    </w:p>
    <w:p w:rsidR="00D26C4E" w:rsidRDefault="00D26C4E" w:rsidP="00D26C4E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D26C4E" w:rsidRPr="00F3540E" w:rsidRDefault="00D26C4E" w:rsidP="00D26C4E">
      <w:pPr>
        <w:pStyle w:val="a5"/>
        <w:spacing w:line="276" w:lineRule="auto"/>
        <w:rPr>
          <w:szCs w:val="26"/>
          <w:u w:val="single"/>
        </w:rPr>
      </w:pPr>
      <w:r w:rsidRPr="00F3540E">
        <w:rPr>
          <w:szCs w:val="26"/>
          <w:u w:val="single"/>
        </w:rPr>
        <w:t>Связь</w:t>
      </w:r>
    </w:p>
    <w:p w:rsidR="00D26C4E" w:rsidRDefault="00D26C4E" w:rsidP="00D26C4E">
      <w:pPr>
        <w:pStyle w:val="a5"/>
        <w:spacing w:line="276" w:lineRule="auto"/>
      </w:pPr>
      <w:r>
        <w:t>Проектом предлагается:</w:t>
      </w:r>
    </w:p>
    <w:p w:rsidR="00D26C4E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t>организация пунктов коллективного доступа к сети Интернет на базе почтовых отделений в населенных пунктах;</w:t>
      </w:r>
    </w:p>
    <w:p w:rsidR="00D26C4E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t>обеспечение на расчетный срок потребности в телефонных номерах;</w:t>
      </w:r>
    </w:p>
    <w:p w:rsidR="00C4410F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t>развитие волоконно-оптических линий связи;</w:t>
      </w:r>
    </w:p>
    <w:p w:rsidR="00D26C4E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  <w:r w:rsidRPr="00C4410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9" w:name="_Toc31102576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9"/>
    </w:p>
    <w:p w:rsidR="00C4410F" w:rsidRPr="00C4410F" w:rsidRDefault="00C4410F" w:rsidP="00C4410F">
      <w:pPr>
        <w:pStyle w:val="11"/>
      </w:pPr>
      <w:r w:rsidRPr="00C4410F">
        <w:t>Перспективное планировочное решение генерального плана сельского поселения направлено на совершенствование территориальной организации Богодуховского сельского поселения.</w:t>
      </w:r>
    </w:p>
    <w:p w:rsidR="00C4410F" w:rsidRPr="00C4410F" w:rsidRDefault="00C4410F" w:rsidP="00C4410F">
      <w:pPr>
        <w:pStyle w:val="11"/>
      </w:pPr>
      <w:r w:rsidRPr="00C4410F"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населённых пунктов. </w:t>
      </w:r>
    </w:p>
    <w:p w:rsidR="00C4410F" w:rsidRPr="00C4410F" w:rsidRDefault="00C4410F" w:rsidP="00C4410F">
      <w:pPr>
        <w:pStyle w:val="11"/>
      </w:pPr>
      <w:r w:rsidRPr="00C4410F">
        <w:t>В соответствии с договоренностью с Отделом архитектуры администрации Свердловского района ООО «СВГМ-ПРОЕКТ» дает предложения по размещению резервных площадок для перспективного строительства, преимущественно под ИЖС.</w:t>
      </w:r>
    </w:p>
    <w:p w:rsidR="00C4410F" w:rsidRPr="00C4410F" w:rsidRDefault="00C4410F" w:rsidP="00C4410F">
      <w:pPr>
        <w:pStyle w:val="11"/>
      </w:pPr>
      <w:r w:rsidRPr="00C4410F">
        <w:t xml:space="preserve">В с. Богодухово намечаются </w:t>
      </w:r>
      <w:r w:rsidR="00C37270">
        <w:t>три</w:t>
      </w:r>
      <w:r w:rsidRPr="00C4410F">
        <w:t xml:space="preserve"> площадки – 1) к северо-западу от существующей застройки – 9 га;</w:t>
      </w:r>
      <w:r w:rsidR="00C37270">
        <w:t xml:space="preserve"> 2) к северной части существующей застройки – 7 га;</w:t>
      </w:r>
      <w:r w:rsidRPr="00C4410F">
        <w:t xml:space="preserve"> </w:t>
      </w:r>
      <w:r w:rsidR="00C37270">
        <w:t>3</w:t>
      </w:r>
      <w:r w:rsidRPr="00C4410F">
        <w:t xml:space="preserve">) к северо-востоку от существующей застройки, севернее автодороги Богодухово – Михайловка – Грязное 5,4 га. </w:t>
      </w:r>
    </w:p>
    <w:p w:rsidR="00C4410F" w:rsidRPr="00C4410F" w:rsidRDefault="00C4410F" w:rsidP="00C4410F">
      <w:pPr>
        <w:pStyle w:val="11"/>
      </w:pPr>
      <w:r w:rsidRPr="00C4410F">
        <w:t>В  д. Лукино одна площадка - к северу от пересечения автодороги со стороны д. Плоты и автодороги с. Богодухово - д. Городище на восточном берегу р. Неручь – 8 га.</w:t>
      </w:r>
    </w:p>
    <w:p w:rsidR="00C4410F" w:rsidRDefault="00C4410F" w:rsidP="00C4410F">
      <w:pPr>
        <w:pStyle w:val="11"/>
      </w:pPr>
      <w:r w:rsidRPr="00C4410F">
        <w:t>В  д. Городище одна площадка - к северо-западу от существующей жилой застройки 22 га.</w:t>
      </w:r>
    </w:p>
    <w:p w:rsidR="00C37270" w:rsidRDefault="00C37270" w:rsidP="00C4410F">
      <w:pPr>
        <w:pStyle w:val="11"/>
      </w:pPr>
      <w:r>
        <w:t>В д. Заря одна площадка – к западу от существующей застройки – 10,5 га.</w:t>
      </w:r>
    </w:p>
    <w:p w:rsidR="00C37270" w:rsidRPr="00C4410F" w:rsidRDefault="00C37270" w:rsidP="00C4410F">
      <w:pPr>
        <w:pStyle w:val="11"/>
      </w:pPr>
      <w:r>
        <w:t>В д. Михайловка одна площадка – южнее существующей застройки – 10,2 га.</w:t>
      </w:r>
    </w:p>
    <w:p w:rsidR="00C4410F" w:rsidRPr="00C4410F" w:rsidRDefault="00C4410F" w:rsidP="00C4410F">
      <w:pPr>
        <w:pStyle w:val="11"/>
      </w:pPr>
      <w:r w:rsidRPr="00C4410F">
        <w:t>В д. Спасское одна площадка - к западу от жилой застройки – 6 га.</w:t>
      </w:r>
    </w:p>
    <w:p w:rsidR="005B2FF4" w:rsidRPr="00C4410F" w:rsidRDefault="00C4410F" w:rsidP="00C4410F">
      <w:pPr>
        <w:pStyle w:val="11"/>
      </w:pPr>
      <w:r w:rsidRPr="00C4410F">
        <w:t xml:space="preserve">По Богодуховскому сельскому поселению намечается резервирование </w:t>
      </w:r>
      <w:r w:rsidR="00C37270">
        <w:t>восьми</w:t>
      </w:r>
      <w:r w:rsidRPr="00C4410F">
        <w:t xml:space="preserve"> площадок общей площадью </w:t>
      </w:r>
      <w:r w:rsidR="00C37270">
        <w:t>78</w:t>
      </w:r>
      <w:r w:rsidRPr="00C4410F">
        <w:t>,</w:t>
      </w:r>
      <w:r w:rsidR="00C37270">
        <w:t>1</w:t>
      </w:r>
      <w:r w:rsidRPr="00C4410F">
        <w:t xml:space="preserve"> га.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0" w:name="_Toc31102576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10. ОРГАНИЗАЦИЯ МОНИТОРИНГА ПРОЕКТА ГЕНЕРАЛЬНОГО ПЛАНА </w:t>
      </w:r>
      <w:r w:rsidR="001E1449">
        <w:rPr>
          <w:color w:val="auto"/>
          <w:sz w:val="32"/>
        </w:rPr>
        <w:t>БОГОДУХОВСКОГО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СЕЛЬСКОГО ПОСЕЛЕНИЯ </w:t>
      </w:r>
      <w:r w:rsidRPr="008529D8">
        <w:rPr>
          <w:color w:val="auto"/>
          <w:sz w:val="32"/>
        </w:rPr>
        <w:t>СВЕРДЛОВСКОГО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РАЙОНА </w:t>
      </w:r>
      <w:r w:rsidRPr="008529D8">
        <w:rPr>
          <w:color w:val="auto"/>
          <w:sz w:val="32"/>
        </w:rPr>
        <w:t>ОРЛОВСКОЙ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ОБЛАСТИ</w:t>
      </w:r>
      <w:bookmarkEnd w:id="10"/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986F62">
        <w:rPr>
          <w:szCs w:val="26"/>
        </w:rPr>
        <w:t>Богодуховского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D26C4E">
      <w:pPr>
        <w:pStyle w:val="a5"/>
      </w:pPr>
    </w:p>
    <w:p w:rsidR="00D33D23" w:rsidRDefault="00D33D23"/>
    <w:sectPr w:rsidR="00D33D23" w:rsidSect="00FB55F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D81" w:rsidRDefault="00905D81" w:rsidP="00986F62">
      <w:pPr>
        <w:spacing w:after="0" w:line="240" w:lineRule="auto"/>
      </w:pPr>
      <w:r>
        <w:separator/>
      </w:r>
    </w:p>
  </w:endnote>
  <w:endnote w:type="continuationSeparator" w:id="1">
    <w:p w:rsidR="00905D81" w:rsidRDefault="00905D81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332B11" w:rsidRDefault="00391D69">
        <w:pPr>
          <w:pStyle w:val="ae"/>
          <w:jc w:val="center"/>
        </w:pPr>
        <w:fldSimple w:instr=" PAGE   \* MERGEFORMAT ">
          <w:r w:rsidR="001A133A">
            <w:rPr>
              <w:noProof/>
            </w:rPr>
            <w:t>3</w:t>
          </w:r>
        </w:fldSimple>
      </w:p>
    </w:sdtContent>
  </w:sdt>
  <w:p w:rsidR="00332B11" w:rsidRDefault="00332B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D81" w:rsidRDefault="00905D81" w:rsidP="00986F62">
      <w:pPr>
        <w:spacing w:after="0" w:line="240" w:lineRule="auto"/>
      </w:pPr>
      <w:r>
        <w:separator/>
      </w:r>
    </w:p>
  </w:footnote>
  <w:footnote w:type="continuationSeparator" w:id="1">
    <w:p w:rsidR="00905D81" w:rsidRDefault="00905D81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905D81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986F62">
            <w:rPr>
              <w:i/>
              <w:sz w:val="20"/>
              <w:szCs w:val="20"/>
            </w:rPr>
            <w:t>БОГОДУХОВСКОГО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905D81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BC47FD" w:rsidRDefault="00391D69" w:rsidP="00BC47FD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_x0000_s1025" style="position:absolute;left:0;text-align:left;z-index:251660288;mso-position-horizontal-relative:text;mso-position-vertical-relative:text" from="0,3.7pt" to="481.65pt,4.55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20"/>
  </w:num>
  <w:num w:numId="4">
    <w:abstractNumId w:val="14"/>
  </w:num>
  <w:num w:numId="5">
    <w:abstractNumId w:val="17"/>
  </w:num>
  <w:num w:numId="6">
    <w:abstractNumId w:val="5"/>
  </w:num>
  <w:num w:numId="7">
    <w:abstractNumId w:val="15"/>
  </w:num>
  <w:num w:numId="8">
    <w:abstractNumId w:val="18"/>
  </w:num>
  <w:num w:numId="9">
    <w:abstractNumId w:val="0"/>
  </w:num>
  <w:num w:numId="10">
    <w:abstractNumId w:val="30"/>
  </w:num>
  <w:num w:numId="11">
    <w:abstractNumId w:val="11"/>
  </w:num>
  <w:num w:numId="12">
    <w:abstractNumId w:val="4"/>
  </w:num>
  <w:num w:numId="13">
    <w:abstractNumId w:val="2"/>
  </w:num>
  <w:num w:numId="14">
    <w:abstractNumId w:val="9"/>
  </w:num>
  <w:num w:numId="15">
    <w:abstractNumId w:val="16"/>
  </w:num>
  <w:num w:numId="16">
    <w:abstractNumId w:val="22"/>
  </w:num>
  <w:num w:numId="17">
    <w:abstractNumId w:val="1"/>
  </w:num>
  <w:num w:numId="18">
    <w:abstractNumId w:val="12"/>
  </w:num>
  <w:num w:numId="19">
    <w:abstractNumId w:val="13"/>
  </w:num>
  <w:num w:numId="20">
    <w:abstractNumId w:val="25"/>
  </w:num>
  <w:num w:numId="21">
    <w:abstractNumId w:val="26"/>
  </w:num>
  <w:num w:numId="22">
    <w:abstractNumId w:val="28"/>
  </w:num>
  <w:num w:numId="23">
    <w:abstractNumId w:val="23"/>
  </w:num>
  <w:num w:numId="24">
    <w:abstractNumId w:val="24"/>
  </w:num>
  <w:num w:numId="25">
    <w:abstractNumId w:val="29"/>
  </w:num>
  <w:num w:numId="26">
    <w:abstractNumId w:val="31"/>
  </w:num>
  <w:num w:numId="27">
    <w:abstractNumId w:val="32"/>
  </w:num>
  <w:num w:numId="28">
    <w:abstractNumId w:val="10"/>
  </w:num>
  <w:num w:numId="29">
    <w:abstractNumId w:val="33"/>
  </w:num>
  <w:num w:numId="30">
    <w:abstractNumId w:val="27"/>
  </w:num>
  <w:num w:numId="31">
    <w:abstractNumId w:val="6"/>
  </w:num>
  <w:num w:numId="32">
    <w:abstractNumId w:val="3"/>
  </w:num>
  <w:num w:numId="33">
    <w:abstractNumId w:val="21"/>
  </w:num>
  <w:num w:numId="34">
    <w:abstractNumId w:val="34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087EBC"/>
    <w:rsid w:val="0018487A"/>
    <w:rsid w:val="001A133A"/>
    <w:rsid w:val="001E1449"/>
    <w:rsid w:val="001F1121"/>
    <w:rsid w:val="00245003"/>
    <w:rsid w:val="002620A5"/>
    <w:rsid w:val="00271D62"/>
    <w:rsid w:val="002F4F49"/>
    <w:rsid w:val="00332B11"/>
    <w:rsid w:val="00360333"/>
    <w:rsid w:val="00382746"/>
    <w:rsid w:val="00391D69"/>
    <w:rsid w:val="003D79B2"/>
    <w:rsid w:val="00441DE1"/>
    <w:rsid w:val="00507D6E"/>
    <w:rsid w:val="005A2123"/>
    <w:rsid w:val="005B2FF4"/>
    <w:rsid w:val="006D7C47"/>
    <w:rsid w:val="00723F12"/>
    <w:rsid w:val="007427B7"/>
    <w:rsid w:val="00840304"/>
    <w:rsid w:val="00856B15"/>
    <w:rsid w:val="008D3C42"/>
    <w:rsid w:val="00905D81"/>
    <w:rsid w:val="0096431B"/>
    <w:rsid w:val="0097359A"/>
    <w:rsid w:val="00986F62"/>
    <w:rsid w:val="009A4E27"/>
    <w:rsid w:val="009E2BB0"/>
    <w:rsid w:val="00B30480"/>
    <w:rsid w:val="00B52223"/>
    <w:rsid w:val="00BC47FD"/>
    <w:rsid w:val="00C04318"/>
    <w:rsid w:val="00C13655"/>
    <w:rsid w:val="00C37270"/>
    <w:rsid w:val="00C4410F"/>
    <w:rsid w:val="00C46BEE"/>
    <w:rsid w:val="00CF7C50"/>
    <w:rsid w:val="00D26C4E"/>
    <w:rsid w:val="00D33D23"/>
    <w:rsid w:val="00DA2455"/>
    <w:rsid w:val="00E16E2F"/>
    <w:rsid w:val="00ED1D6A"/>
    <w:rsid w:val="00ED3947"/>
    <w:rsid w:val="00FC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E27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af0">
    <w:name w:val="Знак Знак Знак Знак"/>
    <w:basedOn w:val="a"/>
    <w:rsid w:val="006D7C4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22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 Computer</dc:creator>
  <cp:keywords/>
  <dc:description/>
  <cp:lastModifiedBy>-</cp:lastModifiedBy>
  <cp:revision>27</cp:revision>
  <cp:lastPrinted>2011-12-07T13:10:00Z</cp:lastPrinted>
  <dcterms:created xsi:type="dcterms:W3CDTF">2011-12-06T09:42:00Z</dcterms:created>
  <dcterms:modified xsi:type="dcterms:W3CDTF">2013-10-11T11:13:00Z</dcterms:modified>
</cp:coreProperties>
</file>