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26C4E" w:rsidRPr="003C2D8F" w:rsidTr="008C7E64">
        <w:trPr>
          <w:jc w:val="center"/>
        </w:trPr>
        <w:tc>
          <w:tcPr>
            <w:tcW w:w="10181" w:type="dxa"/>
          </w:tcPr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</w:r>
            <w:r w:rsidR="00382D06">
              <w:rPr>
                <w:rFonts w:ascii="Bookman Old Style" w:hAnsi="Bookman Old Style" w:cs="Arial"/>
                <w:b/>
                <w:sz w:val="36"/>
                <w:szCs w:val="36"/>
              </w:rPr>
              <w:t>ПОСЕЛКА ЗМИЕВКА</w:t>
            </w:r>
          </w:p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C7E64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C7E64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      </w:t>
            </w:r>
            <w:r w:rsidR="00441DE1">
              <w:rPr>
                <w:rFonts w:ascii="Arial" w:hAnsi="Arial" w:cs="Arial"/>
                <w:sz w:val="28"/>
                <w:szCs w:val="28"/>
              </w:rPr>
              <w:t xml:space="preserve"> 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C7E64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Pr="003C2D8F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Оселко Э.Г.</w:t>
            </w:r>
          </w:p>
          <w:p w:rsidR="00D26C4E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254D" w:rsidRDefault="00FD254D" w:rsidP="008C7E6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Pr="003C2D8F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26C4E" w:rsidRPr="00B701CD" w:rsidRDefault="00D26C4E" w:rsidP="008C7E64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26C4E" w:rsidRDefault="00D26C4E" w:rsidP="00D26C4E"/>
    <w:p w:rsidR="00D26C4E" w:rsidRPr="00FB55FA" w:rsidRDefault="00D26C4E" w:rsidP="00D26C4E">
      <w:pPr>
        <w:pStyle w:val="a5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D26C4E" w:rsidRDefault="00D26C4E" w:rsidP="00D26C4E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 w:rsidR="00382D06">
        <w:rPr>
          <w:b/>
        </w:rPr>
        <w:t>ПОСЕЛКА ЗМИЕВКА</w:t>
      </w:r>
      <w:r w:rsidRPr="00FB55FA">
        <w:rPr>
          <w:b/>
        </w:rPr>
        <w:t xml:space="preserve">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 w:rsidR="00382D06">
        <w:rPr>
          <w:b/>
        </w:rPr>
        <w:t xml:space="preserve">ПОСЕЛКА ЗМИЕВКА </w:t>
      </w:r>
      <w:r w:rsidRPr="004E3357">
        <w:rPr>
          <w:b/>
        </w:rPr>
        <w:t xml:space="preserve">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26C4E" w:rsidRPr="004E3357" w:rsidRDefault="00D26C4E" w:rsidP="00D26C4E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7128"/>
        <w:gridCol w:w="1823"/>
      </w:tblGrid>
      <w:tr w:rsidR="00382D06" w:rsidRPr="00C95426" w:rsidTr="008C7E64">
        <w:trPr>
          <w:jc w:val="center"/>
        </w:trPr>
        <w:tc>
          <w:tcPr>
            <w:tcW w:w="620" w:type="dxa"/>
          </w:tcPr>
          <w:p w:rsidR="00382D06" w:rsidRPr="00C95426" w:rsidRDefault="00382D06" w:rsidP="008C7E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№ п/п</w:t>
            </w:r>
          </w:p>
        </w:tc>
        <w:tc>
          <w:tcPr>
            <w:tcW w:w="7128" w:type="dxa"/>
          </w:tcPr>
          <w:p w:rsidR="00382D06" w:rsidRPr="00C95426" w:rsidRDefault="00382D06" w:rsidP="008C7E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Название чертежа</w:t>
            </w:r>
          </w:p>
        </w:tc>
        <w:tc>
          <w:tcPr>
            <w:tcW w:w="1823" w:type="dxa"/>
          </w:tcPr>
          <w:p w:rsidR="00382D06" w:rsidRPr="00C95426" w:rsidRDefault="00382D06" w:rsidP="008C7E6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Масштаб</w:t>
            </w:r>
          </w:p>
        </w:tc>
      </w:tr>
      <w:tr w:rsidR="00382D06" w:rsidRPr="00C95426" w:rsidTr="008C7E64">
        <w:trPr>
          <w:jc w:val="center"/>
        </w:trPr>
        <w:tc>
          <w:tcPr>
            <w:tcW w:w="620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1</w:t>
            </w:r>
          </w:p>
        </w:tc>
        <w:tc>
          <w:tcPr>
            <w:tcW w:w="7128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3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М 1:5 000</w:t>
            </w:r>
          </w:p>
        </w:tc>
      </w:tr>
      <w:tr w:rsidR="00382D06" w:rsidRPr="00C95426" w:rsidTr="008C7E64">
        <w:trPr>
          <w:jc w:val="center"/>
        </w:trPr>
        <w:tc>
          <w:tcPr>
            <w:tcW w:w="620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2</w:t>
            </w:r>
          </w:p>
        </w:tc>
        <w:tc>
          <w:tcPr>
            <w:tcW w:w="7128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Функциональное зонирование территории</w:t>
            </w:r>
          </w:p>
        </w:tc>
        <w:tc>
          <w:tcPr>
            <w:tcW w:w="1823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М 1:5 000</w:t>
            </w:r>
          </w:p>
        </w:tc>
      </w:tr>
      <w:tr w:rsidR="00382D06" w:rsidRPr="00C95426" w:rsidTr="008C7E64">
        <w:trPr>
          <w:jc w:val="center"/>
        </w:trPr>
        <w:tc>
          <w:tcPr>
            <w:tcW w:w="620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3</w:t>
            </w:r>
          </w:p>
        </w:tc>
        <w:tc>
          <w:tcPr>
            <w:tcW w:w="7128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Инженерные сети и сооружения</w:t>
            </w:r>
          </w:p>
        </w:tc>
        <w:tc>
          <w:tcPr>
            <w:tcW w:w="1823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М 1:5 000</w:t>
            </w:r>
          </w:p>
        </w:tc>
      </w:tr>
      <w:tr w:rsidR="00382D06" w:rsidRPr="00C95426" w:rsidTr="008C7E64">
        <w:trPr>
          <w:jc w:val="center"/>
        </w:trPr>
        <w:tc>
          <w:tcPr>
            <w:tcW w:w="620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7128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bCs/>
                <w:sz w:val="28"/>
                <w:szCs w:val="26"/>
              </w:rPr>
              <w:t>Проектный план (основной чертеж)</w:t>
            </w:r>
          </w:p>
        </w:tc>
        <w:tc>
          <w:tcPr>
            <w:tcW w:w="1823" w:type="dxa"/>
          </w:tcPr>
          <w:p w:rsidR="00382D06" w:rsidRPr="00C95426" w:rsidRDefault="00382D06" w:rsidP="008C7E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C95426">
              <w:rPr>
                <w:rFonts w:ascii="Times New Roman" w:hAnsi="Times New Roman" w:cs="Times New Roman"/>
                <w:sz w:val="28"/>
                <w:szCs w:val="26"/>
              </w:rPr>
              <w:t>М 1:5 000</w:t>
            </w:r>
          </w:p>
        </w:tc>
      </w:tr>
    </w:tbl>
    <w:p w:rsidR="00D26C4E" w:rsidRDefault="00D26C4E" w:rsidP="00D26C4E">
      <w:pPr>
        <w:pStyle w:val="a5"/>
        <w:rPr>
          <w:b/>
        </w:rPr>
      </w:pPr>
    </w:p>
    <w:p w:rsidR="0097359A" w:rsidRDefault="00973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Default="0097359A" w:rsidP="0097359A">
      <w:pPr>
        <w:pStyle w:val="a5"/>
        <w:spacing w:line="276" w:lineRule="auto"/>
        <w:rPr>
          <w:b/>
        </w:rPr>
      </w:pPr>
      <w:r w:rsidRPr="00FB55FA">
        <w:rPr>
          <w:b/>
        </w:rPr>
        <w:lastRenderedPageBreak/>
        <w:t xml:space="preserve">ТОМ 1: «ПОЛОЖЕНИЯ О ТЕРРИТОРИАЛЬНОМ ПЛАНИРОВАНИИ» </w:t>
      </w:r>
      <w:r w:rsidR="00382D06">
        <w:rPr>
          <w:b/>
        </w:rPr>
        <w:t>ПОСЕЛКА ЗМИЕВКА</w:t>
      </w:r>
      <w:r w:rsidRPr="00FB55FA">
        <w:rPr>
          <w:b/>
        </w:rPr>
        <w:t xml:space="preserve">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D26C4E" w:rsidRPr="008529D8" w:rsidRDefault="00D26C4E" w:rsidP="00D26C4E">
          <w:pPr>
            <w:pStyle w:val="a8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 w:rsidR="00D26C4E">
            <w:instrText xml:space="preserve"> TOC \o "1-3" \h \z \u </w:instrText>
          </w:r>
          <w:r>
            <w:fldChar w:fldCharType="separate"/>
          </w:r>
          <w:hyperlink w:anchor="_Toc311569546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ВВЕДЕНИЕ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47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1. МЕРОПРИЯТИЯ ПО ОХРАНЕ ОКРУЖАЮЩЕ</w:t>
            </w:r>
            <w:r w:rsidR="008C7E64" w:rsidRPr="00BD4A51">
              <w:rPr>
                <w:rStyle w:val="a9"/>
                <w:noProof/>
              </w:rPr>
              <w:t>Й</w:t>
            </w:r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 xml:space="preserve"> СРЕДЫ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48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2. МЕРОПРИЯТИЯ ПО ПРЕДОТВРАЩЕНИЮ РИСКОВ</w:t>
            </w:r>
            <w:r w:rsidR="008C7E64" w:rsidRPr="00BD4A51">
              <w:rPr>
                <w:rStyle w:val="a9"/>
                <w:noProof/>
              </w:rPr>
              <w:t xml:space="preserve"> </w:t>
            </w:r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ВОЗНИКНОВЕНИЯ ЧРЕЗВЫЧАЙНЫХ СИТУАЦИЙ</w:t>
            </w:r>
            <w:r w:rsidR="008C7E64" w:rsidRPr="00BD4A51">
              <w:rPr>
                <w:rStyle w:val="a9"/>
                <w:noProof/>
              </w:rPr>
              <w:t xml:space="preserve"> </w:t>
            </w:r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ПРИРОДНОГО И ТЕХНОГЕННОГО ХАРАКТЕРА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49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3. ПРОГНОЗНЫЕ РЕСУРСЫ ДЛЯ РЕАЛИЗАЦИИ ПЕРСПЕКТИВНЫХ НАПРАВЛЕНИЙ РАЗВИТИЯ ПОСЕЛКА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0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4. МЕРОПРИЯТИЯ ПО РАЗВИТИЮ ЭКОНОМИЧЕСКОЙ БАЗЫ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1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5. МЕРОПРИЯТИЯ ПО РАЗВИТИЮ СОЦИАЛЬНОЙ ИНФРАСТРУКТУРЫ И ЖИЛОГО ФОНДА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2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6. МЕРОПРИЯТИЯ ПО РЕКРЕАЦИИ И ОЗЕЛЕНЕНИЮ ТЕРРИТОРИИ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3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7. МЕРОПРИЯТИЯ ПО РАЗВИТИЮ ТРАНСПОРТНЫХ СЕТЕЙ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4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8. МЕРОПРИЯТИЯ ПО РАЗВИТИЮ ИНЖЕНЕРНЫХ СЕТЕЙ И СООРУЖЕНИЙ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5" w:history="1">
            <w:r w:rsidR="008C7E64" w:rsidRPr="00BD4A51">
              <w:rPr>
                <w:rStyle w:val="a9"/>
                <w:rFonts w:ascii="Cambria" w:eastAsia="Times New Roman" w:hAnsi="Cambria" w:cs="Times New Roman"/>
                <w:noProof/>
              </w:rPr>
              <w:t>9. МЕРОПРИЯТИЯ ПО ПРОСТРАНСТВЕННО-ФУНКЦИОНАЛЬНОЙ ОРГАНИЗАЦИИ ТЕРРИТОРИИ ПОСЕЛКА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7E64" w:rsidRDefault="00EC375D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569556" w:history="1">
            <w:r w:rsidR="008C7E64" w:rsidRPr="008C7E64">
              <w:rPr>
                <w:rStyle w:val="a9"/>
                <w:rFonts w:asciiTheme="majorHAnsi" w:eastAsia="Times New Roman" w:hAnsiTheme="majorHAnsi" w:cs="Times New Roman"/>
                <w:noProof/>
              </w:rPr>
              <w:t xml:space="preserve">10. ОРГАНИЗАЦИЯ МОНИТОРИНГА ПРОЕКТА ГЕНЕРАЛЬНОГО ПЛАНА </w:t>
            </w:r>
            <w:r w:rsidR="008C7E64" w:rsidRPr="008C7E64">
              <w:rPr>
                <w:rStyle w:val="a9"/>
                <w:rFonts w:asciiTheme="majorHAnsi" w:hAnsiTheme="majorHAnsi"/>
                <w:noProof/>
              </w:rPr>
              <w:t>ПОСЕЛКА ЗМИЕВКА</w:t>
            </w:r>
            <w:r w:rsidR="008C7E64" w:rsidRPr="008C7E64">
              <w:rPr>
                <w:rStyle w:val="a9"/>
                <w:rFonts w:asciiTheme="majorHAnsi" w:eastAsia="Times New Roman" w:hAnsiTheme="majorHAnsi" w:cs="Times New Roman"/>
                <w:noProof/>
              </w:rPr>
              <w:t xml:space="preserve"> </w:t>
            </w:r>
            <w:r w:rsidR="008C7E64" w:rsidRPr="008C7E64">
              <w:rPr>
                <w:rStyle w:val="a9"/>
                <w:rFonts w:asciiTheme="majorHAnsi" w:hAnsiTheme="majorHAnsi"/>
                <w:noProof/>
              </w:rPr>
              <w:t>СВЕРДЛОВСКОГО</w:t>
            </w:r>
            <w:r w:rsidR="008C7E64" w:rsidRPr="008C7E64">
              <w:rPr>
                <w:rStyle w:val="a9"/>
                <w:rFonts w:asciiTheme="majorHAnsi" w:eastAsia="Times New Roman" w:hAnsiTheme="majorHAnsi" w:cs="Times New Roman"/>
                <w:noProof/>
              </w:rPr>
              <w:t xml:space="preserve"> РАЙОНА </w:t>
            </w:r>
            <w:r w:rsidR="008C7E64" w:rsidRPr="008C7E64">
              <w:rPr>
                <w:rStyle w:val="a9"/>
                <w:rFonts w:asciiTheme="majorHAnsi" w:hAnsiTheme="majorHAnsi"/>
                <w:noProof/>
              </w:rPr>
              <w:t>ОРЛОВСКОЙ</w:t>
            </w:r>
            <w:r w:rsidR="008C7E64" w:rsidRPr="008C7E64">
              <w:rPr>
                <w:rStyle w:val="a9"/>
                <w:rFonts w:asciiTheme="majorHAnsi" w:eastAsia="Times New Roman" w:hAnsiTheme="majorHAnsi" w:cs="Times New Roman"/>
                <w:noProof/>
              </w:rPr>
              <w:t xml:space="preserve"> ОБЛАСТИ</w:t>
            </w:r>
            <w:r w:rsidR="008C7E6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C7E64">
              <w:rPr>
                <w:noProof/>
                <w:webHidden/>
              </w:rPr>
              <w:instrText xml:space="preserve"> PAGEREF _Toc311569556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A73F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6C4E" w:rsidRDefault="00EC375D" w:rsidP="00D26C4E">
          <w:r>
            <w:fldChar w:fldCharType="end"/>
          </w:r>
        </w:p>
      </w:sdtContent>
    </w:sdt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0" w:name="_Toc311569546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0"/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382D06">
        <w:rPr>
          <w:szCs w:val="26"/>
        </w:rPr>
        <w:t>поселка Змиевка</w:t>
      </w:r>
      <w:r w:rsidRPr="00DD26AF">
        <w:rPr>
          <w:rFonts w:eastAsia="Times New Roman"/>
          <w:szCs w:val="26"/>
        </w:rPr>
        <w:t xml:space="preserve">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 w:rsidR="00382D06">
        <w:rPr>
          <w:szCs w:val="26"/>
        </w:rPr>
        <w:t>поселка Змиевка</w:t>
      </w:r>
      <w:r w:rsidRPr="00DD26AF">
        <w:rPr>
          <w:rFonts w:eastAsia="Times New Roman"/>
          <w:szCs w:val="26"/>
        </w:rPr>
        <w:t xml:space="preserve">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CC614B">
        <w:rPr>
          <w:szCs w:val="26"/>
        </w:rPr>
        <w:t>поселка Змиевка</w:t>
      </w:r>
      <w:r w:rsidRPr="00DD26AF">
        <w:rPr>
          <w:rFonts w:eastAsia="Times New Roman"/>
          <w:szCs w:val="26"/>
        </w:rPr>
        <w:t xml:space="preserve">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При подготовке проекта Генерального плана использовались отчётные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 xml:space="preserve">области, данные, предоставленные администрацией </w:t>
      </w:r>
      <w:r w:rsidR="00CC614B">
        <w:rPr>
          <w:rFonts w:eastAsia="Times New Roman"/>
          <w:szCs w:val="26"/>
        </w:rPr>
        <w:t>поселка Змиевка</w:t>
      </w:r>
      <w:r w:rsidRPr="00DD26AF">
        <w:rPr>
          <w:rFonts w:eastAsia="Times New Roman"/>
          <w:szCs w:val="26"/>
        </w:rPr>
        <w:t>, данные собственных исследований, прочие источники.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 w:rsidR="00CC614B">
        <w:rPr>
          <w:szCs w:val="26"/>
        </w:rPr>
        <w:t>поселка Змиевка</w:t>
      </w:r>
      <w:r w:rsidRPr="00DD26AF">
        <w:rPr>
          <w:rFonts w:eastAsia="Times New Roman"/>
        </w:rPr>
        <w:t xml:space="preserve">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регулирование рынков сельскохозяйственной продукции, сырья и продовольствия на 2008-2012 годы", областной целевой программы 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lastRenderedPageBreak/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</w:t>
      </w:r>
      <w:r w:rsidRPr="00DD26AF">
        <w:t xml:space="preserve"> </w:t>
      </w:r>
      <w:r w:rsidRPr="00DD26AF">
        <w:rPr>
          <w:rFonts w:eastAsia="Times New Roman"/>
        </w:rPr>
        <w:t>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1569547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1"/>
    </w:p>
    <w:p w:rsidR="00080F59" w:rsidRPr="00E41C81" w:rsidRDefault="00080F59" w:rsidP="00FD254D">
      <w:pPr>
        <w:pStyle w:val="a5"/>
        <w:spacing w:afterLines="60" w:line="276" w:lineRule="auto"/>
        <w:rPr>
          <w:szCs w:val="24"/>
        </w:rPr>
      </w:pPr>
      <w:r w:rsidRPr="00E41C81">
        <w:rPr>
          <w:szCs w:val="24"/>
        </w:rPr>
        <w:t xml:space="preserve">Защите и охране на территории </w:t>
      </w:r>
      <w:r>
        <w:rPr>
          <w:szCs w:val="24"/>
        </w:rPr>
        <w:t>поселка</w:t>
      </w:r>
      <w:r w:rsidRPr="00E41C81">
        <w:rPr>
          <w:szCs w:val="24"/>
        </w:rPr>
        <w:t xml:space="preserve"> подлежат воздух, поверхностные и подземные воды, растительный и животный мир.</w:t>
      </w:r>
    </w:p>
    <w:p w:rsidR="00080F59" w:rsidRPr="00E41C81" w:rsidRDefault="00080F59" w:rsidP="00FD254D">
      <w:pPr>
        <w:pStyle w:val="a5"/>
        <w:spacing w:afterLines="60" w:line="276" w:lineRule="auto"/>
        <w:rPr>
          <w:szCs w:val="24"/>
        </w:rPr>
      </w:pPr>
      <w:r w:rsidRPr="00E41C81">
        <w:rPr>
          <w:szCs w:val="24"/>
        </w:rPr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080F59" w:rsidRPr="00E41C81" w:rsidRDefault="00080F59" w:rsidP="00FD254D">
      <w:pPr>
        <w:pStyle w:val="a5"/>
        <w:spacing w:afterLines="60" w:line="276" w:lineRule="auto"/>
        <w:rPr>
          <w:u w:val="single"/>
        </w:rPr>
      </w:pPr>
      <w:r w:rsidRPr="00E41C81">
        <w:rPr>
          <w:u w:val="single"/>
        </w:rPr>
        <w:t>Мероприятия по охране поверхностных и подземных вод</w:t>
      </w:r>
    </w:p>
    <w:p w:rsidR="00080F59" w:rsidRPr="00657794" w:rsidRDefault="00080F59" w:rsidP="00FD254D">
      <w:pPr>
        <w:pStyle w:val="a5"/>
        <w:spacing w:afterLines="60" w:line="276" w:lineRule="auto"/>
      </w:pPr>
      <w:r w:rsidRPr="00657794">
        <w:t>Необходимо:</w:t>
      </w:r>
    </w:p>
    <w:p w:rsidR="00080F59" w:rsidRPr="00657794" w:rsidRDefault="00080F59" w:rsidP="00CB4656">
      <w:pPr>
        <w:pStyle w:val="a5"/>
        <w:numPr>
          <w:ilvl w:val="0"/>
          <w:numId w:val="12"/>
        </w:numPr>
        <w:spacing w:line="276" w:lineRule="auto"/>
      </w:pPr>
      <w:r w:rsidRPr="00657794">
        <w:t>оборудовать все водозаборные сооружения аппаратурой для учета забираемых вод;</w:t>
      </w:r>
    </w:p>
    <w:p w:rsidR="00080F59" w:rsidRPr="00657794" w:rsidRDefault="00080F59" w:rsidP="00CB4656">
      <w:pPr>
        <w:pStyle w:val="a5"/>
        <w:numPr>
          <w:ilvl w:val="0"/>
          <w:numId w:val="12"/>
        </w:numPr>
        <w:spacing w:line="276" w:lineRule="auto"/>
      </w:pPr>
      <w:r w:rsidRPr="00657794">
        <w:t>обеспечить современными очистными сооружениями источники бытовых сточных вод;</w:t>
      </w:r>
    </w:p>
    <w:p w:rsidR="00080F59" w:rsidRPr="00657794" w:rsidRDefault="00080F59" w:rsidP="00CB4656">
      <w:pPr>
        <w:pStyle w:val="a5"/>
        <w:numPr>
          <w:ilvl w:val="0"/>
          <w:numId w:val="12"/>
        </w:numPr>
        <w:spacing w:line="276" w:lineRule="auto"/>
      </w:pPr>
      <w:r w:rsidRPr="00657794">
        <w:t>ограничить бурение скважин на воду в черте насел</w:t>
      </w:r>
      <w:r>
        <w:t>е</w:t>
      </w:r>
      <w:r w:rsidRPr="00657794">
        <w:t>нн</w:t>
      </w:r>
      <w:r>
        <w:t>ого</w:t>
      </w:r>
      <w:r w:rsidRPr="00657794">
        <w:t xml:space="preserve"> пункт</w:t>
      </w:r>
      <w:r>
        <w:t>а</w:t>
      </w:r>
      <w:r w:rsidRPr="00657794">
        <w:t xml:space="preserve"> до проведения оценки запасов и выяснения целесообразности бурения новых скважин;</w:t>
      </w:r>
    </w:p>
    <w:p w:rsidR="00080F59" w:rsidRPr="00657794" w:rsidRDefault="00080F59" w:rsidP="00CB4656">
      <w:pPr>
        <w:pStyle w:val="a5"/>
        <w:numPr>
          <w:ilvl w:val="0"/>
          <w:numId w:val="12"/>
        </w:numPr>
        <w:spacing w:line="276" w:lineRule="auto"/>
      </w:pPr>
      <w:r w:rsidRPr="00657794">
        <w:t>затампонировать бесхозные скважины.</w:t>
      </w:r>
    </w:p>
    <w:p w:rsidR="00080F59" w:rsidRPr="00657794" w:rsidRDefault="00080F59" w:rsidP="00CB4656">
      <w:pPr>
        <w:pStyle w:val="a5"/>
        <w:numPr>
          <w:ilvl w:val="0"/>
          <w:numId w:val="12"/>
        </w:numPr>
        <w:spacing w:after="60" w:line="276" w:lineRule="auto"/>
        <w:ind w:hanging="357"/>
      </w:pPr>
      <w:r w:rsidRPr="00657794">
        <w:t xml:space="preserve">создать у всех водозаборных и иных гидротехнических сооружений зоны санитарной охраны </w:t>
      </w:r>
      <w:r w:rsidRPr="00657794">
        <w:rPr>
          <w:lang w:val="en-US"/>
        </w:rPr>
        <w:t>I</w:t>
      </w:r>
      <w:r w:rsidRPr="00657794">
        <w:t xml:space="preserve">, </w:t>
      </w:r>
      <w:r w:rsidRPr="00657794">
        <w:rPr>
          <w:lang w:val="en-US"/>
        </w:rPr>
        <w:t>II</w:t>
      </w:r>
      <w:r w:rsidRPr="00657794">
        <w:t xml:space="preserve"> и </w:t>
      </w:r>
      <w:r w:rsidRPr="00657794">
        <w:rPr>
          <w:lang w:val="en-US"/>
        </w:rPr>
        <w:t>III</w:t>
      </w:r>
      <w:r w:rsidRPr="00657794">
        <w:t xml:space="preserve"> поясов там, где эти зоны отсутствуют, и пункты наблюдения за показателями состояния водных объектов.</w:t>
      </w:r>
    </w:p>
    <w:p w:rsidR="00080F59" w:rsidRPr="00E41C81" w:rsidRDefault="00080F59" w:rsidP="00080F59">
      <w:pPr>
        <w:pStyle w:val="a5"/>
        <w:spacing w:after="60" w:line="276" w:lineRule="auto"/>
        <w:rPr>
          <w:u w:val="single"/>
        </w:rPr>
      </w:pPr>
      <w:r w:rsidRPr="00E41C81">
        <w:rPr>
          <w:u w:val="single"/>
        </w:rPr>
        <w:t>Мероприятия по охране атмосферного воздуха</w:t>
      </w:r>
    </w:p>
    <w:p w:rsidR="00080F59" w:rsidRPr="00657794" w:rsidRDefault="00080F59" w:rsidP="00080F59">
      <w:pPr>
        <w:pStyle w:val="a5"/>
        <w:spacing w:after="60" w:line="276" w:lineRule="auto"/>
      </w:pPr>
      <w:r w:rsidRPr="00657794"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промышленные и сельскохозяйственные предприятия.</w:t>
      </w:r>
    </w:p>
    <w:p w:rsidR="00080F59" w:rsidRPr="00E41C81" w:rsidRDefault="00080F59" w:rsidP="00080F59">
      <w:pPr>
        <w:pStyle w:val="a5"/>
        <w:spacing w:after="60" w:line="276" w:lineRule="auto"/>
        <w:ind w:left="709" w:firstLine="0"/>
        <w:rPr>
          <w:szCs w:val="24"/>
          <w:u w:val="single"/>
        </w:rPr>
      </w:pPr>
      <w:r w:rsidRPr="00E41C81">
        <w:rPr>
          <w:szCs w:val="24"/>
          <w:u w:val="single"/>
        </w:rPr>
        <w:t>Мероприятия по улучшению обращения с отходами производства и потребления:</w:t>
      </w:r>
    </w:p>
    <w:p w:rsidR="00080F59" w:rsidRPr="00E41C81" w:rsidRDefault="00080F59" w:rsidP="00CB4656">
      <w:pPr>
        <w:pStyle w:val="a5"/>
        <w:numPr>
          <w:ilvl w:val="0"/>
          <w:numId w:val="13"/>
        </w:numPr>
        <w:spacing w:line="276" w:lineRule="auto"/>
        <w:rPr>
          <w:szCs w:val="24"/>
        </w:rPr>
      </w:pPr>
      <w:r w:rsidRPr="00E41C81">
        <w:rPr>
          <w:szCs w:val="24"/>
        </w:rPr>
        <w:t>оборудовать специальные площадки для складирования отходов сельскохозяйственных предприятий;</w:t>
      </w:r>
    </w:p>
    <w:p w:rsidR="00080F59" w:rsidRPr="00E41C81" w:rsidRDefault="00080F59" w:rsidP="00CB4656">
      <w:pPr>
        <w:pStyle w:val="a5"/>
        <w:numPr>
          <w:ilvl w:val="0"/>
          <w:numId w:val="13"/>
        </w:numPr>
        <w:spacing w:line="276" w:lineRule="auto"/>
        <w:rPr>
          <w:szCs w:val="24"/>
        </w:rPr>
      </w:pPr>
      <w:r w:rsidRPr="00E41C81">
        <w:rPr>
          <w:szCs w:val="24"/>
        </w:rPr>
        <w:t>рассмотреть возможность организации селективного сбора отходов;</w:t>
      </w:r>
    </w:p>
    <w:p w:rsidR="00080F59" w:rsidRPr="00E41C81" w:rsidRDefault="00080F59" w:rsidP="00CB4656">
      <w:pPr>
        <w:pStyle w:val="a5"/>
        <w:numPr>
          <w:ilvl w:val="0"/>
          <w:numId w:val="13"/>
        </w:numPr>
        <w:spacing w:after="60" w:line="276" w:lineRule="auto"/>
        <w:ind w:hanging="357"/>
        <w:rPr>
          <w:szCs w:val="24"/>
        </w:rPr>
      </w:pPr>
      <w:r w:rsidRPr="00E41C81">
        <w:rPr>
          <w:szCs w:val="24"/>
        </w:rPr>
        <w:t>разработать схему санитарной очистки посел</w:t>
      </w:r>
      <w:r>
        <w:rPr>
          <w:szCs w:val="24"/>
        </w:rPr>
        <w:t>ка</w:t>
      </w:r>
      <w:r w:rsidRPr="00E41C81">
        <w:rPr>
          <w:szCs w:val="24"/>
        </w:rPr>
        <w:t>.</w:t>
      </w:r>
    </w:p>
    <w:p w:rsidR="00080F59" w:rsidRDefault="00080F59" w:rsidP="00080F59">
      <w:pPr>
        <w:pStyle w:val="a5"/>
        <w:ind w:left="709" w:firstLine="0"/>
        <w:rPr>
          <w:szCs w:val="24"/>
          <w:u w:val="single"/>
        </w:rPr>
      </w:pPr>
    </w:p>
    <w:p w:rsidR="00080F59" w:rsidRPr="00E41C81" w:rsidRDefault="00080F59" w:rsidP="00080F59">
      <w:pPr>
        <w:pStyle w:val="a5"/>
        <w:ind w:left="709" w:firstLine="0"/>
        <w:rPr>
          <w:szCs w:val="24"/>
          <w:u w:val="single"/>
        </w:rPr>
      </w:pPr>
      <w:r w:rsidRPr="00E41C81">
        <w:rPr>
          <w:szCs w:val="24"/>
          <w:u w:val="single"/>
        </w:rPr>
        <w:lastRenderedPageBreak/>
        <w:t>Для улучшения общего состояния окружающей среды необходимо:</w:t>
      </w:r>
    </w:p>
    <w:p w:rsidR="00080F59" w:rsidRPr="00E41C81" w:rsidRDefault="00080F59" w:rsidP="00CB4656">
      <w:pPr>
        <w:pStyle w:val="a5"/>
        <w:numPr>
          <w:ilvl w:val="0"/>
          <w:numId w:val="13"/>
        </w:numPr>
        <w:spacing w:line="276" w:lineRule="auto"/>
        <w:rPr>
          <w:szCs w:val="24"/>
        </w:rPr>
      </w:pPr>
      <w:r w:rsidRPr="00E41C81">
        <w:rPr>
          <w:szCs w:val="24"/>
        </w:rPr>
        <w:t>обеспечить ведение баз данных о состоянии окружающей среды на основе геоинформационной системы;</w:t>
      </w:r>
    </w:p>
    <w:p w:rsidR="00080F59" w:rsidRPr="00E41C81" w:rsidRDefault="00080F59" w:rsidP="00CB4656">
      <w:pPr>
        <w:pStyle w:val="a5"/>
        <w:numPr>
          <w:ilvl w:val="0"/>
          <w:numId w:val="13"/>
        </w:numPr>
        <w:spacing w:line="276" w:lineRule="auto"/>
        <w:rPr>
          <w:szCs w:val="24"/>
        </w:rPr>
      </w:pPr>
      <w:r w:rsidRPr="00E41C81">
        <w:rPr>
          <w:szCs w:val="24"/>
        </w:rPr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080F59" w:rsidRPr="00E41C81" w:rsidRDefault="00080F59" w:rsidP="00CB4656">
      <w:pPr>
        <w:pStyle w:val="a5"/>
        <w:numPr>
          <w:ilvl w:val="0"/>
          <w:numId w:val="13"/>
        </w:numPr>
        <w:spacing w:line="276" w:lineRule="auto"/>
        <w:rPr>
          <w:szCs w:val="24"/>
        </w:rPr>
      </w:pPr>
      <w:r w:rsidRPr="00E41C81">
        <w:rPr>
          <w:szCs w:val="24"/>
        </w:rPr>
        <w:t>организовать работу по экологическому образованию и воспитанию населения.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2" w:name="_Toc311569548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>
        <w:rPr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2"/>
    </w:p>
    <w:p w:rsidR="00066EF1" w:rsidRPr="000F778D" w:rsidRDefault="00066EF1" w:rsidP="00066EF1">
      <w:pPr>
        <w:pStyle w:val="a5"/>
        <w:spacing w:after="60" w:line="276" w:lineRule="auto"/>
      </w:pPr>
      <w:r w:rsidRPr="000F778D">
        <w:rPr>
          <w:szCs w:val="26"/>
        </w:rPr>
        <w:t xml:space="preserve">В основе мер по предупреждению чрезвычайных ситуаций (снижению </w:t>
      </w:r>
      <w:r w:rsidRPr="000F778D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066EF1" w:rsidRPr="000F778D" w:rsidRDefault="00066EF1" w:rsidP="00066EF1">
      <w:pPr>
        <w:pStyle w:val="a5"/>
        <w:spacing w:after="60" w:line="276" w:lineRule="auto"/>
      </w:pPr>
      <w:r w:rsidRPr="000F778D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after="60" w:line="276" w:lineRule="auto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</w:t>
      </w:r>
      <w:r>
        <w:rPr>
          <w:szCs w:val="26"/>
        </w:rPr>
        <w:t>ка</w:t>
      </w:r>
      <w:r w:rsidRPr="000F778D">
        <w:rPr>
          <w:szCs w:val="26"/>
        </w:rPr>
        <w:t xml:space="preserve"> с учетом природной и техногенной безопасности;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источников чрезвычайных ситуаций, смягчение их последствий, защиту населения и материальных средств;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lastRenderedPageBreak/>
        <w:t>лицензирование деятельности опасных производственных объектов;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страхование ответственности за причинение вреда при эксплуатации опасного производственного объекта;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проведение государственной экспертизы в области предупреждения чрезвычайных ситуаций;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line="276" w:lineRule="auto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066EF1" w:rsidRPr="000F778D" w:rsidRDefault="00066EF1" w:rsidP="00066EF1">
      <w:pPr>
        <w:pStyle w:val="a5"/>
        <w:numPr>
          <w:ilvl w:val="0"/>
          <w:numId w:val="1"/>
        </w:numPr>
        <w:spacing w:after="60" w:line="276" w:lineRule="auto"/>
        <w:ind w:hanging="357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066EF1" w:rsidRPr="000F778D" w:rsidRDefault="00066EF1" w:rsidP="00FD254D">
      <w:pPr>
        <w:pStyle w:val="a5"/>
        <w:spacing w:afterLines="60"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066EF1" w:rsidRPr="00CC5E09" w:rsidRDefault="00066EF1" w:rsidP="00FD254D">
      <w:pPr>
        <w:pStyle w:val="a5"/>
        <w:spacing w:afterLines="60" w:line="276" w:lineRule="auto"/>
        <w:rPr>
          <w:rFonts w:eastAsia="Times New Roman"/>
        </w:rPr>
      </w:pPr>
      <w:r w:rsidRPr="000F778D">
        <w:rPr>
          <w:rFonts w:eastAsia="Times New Roman"/>
          <w:u w:val="single"/>
        </w:rPr>
        <w:t>Мероприятия по предупреждению ЧС на железнодорожном транспорте</w:t>
      </w:r>
      <w:r w:rsidRPr="00CC5E09">
        <w:rPr>
          <w:rFonts w:eastAsia="Times New Roman"/>
        </w:rPr>
        <w:t xml:space="preserve"> должны включать:</w:t>
      </w:r>
    </w:p>
    <w:p w:rsidR="00066EF1" w:rsidRPr="000F778D" w:rsidRDefault="00066EF1" w:rsidP="00066EF1">
      <w:pPr>
        <w:pStyle w:val="a5"/>
        <w:numPr>
          <w:ilvl w:val="0"/>
          <w:numId w:val="2"/>
        </w:numPr>
        <w:spacing w:line="276" w:lineRule="auto"/>
      </w:pPr>
      <w:r w:rsidRPr="000F778D">
        <w:t xml:space="preserve">пропуск, обработка и отстой поездов с опасными грузами должны осуществляться только по обходам. Площадки для перекачки этих грузов и железнодорожные пути для накопления их должны быть удалены на </w:t>
      </w:r>
      <w:smartTag w:uri="urn:schemas-microsoft-com:office:smarttags" w:element="metricconverter">
        <w:smartTagPr>
          <w:attr w:name="ProductID" w:val="250 м"/>
        </w:smartTagPr>
        <w:r w:rsidRPr="000F778D">
          <w:t>250 м</w:t>
        </w:r>
      </w:smartTag>
      <w:r w:rsidRPr="000F778D">
        <w:t xml:space="preserve"> от жилых домов, </w:t>
      </w:r>
      <w:r w:rsidRPr="000F778D">
        <w:lastRenderedPageBreak/>
        <w:t>производственных и складских зданий, от мест стоянки других поездов.</w:t>
      </w:r>
    </w:p>
    <w:p w:rsidR="00066EF1" w:rsidRPr="000F778D" w:rsidRDefault="00066EF1" w:rsidP="00066EF1">
      <w:pPr>
        <w:pStyle w:val="a5"/>
        <w:numPr>
          <w:ilvl w:val="0"/>
          <w:numId w:val="2"/>
        </w:numPr>
        <w:spacing w:line="276" w:lineRule="auto"/>
      </w:pPr>
      <w:r w:rsidRPr="000F778D">
        <w:t>оборудование железнодорожных станций, принимающих опасные грузы системой оповещения и системой постановки водяных завес.</w:t>
      </w:r>
    </w:p>
    <w:p w:rsidR="00066EF1" w:rsidRPr="000F778D" w:rsidRDefault="00066EF1" w:rsidP="00066EF1">
      <w:pPr>
        <w:pStyle w:val="a5"/>
        <w:numPr>
          <w:ilvl w:val="0"/>
          <w:numId w:val="2"/>
        </w:numPr>
        <w:spacing w:after="60" w:line="276" w:lineRule="auto"/>
        <w:ind w:hanging="357"/>
      </w:pPr>
      <w:r w:rsidRPr="000F778D">
        <w:t>защита путей от снегозаносов и обледенения путем устройства лесонасаждений, постановкой постоянных заборов или переносных решетчатых щитов.</w:t>
      </w:r>
    </w:p>
    <w:p w:rsidR="00066EF1" w:rsidRPr="000F778D" w:rsidRDefault="00066EF1" w:rsidP="00845F5B">
      <w:pPr>
        <w:pStyle w:val="a5"/>
        <w:spacing w:after="60"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066EF1" w:rsidRDefault="00066EF1" w:rsidP="00845F5B">
      <w:pPr>
        <w:pStyle w:val="a5"/>
        <w:spacing w:after="60" w:line="276" w:lineRule="auto"/>
      </w:pPr>
      <w:r w:rsidRPr="00CC5E09"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</w:t>
      </w:r>
      <w:r>
        <w:t>района</w:t>
      </w:r>
      <w:r w:rsidRPr="00CC5E09">
        <w:t xml:space="preserve"> определяется из условия, что время прибытия первого подразделения к месту вызова в</w:t>
      </w:r>
      <w:r>
        <w:t xml:space="preserve"> городских поселениях не должно превышать 10 минут.</w:t>
      </w:r>
    </w:p>
    <w:p w:rsidR="00066EF1" w:rsidRPr="000F778D" w:rsidRDefault="00066EF1" w:rsidP="00845F5B">
      <w:pPr>
        <w:pStyle w:val="a5"/>
        <w:spacing w:after="60" w:line="276" w:lineRule="auto"/>
      </w:pPr>
      <w:r>
        <w:t>В поселке Змиевка</w:t>
      </w:r>
      <w:r w:rsidRPr="000F778D">
        <w:t xml:space="preserve">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066EF1" w:rsidRPr="000F778D" w:rsidRDefault="00066EF1" w:rsidP="00845F5B">
      <w:pPr>
        <w:pStyle w:val="a5"/>
        <w:spacing w:after="60"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066EF1" w:rsidRPr="000F778D" w:rsidRDefault="00066EF1" w:rsidP="00845F5B">
      <w:pPr>
        <w:pStyle w:val="a5"/>
        <w:spacing w:after="60"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line="276" w:lineRule="auto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line="276" w:lineRule="auto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after="60" w:line="276" w:lineRule="auto"/>
        <w:ind w:hanging="357"/>
        <w:rPr>
          <w:szCs w:val="26"/>
        </w:rPr>
      </w:pPr>
      <w:r w:rsidRPr="000F778D">
        <w:rPr>
          <w:szCs w:val="26"/>
        </w:rPr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066EF1" w:rsidRPr="000F778D" w:rsidRDefault="00066EF1" w:rsidP="00066EF1">
      <w:pPr>
        <w:pStyle w:val="a5"/>
      </w:pPr>
      <w:r w:rsidRPr="000F778D">
        <w:t>Для защиты населения от чрезвычайных ситуаций планируется: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line="276" w:lineRule="auto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line="276" w:lineRule="auto"/>
        <w:rPr>
          <w:szCs w:val="26"/>
        </w:rPr>
      </w:pPr>
      <w:r w:rsidRPr="000F778D">
        <w:rPr>
          <w:szCs w:val="26"/>
        </w:rPr>
        <w:lastRenderedPageBreak/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line="276" w:lineRule="auto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066EF1" w:rsidRPr="000F778D" w:rsidRDefault="00066EF1" w:rsidP="00CB4656">
      <w:pPr>
        <w:pStyle w:val="a5"/>
        <w:numPr>
          <w:ilvl w:val="0"/>
          <w:numId w:val="3"/>
        </w:numPr>
        <w:spacing w:line="276" w:lineRule="auto"/>
      </w:pPr>
      <w:r w:rsidRPr="000F778D">
        <w:rPr>
          <w:szCs w:val="26"/>
        </w:rPr>
        <w:t>ремонт и строительство источников противопожарного водоснабжения.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475331">
      <w:pPr>
        <w:pStyle w:val="2"/>
        <w:spacing w:after="60"/>
        <w:rPr>
          <w:color w:val="auto"/>
          <w:sz w:val="32"/>
        </w:rPr>
      </w:pPr>
      <w:bookmarkStart w:id="3" w:name="_Toc31156954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 xml:space="preserve">3. ПРОГНОЗНЫЕ РЕСУРСЫ ДЛЯ РЕАЛИЗАЦИИ ПЕРСПЕКТИВНЫХ НАПРАВЛЕНИЙ РАЗВИТИЯ </w:t>
      </w:r>
      <w:r w:rsidR="00475331">
        <w:rPr>
          <w:rFonts w:ascii="Cambria" w:eastAsia="Times New Roman" w:hAnsi="Cambria" w:cs="Times New Roman"/>
          <w:color w:val="auto"/>
          <w:sz w:val="32"/>
        </w:rPr>
        <w:t>ПОСЕЛКА</w:t>
      </w:r>
      <w:bookmarkEnd w:id="3"/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8529D8">
        <w:rPr>
          <w:rFonts w:eastAsia="Times New Roman"/>
        </w:rPr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На территории </w:t>
      </w:r>
      <w:r>
        <w:rPr>
          <w:szCs w:val="26"/>
        </w:rPr>
        <w:t>поселка Змиевка</w:t>
      </w:r>
      <w:r w:rsidRPr="008529D8">
        <w:rPr>
          <w:rFonts w:eastAsia="Times New Roman"/>
        </w:rPr>
        <w:t xml:space="preserve">, как и на территории </w:t>
      </w:r>
      <w:r w:rsidRPr="008529D8">
        <w:t>Свердловского</w:t>
      </w:r>
      <w:r w:rsidRPr="008529D8">
        <w:rPr>
          <w:rFonts w:eastAsia="Times New Roman"/>
        </w:rPr>
        <w:t xml:space="preserve">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Однако, </w:t>
      </w:r>
      <w:r>
        <w:rPr>
          <w:rFonts w:eastAsia="Times New Roman"/>
        </w:rPr>
        <w:t>как и в</w:t>
      </w:r>
      <w:r w:rsidRPr="008529D8">
        <w:rPr>
          <w:rFonts w:eastAsia="Times New Roman"/>
        </w:rPr>
        <w:t xml:space="preserve"> большинств</w:t>
      </w:r>
      <w:r>
        <w:rPr>
          <w:rFonts w:eastAsia="Times New Roman"/>
        </w:rPr>
        <w:t>е</w:t>
      </w:r>
      <w:r w:rsidRPr="008529D8">
        <w:rPr>
          <w:rFonts w:eastAsia="Times New Roman"/>
        </w:rPr>
        <w:t xml:space="preserve"> сельских поселений </w:t>
      </w:r>
      <w:r w:rsidRPr="008529D8">
        <w:t>Свердловского</w:t>
      </w:r>
      <w:r w:rsidRPr="008529D8">
        <w:rPr>
          <w:rFonts w:eastAsia="Times New Roman"/>
        </w:rPr>
        <w:t xml:space="preserve"> района, в </w:t>
      </w:r>
      <w:r>
        <w:rPr>
          <w:szCs w:val="26"/>
        </w:rPr>
        <w:t>районном центре</w:t>
      </w:r>
      <w:r w:rsidRPr="008529D8">
        <w:rPr>
          <w:rFonts w:eastAsia="Times New Roman"/>
        </w:rPr>
        <w:t xml:space="preserve"> </w:t>
      </w:r>
      <w:r w:rsidRPr="008529D8">
        <w:t xml:space="preserve">в последние годы </w:t>
      </w:r>
      <w:r w:rsidRPr="008529D8">
        <w:rPr>
          <w:rFonts w:eastAsia="Times New Roman"/>
        </w:rPr>
        <w:t xml:space="preserve">наблюдается миграционный </w:t>
      </w:r>
      <w:r>
        <w:t>приток</w:t>
      </w:r>
      <w:r w:rsidRPr="008529D8">
        <w:t xml:space="preserve"> населения</w:t>
      </w:r>
      <w:r w:rsidRPr="008529D8">
        <w:rPr>
          <w:rFonts w:eastAsia="Times New Roman"/>
        </w:rPr>
        <w:t>.</w:t>
      </w:r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8529D8">
        <w:rPr>
          <w:rFonts w:eastAsia="Times New Roman"/>
        </w:rPr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8529D8">
        <w:rPr>
          <w:rFonts w:eastAsia="Times New Roman"/>
        </w:rPr>
        <w:t xml:space="preserve">Имеющиеся демографические характеристики позволяют оценить перспективную численность населения </w:t>
      </w:r>
      <w:r>
        <w:rPr>
          <w:szCs w:val="26"/>
        </w:rPr>
        <w:t>поселка Змиевка</w:t>
      </w:r>
      <w:r w:rsidRPr="008529D8">
        <w:rPr>
          <w:rFonts w:eastAsia="Times New Roman"/>
        </w:rPr>
        <w:t xml:space="preserve">. Исходя из среднегодового показателя динамики численности и естественного движения населения </w:t>
      </w:r>
      <w:r>
        <w:rPr>
          <w:szCs w:val="26"/>
        </w:rPr>
        <w:t>п. Змиевка</w:t>
      </w:r>
      <w:r w:rsidRPr="008529D8">
        <w:rPr>
          <w:rFonts w:eastAsia="Times New Roman"/>
        </w:rPr>
        <w:t xml:space="preserve"> за предшествующий период, было разработано три варианта демографического прогноза (условно – «инерционный», 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rPr>
            <w:rFonts w:eastAsia="Times New Roman"/>
          </w:rPr>
          <w:t>2017 г</w:t>
        </w:r>
      </w:smartTag>
      <w:r w:rsidRPr="008529D8">
        <w:rPr>
          <w:rFonts w:eastAsia="Times New Roman"/>
        </w:rPr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rPr>
            <w:rFonts w:eastAsia="Times New Roman"/>
          </w:rPr>
          <w:t>2027 г</w:t>
        </w:r>
      </w:smartTag>
      <w:r w:rsidRPr="008529D8">
        <w:rPr>
          <w:rFonts w:eastAsia="Times New Roman"/>
        </w:rPr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rPr>
            <w:rFonts w:eastAsia="Times New Roman"/>
          </w:rPr>
          <w:t>2037 г</w:t>
        </w:r>
      </w:smartTag>
      <w:r w:rsidRPr="008529D8">
        <w:rPr>
          <w:rFonts w:eastAsia="Times New Roman"/>
        </w:rPr>
        <w:t xml:space="preserve">.) реализации Проекта. </w:t>
      </w:r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8529D8">
        <w:rPr>
          <w:rFonts w:eastAsia="Times New Roman"/>
        </w:rPr>
        <w:lastRenderedPageBreak/>
        <w:t xml:space="preserve">В основу расчетов были положены демографические показатели мониторинга численности населения, предоставленные Администрацией </w:t>
      </w:r>
      <w:r>
        <w:rPr>
          <w:rFonts w:eastAsia="Times New Roman"/>
        </w:rPr>
        <w:t>поселка Змиевка</w:t>
      </w:r>
      <w:r w:rsidRPr="008529D8">
        <w:rPr>
          <w:rFonts w:eastAsia="Times New Roman"/>
        </w:rPr>
        <w:t xml:space="preserve">. </w:t>
      </w:r>
    </w:p>
    <w:p w:rsidR="00475331" w:rsidRPr="00131CB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131CB8">
        <w:rPr>
          <w:rFonts w:eastAsia="Times New Roman"/>
        </w:rPr>
        <w:t xml:space="preserve">В прогнозе численности населения по инерционному варианту развития территории </w:t>
      </w:r>
      <w:r w:rsidRPr="00131CB8">
        <w:rPr>
          <w:szCs w:val="26"/>
        </w:rPr>
        <w:t>поселка Змиевка</w:t>
      </w:r>
      <w:r w:rsidRPr="00131CB8">
        <w:rPr>
          <w:rFonts w:eastAsia="Times New Roman"/>
        </w:rPr>
        <w:t xml:space="preserve"> заложены следующие тенденции демографических характеристик:</w:t>
      </w:r>
    </w:p>
    <w:p w:rsidR="00475331" w:rsidRPr="00131CB8" w:rsidRDefault="00475331" w:rsidP="00CB4656">
      <w:pPr>
        <w:pStyle w:val="a5"/>
        <w:numPr>
          <w:ilvl w:val="0"/>
          <w:numId w:val="10"/>
        </w:numPr>
        <w:spacing w:after="60" w:line="276" w:lineRule="auto"/>
        <w:rPr>
          <w:rFonts w:eastAsia="Times New Roman"/>
        </w:rPr>
      </w:pPr>
      <w:r w:rsidRPr="00131CB8">
        <w:rPr>
          <w:rFonts w:eastAsia="Times New Roman"/>
        </w:rPr>
        <w:t>уменьшение показателя суммарного коэффициента рождаемости;</w:t>
      </w:r>
    </w:p>
    <w:p w:rsidR="00475331" w:rsidRPr="00131CB8" w:rsidRDefault="00475331" w:rsidP="00CB4656">
      <w:pPr>
        <w:pStyle w:val="a5"/>
        <w:numPr>
          <w:ilvl w:val="0"/>
          <w:numId w:val="10"/>
        </w:numPr>
        <w:spacing w:after="60" w:line="276" w:lineRule="auto"/>
        <w:rPr>
          <w:rFonts w:eastAsia="Times New Roman"/>
        </w:rPr>
      </w:pPr>
      <w:r w:rsidRPr="00131CB8">
        <w:rPr>
          <w:rFonts w:eastAsia="Times New Roman"/>
        </w:rPr>
        <w:t>увеличение показателя суммарного коэффициента смертности;</w:t>
      </w:r>
    </w:p>
    <w:p w:rsidR="00475331" w:rsidRPr="00131CB8" w:rsidRDefault="00475331" w:rsidP="00CB4656">
      <w:pPr>
        <w:pStyle w:val="a5"/>
        <w:numPr>
          <w:ilvl w:val="0"/>
          <w:numId w:val="10"/>
        </w:numPr>
        <w:spacing w:after="60" w:line="276" w:lineRule="auto"/>
        <w:ind w:hanging="357"/>
        <w:rPr>
          <w:rFonts w:eastAsia="Times New Roman"/>
        </w:rPr>
      </w:pPr>
      <w:r w:rsidRPr="00131CB8">
        <w:rPr>
          <w:rFonts w:eastAsia="Times New Roman"/>
        </w:rPr>
        <w:t>уменьшение сложившейся тенденции миграционного притока.</w:t>
      </w:r>
    </w:p>
    <w:p w:rsidR="00475331" w:rsidRPr="00131CB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131CB8">
        <w:rPr>
          <w:rFonts w:eastAsia="Times New Roman"/>
        </w:rPr>
        <w:t>Данный вариант будет иметь следующие прогнозные показатели:</w:t>
      </w:r>
    </w:p>
    <w:p w:rsidR="00475331" w:rsidRPr="00131CB8" w:rsidRDefault="00475331" w:rsidP="00CB4656">
      <w:pPr>
        <w:pStyle w:val="a5"/>
        <w:numPr>
          <w:ilvl w:val="0"/>
          <w:numId w:val="11"/>
        </w:numPr>
        <w:spacing w:line="276" w:lineRule="auto"/>
        <w:rPr>
          <w:rFonts w:eastAsia="Times New Roman"/>
        </w:rPr>
      </w:pPr>
      <w:r w:rsidRPr="00131CB8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131CB8">
          <w:rPr>
            <w:rFonts w:eastAsia="Times New Roman"/>
          </w:rPr>
          <w:t>2017 г</w:t>
        </w:r>
      </w:smartTag>
      <w:r w:rsidRPr="00131CB8">
        <w:rPr>
          <w:rFonts w:eastAsia="Times New Roman"/>
        </w:rPr>
        <w:t xml:space="preserve">. – </w:t>
      </w:r>
      <w:r>
        <w:rPr>
          <w:rFonts w:eastAsia="Times New Roman"/>
        </w:rPr>
        <w:t>5725</w:t>
      </w:r>
      <w:r w:rsidRPr="00131CB8">
        <w:rPr>
          <w:rFonts w:eastAsia="Times New Roman"/>
        </w:rPr>
        <w:t xml:space="preserve"> чел., или на </w:t>
      </w:r>
      <w:r>
        <w:rPr>
          <w:rFonts w:eastAsia="Times New Roman"/>
        </w:rPr>
        <w:t>234</w:t>
      </w:r>
      <w:r w:rsidRPr="00131CB8">
        <w:rPr>
          <w:rFonts w:eastAsia="Times New Roman"/>
        </w:rPr>
        <w:t xml:space="preserve"> чел. (на </w:t>
      </w:r>
      <w:r>
        <w:rPr>
          <w:rFonts w:eastAsia="Times New Roman"/>
        </w:rPr>
        <w:t>3,9</w:t>
      </w:r>
      <w:r w:rsidRPr="00131CB8">
        <w:rPr>
          <w:rFonts w:eastAsia="Times New Roman"/>
        </w:rPr>
        <w:t xml:space="preserve">%) меньше; </w:t>
      </w:r>
    </w:p>
    <w:p w:rsidR="00475331" w:rsidRPr="00131CB8" w:rsidRDefault="00475331" w:rsidP="00CB4656">
      <w:pPr>
        <w:pStyle w:val="a5"/>
        <w:numPr>
          <w:ilvl w:val="0"/>
          <w:numId w:val="11"/>
        </w:numPr>
        <w:spacing w:line="276" w:lineRule="auto"/>
        <w:rPr>
          <w:rFonts w:eastAsia="Times New Roman"/>
        </w:rPr>
      </w:pPr>
      <w:r w:rsidRPr="00131CB8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131CB8">
          <w:rPr>
            <w:rFonts w:eastAsia="Times New Roman"/>
          </w:rPr>
          <w:t>2027 г</w:t>
        </w:r>
      </w:smartTag>
      <w:r w:rsidRPr="00131CB8">
        <w:rPr>
          <w:rFonts w:eastAsia="Times New Roman"/>
        </w:rPr>
        <w:t xml:space="preserve">. – </w:t>
      </w:r>
      <w:r>
        <w:rPr>
          <w:rFonts w:eastAsia="Times New Roman"/>
        </w:rPr>
        <w:t>5474</w:t>
      </w:r>
      <w:r w:rsidRPr="00131CB8">
        <w:rPr>
          <w:rFonts w:eastAsia="Times New Roman"/>
        </w:rPr>
        <w:t xml:space="preserve"> чел., или на </w:t>
      </w:r>
      <w:r>
        <w:rPr>
          <w:rFonts w:eastAsia="Times New Roman"/>
        </w:rPr>
        <w:t>485</w:t>
      </w:r>
      <w:r w:rsidRPr="00131CB8">
        <w:rPr>
          <w:rFonts w:eastAsia="Times New Roman"/>
        </w:rPr>
        <w:t xml:space="preserve"> чел. (на </w:t>
      </w:r>
      <w:r>
        <w:rPr>
          <w:rFonts w:eastAsia="Times New Roman"/>
        </w:rPr>
        <w:t>8,1</w:t>
      </w:r>
      <w:r w:rsidRPr="00131CB8">
        <w:rPr>
          <w:rFonts w:eastAsia="Times New Roman"/>
        </w:rPr>
        <w:t>%) меньше;</w:t>
      </w:r>
    </w:p>
    <w:p w:rsidR="00475331" w:rsidRPr="00131CB8" w:rsidRDefault="00475331" w:rsidP="00CB4656">
      <w:pPr>
        <w:pStyle w:val="a5"/>
        <w:numPr>
          <w:ilvl w:val="0"/>
          <w:numId w:val="11"/>
        </w:numPr>
        <w:spacing w:after="60" w:line="276" w:lineRule="auto"/>
        <w:ind w:hanging="357"/>
        <w:rPr>
          <w:rFonts w:eastAsia="Times New Roman"/>
        </w:rPr>
      </w:pPr>
      <w:r w:rsidRPr="00131CB8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131CB8">
          <w:rPr>
            <w:rFonts w:eastAsia="Times New Roman"/>
          </w:rPr>
          <w:t>2037 г</w:t>
        </w:r>
      </w:smartTag>
      <w:r w:rsidRPr="00131CB8">
        <w:rPr>
          <w:rFonts w:eastAsia="Times New Roman"/>
        </w:rPr>
        <w:t xml:space="preserve">. – </w:t>
      </w:r>
      <w:r>
        <w:rPr>
          <w:rFonts w:eastAsia="Times New Roman"/>
        </w:rPr>
        <w:t>5173</w:t>
      </w:r>
      <w:r w:rsidRPr="00131CB8">
        <w:rPr>
          <w:rFonts w:eastAsia="Times New Roman"/>
        </w:rPr>
        <w:t xml:space="preserve"> чел., или на </w:t>
      </w:r>
      <w:r>
        <w:rPr>
          <w:rFonts w:eastAsia="Times New Roman"/>
        </w:rPr>
        <w:t>786</w:t>
      </w:r>
      <w:r w:rsidRPr="00131CB8">
        <w:rPr>
          <w:rFonts w:eastAsia="Times New Roman"/>
        </w:rPr>
        <w:t xml:space="preserve"> чел. (на </w:t>
      </w:r>
      <w:r>
        <w:rPr>
          <w:rFonts w:eastAsia="Times New Roman"/>
        </w:rPr>
        <w:t>13,2</w:t>
      </w:r>
      <w:r w:rsidRPr="00131CB8">
        <w:rPr>
          <w:rFonts w:eastAsia="Times New Roman"/>
        </w:rPr>
        <w:t xml:space="preserve"> %) меньше. </w:t>
      </w:r>
    </w:p>
    <w:p w:rsidR="00475331" w:rsidRPr="006B04C3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6B04C3">
        <w:rPr>
          <w:rFonts w:eastAsia="Times New Roman"/>
        </w:rPr>
        <w:t xml:space="preserve">В прогнозе численности населения по стабилизационному варианту развития территории </w:t>
      </w:r>
      <w:r w:rsidRPr="006B04C3">
        <w:rPr>
          <w:szCs w:val="26"/>
        </w:rPr>
        <w:t>поселка Змиевка</w:t>
      </w:r>
      <w:r w:rsidRPr="006B04C3">
        <w:rPr>
          <w:rFonts w:eastAsia="Times New Roman"/>
        </w:rPr>
        <w:t xml:space="preserve"> заложены следующие тенденции демографических характеристик:</w:t>
      </w:r>
    </w:p>
    <w:p w:rsidR="00475331" w:rsidRPr="006B04C3" w:rsidRDefault="00475331" w:rsidP="00CB4656">
      <w:pPr>
        <w:pStyle w:val="a5"/>
        <w:numPr>
          <w:ilvl w:val="0"/>
          <w:numId w:val="9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>сохранение показателя суммарного коэффициента рождаемости;</w:t>
      </w:r>
    </w:p>
    <w:p w:rsidR="00475331" w:rsidRPr="006B04C3" w:rsidRDefault="00475331" w:rsidP="00CB4656">
      <w:pPr>
        <w:pStyle w:val="a5"/>
        <w:numPr>
          <w:ilvl w:val="0"/>
          <w:numId w:val="9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>сохранение показателя суммарного коэффициента смертности;</w:t>
      </w:r>
    </w:p>
    <w:p w:rsidR="00475331" w:rsidRPr="006B04C3" w:rsidRDefault="00475331" w:rsidP="00CB4656">
      <w:pPr>
        <w:pStyle w:val="a5"/>
        <w:numPr>
          <w:ilvl w:val="0"/>
          <w:numId w:val="9"/>
        </w:numPr>
        <w:spacing w:after="60" w:line="276" w:lineRule="auto"/>
        <w:ind w:hanging="357"/>
        <w:rPr>
          <w:rFonts w:eastAsia="Times New Roman"/>
        </w:rPr>
      </w:pPr>
      <w:r>
        <w:rPr>
          <w:rFonts w:eastAsia="Times New Roman"/>
        </w:rPr>
        <w:t>сохранение</w:t>
      </w:r>
      <w:r w:rsidRPr="006B04C3">
        <w:rPr>
          <w:rFonts w:eastAsia="Times New Roman"/>
        </w:rPr>
        <w:t xml:space="preserve"> сложившейся тенденции миграционного притока.</w:t>
      </w:r>
    </w:p>
    <w:p w:rsidR="00475331" w:rsidRPr="006B04C3" w:rsidRDefault="00475331" w:rsidP="00475331">
      <w:pPr>
        <w:pStyle w:val="a5"/>
        <w:rPr>
          <w:rFonts w:eastAsia="Times New Roman"/>
        </w:rPr>
      </w:pPr>
      <w:r w:rsidRPr="006B04C3">
        <w:rPr>
          <w:rFonts w:eastAsia="Times New Roman"/>
        </w:rPr>
        <w:t>Данный вариант будет иметь следующие прогнозные показатели:</w:t>
      </w:r>
    </w:p>
    <w:p w:rsidR="00475331" w:rsidRPr="006B04C3" w:rsidRDefault="00475331" w:rsidP="00CB4656">
      <w:pPr>
        <w:pStyle w:val="a5"/>
        <w:numPr>
          <w:ilvl w:val="0"/>
          <w:numId w:val="8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6B04C3">
          <w:rPr>
            <w:rFonts w:eastAsia="Times New Roman"/>
          </w:rPr>
          <w:t>2017 г</w:t>
        </w:r>
      </w:smartTag>
      <w:r w:rsidRPr="006B04C3">
        <w:rPr>
          <w:rFonts w:eastAsia="Times New Roman"/>
        </w:rPr>
        <w:t xml:space="preserve">. – </w:t>
      </w:r>
      <w:r>
        <w:rPr>
          <w:rFonts w:eastAsia="Times New Roman"/>
        </w:rPr>
        <w:t>5815</w:t>
      </w:r>
      <w:r w:rsidRPr="006B04C3">
        <w:rPr>
          <w:rFonts w:eastAsia="Times New Roman"/>
        </w:rPr>
        <w:t xml:space="preserve"> чел., или на </w:t>
      </w:r>
      <w:r>
        <w:rPr>
          <w:rFonts w:eastAsia="Times New Roman"/>
        </w:rPr>
        <w:t>144</w:t>
      </w:r>
      <w:r w:rsidRPr="006B04C3">
        <w:rPr>
          <w:rFonts w:eastAsia="Times New Roman"/>
        </w:rPr>
        <w:t xml:space="preserve"> чел. (на </w:t>
      </w:r>
      <w:r>
        <w:rPr>
          <w:rFonts w:eastAsia="Times New Roman"/>
        </w:rPr>
        <w:t>2,4</w:t>
      </w:r>
      <w:r w:rsidRPr="006B04C3">
        <w:rPr>
          <w:rFonts w:eastAsia="Times New Roman"/>
        </w:rPr>
        <w:t xml:space="preserve">%) меньше; </w:t>
      </w:r>
    </w:p>
    <w:p w:rsidR="00475331" w:rsidRPr="006B04C3" w:rsidRDefault="00475331" w:rsidP="00CB4656">
      <w:pPr>
        <w:pStyle w:val="a5"/>
        <w:numPr>
          <w:ilvl w:val="0"/>
          <w:numId w:val="8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6B04C3">
          <w:rPr>
            <w:rFonts w:eastAsia="Times New Roman"/>
          </w:rPr>
          <w:t>2027 г</w:t>
        </w:r>
      </w:smartTag>
      <w:r w:rsidRPr="006B04C3">
        <w:rPr>
          <w:rFonts w:eastAsia="Times New Roman"/>
        </w:rPr>
        <w:t xml:space="preserve">. – </w:t>
      </w:r>
      <w:r>
        <w:rPr>
          <w:rFonts w:eastAsia="Times New Roman"/>
        </w:rPr>
        <w:t>5742</w:t>
      </w:r>
      <w:r w:rsidRPr="006B04C3">
        <w:rPr>
          <w:rFonts w:eastAsia="Times New Roman"/>
        </w:rPr>
        <w:t xml:space="preserve"> чел., или на </w:t>
      </w:r>
      <w:r>
        <w:rPr>
          <w:rFonts w:eastAsia="Times New Roman"/>
        </w:rPr>
        <w:t>217</w:t>
      </w:r>
      <w:r w:rsidRPr="006B04C3">
        <w:rPr>
          <w:rFonts w:eastAsia="Times New Roman"/>
        </w:rPr>
        <w:t xml:space="preserve"> чел. (на </w:t>
      </w:r>
      <w:r>
        <w:rPr>
          <w:rFonts w:eastAsia="Times New Roman"/>
        </w:rPr>
        <w:t>3,6</w:t>
      </w:r>
      <w:r w:rsidRPr="006B04C3">
        <w:rPr>
          <w:rFonts w:eastAsia="Times New Roman"/>
        </w:rPr>
        <w:t>%) меньше;</w:t>
      </w:r>
    </w:p>
    <w:p w:rsidR="00475331" w:rsidRPr="006B04C3" w:rsidRDefault="00475331" w:rsidP="00CB4656">
      <w:pPr>
        <w:pStyle w:val="a5"/>
        <w:numPr>
          <w:ilvl w:val="0"/>
          <w:numId w:val="8"/>
        </w:numPr>
        <w:spacing w:after="60" w:line="276" w:lineRule="auto"/>
        <w:ind w:hanging="357"/>
        <w:rPr>
          <w:rFonts w:eastAsia="Times New Roman"/>
        </w:rPr>
      </w:pPr>
      <w:r w:rsidRPr="006B04C3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6B04C3">
          <w:rPr>
            <w:rFonts w:eastAsia="Times New Roman"/>
          </w:rPr>
          <w:t>2037 г</w:t>
        </w:r>
      </w:smartTag>
      <w:r w:rsidRPr="006B04C3">
        <w:rPr>
          <w:rFonts w:eastAsia="Times New Roman"/>
        </w:rPr>
        <w:t xml:space="preserve">. – </w:t>
      </w:r>
      <w:r>
        <w:rPr>
          <w:rFonts w:eastAsia="Times New Roman"/>
        </w:rPr>
        <w:t>5615</w:t>
      </w:r>
      <w:r w:rsidRPr="006B04C3">
        <w:rPr>
          <w:rFonts w:eastAsia="Times New Roman"/>
        </w:rPr>
        <w:t xml:space="preserve"> чел., или на </w:t>
      </w:r>
      <w:r>
        <w:rPr>
          <w:rFonts w:eastAsia="Times New Roman"/>
        </w:rPr>
        <w:t>344</w:t>
      </w:r>
      <w:r w:rsidRPr="006B04C3">
        <w:rPr>
          <w:rFonts w:eastAsia="Times New Roman"/>
        </w:rPr>
        <w:t xml:space="preserve"> чел. (на </w:t>
      </w:r>
      <w:r>
        <w:rPr>
          <w:rFonts w:eastAsia="Times New Roman"/>
        </w:rPr>
        <w:t>5,8</w:t>
      </w:r>
      <w:r w:rsidRPr="006B04C3">
        <w:rPr>
          <w:rFonts w:eastAsia="Times New Roman"/>
        </w:rPr>
        <w:t xml:space="preserve">%) меньше. </w:t>
      </w:r>
    </w:p>
    <w:p w:rsidR="00475331" w:rsidRPr="006B04C3" w:rsidRDefault="00475331" w:rsidP="00475331">
      <w:pPr>
        <w:pStyle w:val="a5"/>
        <w:rPr>
          <w:rFonts w:eastAsia="Times New Roman"/>
        </w:rPr>
      </w:pPr>
      <w:r w:rsidRPr="006B04C3">
        <w:rPr>
          <w:rFonts w:eastAsia="Times New Roman"/>
        </w:rPr>
        <w:t xml:space="preserve">В прогнозе численности населения по инновационному варианту развития территории </w:t>
      </w:r>
      <w:r w:rsidRPr="006B04C3">
        <w:rPr>
          <w:szCs w:val="26"/>
        </w:rPr>
        <w:t>поселка Змиевка</w:t>
      </w:r>
      <w:r w:rsidRPr="006B04C3">
        <w:rPr>
          <w:rFonts w:eastAsia="Times New Roman"/>
        </w:rPr>
        <w:t xml:space="preserve"> заложены следующие тенденции демографических характеристик:</w:t>
      </w:r>
    </w:p>
    <w:p w:rsidR="00475331" w:rsidRPr="006B04C3" w:rsidRDefault="00475331" w:rsidP="00CB4656">
      <w:pPr>
        <w:pStyle w:val="a5"/>
        <w:numPr>
          <w:ilvl w:val="0"/>
          <w:numId w:val="7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>увеличение показателя суммарного коэффициента рождаемости;</w:t>
      </w:r>
    </w:p>
    <w:p w:rsidR="00475331" w:rsidRPr="006B04C3" w:rsidRDefault="00475331" w:rsidP="00CB4656">
      <w:pPr>
        <w:pStyle w:val="a5"/>
        <w:numPr>
          <w:ilvl w:val="0"/>
          <w:numId w:val="7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>уменьшение показателя суммарного коэффициента смертности;</w:t>
      </w:r>
    </w:p>
    <w:p w:rsidR="00475331" w:rsidRPr="006B04C3" w:rsidRDefault="00475331" w:rsidP="00CB4656">
      <w:pPr>
        <w:pStyle w:val="a5"/>
        <w:numPr>
          <w:ilvl w:val="0"/>
          <w:numId w:val="7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>увеличение ожидаемой продолжительности жизни населения, а также улучшение качества жизни населения;</w:t>
      </w:r>
    </w:p>
    <w:p w:rsidR="00475331" w:rsidRPr="006B04C3" w:rsidRDefault="00475331" w:rsidP="00CB4656">
      <w:pPr>
        <w:pStyle w:val="a5"/>
        <w:numPr>
          <w:ilvl w:val="0"/>
          <w:numId w:val="7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>сохранение  миграционного притока населения;</w:t>
      </w:r>
    </w:p>
    <w:p w:rsidR="00475331" w:rsidRPr="006B04C3" w:rsidRDefault="00475331" w:rsidP="00CB4656">
      <w:pPr>
        <w:pStyle w:val="a5"/>
        <w:numPr>
          <w:ilvl w:val="0"/>
          <w:numId w:val="7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lastRenderedPageBreak/>
        <w:t>уменьшение показателей детской смертности, что будет связано с улучшением медицинского обслуживания населения;</w:t>
      </w:r>
    </w:p>
    <w:p w:rsidR="00475331" w:rsidRPr="006B04C3" w:rsidRDefault="00475331" w:rsidP="00CB4656">
      <w:pPr>
        <w:pStyle w:val="a5"/>
        <w:numPr>
          <w:ilvl w:val="0"/>
          <w:numId w:val="7"/>
        </w:numPr>
        <w:spacing w:after="60" w:line="276" w:lineRule="auto"/>
        <w:ind w:hanging="357"/>
        <w:rPr>
          <w:rFonts w:eastAsia="Times New Roman"/>
        </w:rPr>
      </w:pPr>
      <w:r w:rsidRPr="006B04C3">
        <w:rPr>
          <w:rFonts w:eastAsia="Times New Roman"/>
        </w:rPr>
        <w:t>увеличение доли населения в репродуктивном возрасте.</w:t>
      </w:r>
    </w:p>
    <w:p w:rsidR="00475331" w:rsidRPr="006B04C3" w:rsidRDefault="00475331" w:rsidP="00475331">
      <w:pPr>
        <w:pStyle w:val="a5"/>
        <w:rPr>
          <w:rFonts w:eastAsia="Times New Roman"/>
        </w:rPr>
      </w:pPr>
      <w:r w:rsidRPr="006B04C3">
        <w:rPr>
          <w:rFonts w:eastAsia="Times New Roman"/>
        </w:rPr>
        <w:t>Данный вариант будет иметь следующие прогнозные показатели:</w:t>
      </w:r>
    </w:p>
    <w:p w:rsidR="00475331" w:rsidRPr="006B04C3" w:rsidRDefault="00475331" w:rsidP="00CB4656">
      <w:pPr>
        <w:pStyle w:val="a5"/>
        <w:numPr>
          <w:ilvl w:val="0"/>
          <w:numId w:val="6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6B04C3">
          <w:rPr>
            <w:rFonts w:eastAsia="Times New Roman"/>
          </w:rPr>
          <w:t>2017 г</w:t>
        </w:r>
      </w:smartTag>
      <w:r w:rsidRPr="006B04C3">
        <w:rPr>
          <w:rFonts w:eastAsia="Times New Roman"/>
        </w:rPr>
        <w:t xml:space="preserve">. – </w:t>
      </w:r>
      <w:r>
        <w:rPr>
          <w:rFonts w:eastAsia="Times New Roman"/>
        </w:rPr>
        <w:t>5909</w:t>
      </w:r>
      <w:r w:rsidRPr="006B04C3">
        <w:rPr>
          <w:rFonts w:eastAsia="Times New Roman"/>
        </w:rPr>
        <w:t xml:space="preserve"> чел., или на </w:t>
      </w:r>
      <w:r>
        <w:rPr>
          <w:rFonts w:eastAsia="Times New Roman"/>
        </w:rPr>
        <w:t>50</w:t>
      </w:r>
      <w:r w:rsidRPr="006B04C3">
        <w:rPr>
          <w:rFonts w:eastAsia="Times New Roman"/>
        </w:rPr>
        <w:t xml:space="preserve"> чел. (на 0,</w:t>
      </w:r>
      <w:r>
        <w:rPr>
          <w:rFonts w:eastAsia="Times New Roman"/>
        </w:rPr>
        <w:t>8</w:t>
      </w:r>
      <w:r w:rsidRPr="006B04C3">
        <w:rPr>
          <w:rFonts w:eastAsia="Times New Roman"/>
        </w:rPr>
        <w:t xml:space="preserve">%) </w:t>
      </w:r>
      <w:r>
        <w:rPr>
          <w:rFonts w:eastAsia="Times New Roman"/>
        </w:rPr>
        <w:t>меньше</w:t>
      </w:r>
      <w:r w:rsidRPr="006B04C3">
        <w:rPr>
          <w:rFonts w:eastAsia="Times New Roman"/>
        </w:rPr>
        <w:t xml:space="preserve">; </w:t>
      </w:r>
    </w:p>
    <w:p w:rsidR="00475331" w:rsidRPr="006B04C3" w:rsidRDefault="00475331" w:rsidP="00CB4656">
      <w:pPr>
        <w:pStyle w:val="a5"/>
        <w:numPr>
          <w:ilvl w:val="0"/>
          <w:numId w:val="6"/>
        </w:numPr>
        <w:spacing w:line="276" w:lineRule="auto"/>
        <w:rPr>
          <w:rFonts w:eastAsia="Times New Roman"/>
        </w:rPr>
      </w:pPr>
      <w:r w:rsidRPr="006B04C3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6B04C3">
          <w:rPr>
            <w:rFonts w:eastAsia="Times New Roman"/>
          </w:rPr>
          <w:t>2027 г</w:t>
        </w:r>
      </w:smartTag>
      <w:r w:rsidRPr="006B04C3">
        <w:rPr>
          <w:rFonts w:eastAsia="Times New Roman"/>
        </w:rPr>
        <w:t xml:space="preserve">. – </w:t>
      </w:r>
      <w:r>
        <w:rPr>
          <w:rFonts w:eastAsia="Times New Roman"/>
        </w:rPr>
        <w:t>5875</w:t>
      </w:r>
      <w:r w:rsidRPr="006B04C3">
        <w:rPr>
          <w:rFonts w:eastAsia="Times New Roman"/>
        </w:rPr>
        <w:t xml:space="preserve"> чел., или на </w:t>
      </w:r>
      <w:r>
        <w:rPr>
          <w:rFonts w:eastAsia="Times New Roman"/>
        </w:rPr>
        <w:t>84</w:t>
      </w:r>
      <w:r w:rsidRPr="006B04C3">
        <w:rPr>
          <w:rFonts w:eastAsia="Times New Roman"/>
        </w:rPr>
        <w:t xml:space="preserve"> чел. (на </w:t>
      </w:r>
      <w:r>
        <w:rPr>
          <w:rFonts w:eastAsia="Times New Roman"/>
        </w:rPr>
        <w:t>1,4</w:t>
      </w:r>
      <w:r w:rsidRPr="006B04C3">
        <w:rPr>
          <w:rFonts w:eastAsia="Times New Roman"/>
        </w:rPr>
        <w:t xml:space="preserve">%) </w:t>
      </w:r>
      <w:r>
        <w:rPr>
          <w:rFonts w:eastAsia="Times New Roman"/>
        </w:rPr>
        <w:t>меньше</w:t>
      </w:r>
      <w:r w:rsidRPr="006B04C3">
        <w:rPr>
          <w:rFonts w:eastAsia="Times New Roman"/>
        </w:rPr>
        <w:t>;</w:t>
      </w:r>
    </w:p>
    <w:p w:rsidR="00475331" w:rsidRPr="006B04C3" w:rsidRDefault="00475331" w:rsidP="00CB4656">
      <w:pPr>
        <w:pStyle w:val="a5"/>
        <w:numPr>
          <w:ilvl w:val="0"/>
          <w:numId w:val="6"/>
        </w:numPr>
        <w:spacing w:after="60" w:line="276" w:lineRule="auto"/>
        <w:ind w:hanging="357"/>
        <w:rPr>
          <w:rFonts w:eastAsia="Times New Roman"/>
        </w:rPr>
      </w:pPr>
      <w:r w:rsidRPr="006B04C3">
        <w:rPr>
          <w:rFonts w:eastAsia="Times New Roman"/>
        </w:rPr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6B04C3">
          <w:rPr>
            <w:rFonts w:eastAsia="Times New Roman"/>
          </w:rPr>
          <w:t>2037 г</w:t>
        </w:r>
      </w:smartTag>
      <w:r w:rsidRPr="006B04C3">
        <w:rPr>
          <w:rFonts w:eastAsia="Times New Roman"/>
        </w:rPr>
        <w:t xml:space="preserve">. – </w:t>
      </w:r>
      <w:r>
        <w:rPr>
          <w:rFonts w:eastAsia="Times New Roman"/>
        </w:rPr>
        <w:t>5840</w:t>
      </w:r>
      <w:r w:rsidRPr="006B04C3">
        <w:rPr>
          <w:rFonts w:eastAsia="Times New Roman"/>
        </w:rPr>
        <w:t xml:space="preserve"> чел., или на </w:t>
      </w:r>
      <w:r>
        <w:rPr>
          <w:rFonts w:eastAsia="Times New Roman"/>
        </w:rPr>
        <w:t>119</w:t>
      </w:r>
      <w:r w:rsidRPr="006B04C3">
        <w:rPr>
          <w:rFonts w:eastAsia="Times New Roman"/>
        </w:rPr>
        <w:t xml:space="preserve"> чел. (на </w:t>
      </w:r>
      <w:r>
        <w:rPr>
          <w:rFonts w:eastAsia="Times New Roman"/>
        </w:rPr>
        <w:t>2,0</w:t>
      </w:r>
      <w:r w:rsidRPr="006B04C3">
        <w:rPr>
          <w:rFonts w:eastAsia="Times New Roman"/>
        </w:rPr>
        <w:t xml:space="preserve">%) </w:t>
      </w:r>
      <w:r>
        <w:rPr>
          <w:rFonts w:eastAsia="Times New Roman"/>
        </w:rPr>
        <w:t>меньше</w:t>
      </w:r>
      <w:r w:rsidRPr="006B04C3">
        <w:rPr>
          <w:rFonts w:eastAsia="Times New Roman"/>
        </w:rPr>
        <w:t xml:space="preserve">. </w:t>
      </w:r>
    </w:p>
    <w:p w:rsidR="00475331" w:rsidRPr="006B04C3" w:rsidRDefault="00475331" w:rsidP="00475331">
      <w:pPr>
        <w:pStyle w:val="a5"/>
        <w:spacing w:after="60" w:line="276" w:lineRule="auto"/>
        <w:rPr>
          <w:rFonts w:eastAsia="Times New Roman"/>
        </w:rPr>
      </w:pPr>
      <w:r>
        <w:rPr>
          <w:rFonts w:eastAsia="Times New Roman"/>
        </w:rPr>
        <w:t>Все три варианта прогноза указывают на вероятное сокращение населения поселка Змиевка.</w:t>
      </w:r>
      <w:r w:rsidRPr="006B04C3">
        <w:rPr>
          <w:rFonts w:eastAsia="Times New Roman"/>
        </w:rPr>
        <w:t xml:space="preserve"> </w:t>
      </w:r>
    </w:p>
    <w:p w:rsidR="00475331" w:rsidRPr="008529D8" w:rsidRDefault="00475331" w:rsidP="00475331">
      <w:pPr>
        <w:pStyle w:val="a5"/>
        <w:spacing w:after="60" w:line="276" w:lineRule="auto"/>
        <w:rPr>
          <w:rFonts w:eastAsia="Times New Roman"/>
        </w:rPr>
      </w:pPr>
      <w:r w:rsidRPr="006B04C3">
        <w:rPr>
          <w:rFonts w:eastAsia="Times New Roman"/>
        </w:rPr>
        <w:t>Для разработки проектных решений в составе Проекта в качестве основного выбран прогноз численности населения по инновационному варианту.</w:t>
      </w:r>
    </w:p>
    <w:p w:rsidR="006D7C47" w:rsidRDefault="006D7C47" w:rsidP="00D26C4E">
      <w:pPr>
        <w:pStyle w:val="a5"/>
        <w:spacing w:line="276" w:lineRule="auto"/>
        <w:rPr>
          <w:rFonts w:eastAsia="Times New Roman"/>
          <w:highlight w:val="yellow"/>
        </w:rPr>
      </w:pPr>
    </w:p>
    <w:p w:rsidR="006D7C47" w:rsidRDefault="006D7C47">
      <w:pPr>
        <w:rPr>
          <w:rFonts w:ascii="Cambria" w:eastAsia="Times New Roman" w:hAnsi="Cambria" w:cs="Times New Roman"/>
          <w:b/>
          <w:bCs/>
          <w:sz w:val="32"/>
          <w:szCs w:val="26"/>
        </w:rPr>
      </w:pPr>
      <w:r>
        <w:rPr>
          <w:rFonts w:ascii="Cambria" w:eastAsia="Times New Roman" w:hAnsi="Cambria" w:cs="Times New Roman"/>
          <w:sz w:val="32"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4" w:name="_Toc31156955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4"/>
    </w:p>
    <w:p w:rsidR="00D618E7" w:rsidRPr="00E41C81" w:rsidRDefault="00D618E7" w:rsidP="00D618E7">
      <w:pPr>
        <w:pStyle w:val="a5"/>
        <w:rPr>
          <w:b/>
        </w:rPr>
      </w:pPr>
      <w:r w:rsidRPr="00E41C81">
        <w:rPr>
          <w:b/>
        </w:rPr>
        <w:t>Проектные предложения</w:t>
      </w:r>
    </w:p>
    <w:p w:rsidR="00D618E7" w:rsidRPr="009E1304" w:rsidRDefault="00D618E7" w:rsidP="00CB4656">
      <w:pPr>
        <w:pStyle w:val="a5"/>
        <w:numPr>
          <w:ilvl w:val="0"/>
          <w:numId w:val="14"/>
        </w:numPr>
        <w:spacing w:line="276" w:lineRule="auto"/>
      </w:pPr>
      <w:r>
        <w:t>Р</w:t>
      </w:r>
      <w:r w:rsidRPr="009E1304">
        <w:t>азмещение площа</w:t>
      </w:r>
      <w:r>
        <w:t>док</w:t>
      </w:r>
      <w:r w:rsidRPr="009E1304">
        <w:t xml:space="preserve"> для невредн</w:t>
      </w:r>
      <w:r>
        <w:t>ых производств</w:t>
      </w:r>
      <w:r w:rsidRPr="009E1304">
        <w:t xml:space="preserve"> на месте бывшей нефтебазы, в юго-западной части восточной зоны с организацией блока социально-бытового обслуживания на стыке новой площадки и территории мясокомбината</w:t>
      </w:r>
      <w:r>
        <w:t xml:space="preserve"> (1 очередь)</w:t>
      </w:r>
      <w:r w:rsidRPr="009E1304">
        <w:t>;</w:t>
      </w:r>
      <w:r>
        <w:t xml:space="preserve"> </w:t>
      </w:r>
    </w:p>
    <w:p w:rsidR="00D618E7" w:rsidRPr="00416279" w:rsidRDefault="00D618E7" w:rsidP="00CB4656">
      <w:pPr>
        <w:pStyle w:val="a5"/>
        <w:numPr>
          <w:ilvl w:val="0"/>
          <w:numId w:val="14"/>
        </w:numPr>
        <w:spacing w:after="60" w:line="276" w:lineRule="auto"/>
        <w:ind w:hanging="357"/>
      </w:pPr>
      <w:r>
        <w:t>Р</w:t>
      </w:r>
      <w:r w:rsidRPr="009E1304">
        <w:t>езервирование территорий для перспективного размещения производственно-коммунальных объектов восточнее железной дороги до очистных сооружений и южнее объездной автодороги</w:t>
      </w:r>
      <w:r>
        <w:t xml:space="preserve"> </w:t>
      </w:r>
      <w:r w:rsidRPr="009E1304">
        <w:t>до южной границы поселка</w:t>
      </w:r>
      <w:r>
        <w:t xml:space="preserve"> (2 очередь)</w:t>
      </w:r>
      <w:r w:rsidRPr="009E1304">
        <w:t>.</w:t>
      </w:r>
      <w:r>
        <w:t xml:space="preserve"> </w:t>
      </w:r>
    </w:p>
    <w:p w:rsidR="00D618E7" w:rsidRDefault="00D618E7" w:rsidP="00D618E7">
      <w:pPr>
        <w:pStyle w:val="a5"/>
        <w:spacing w:after="60" w:line="276" w:lineRule="auto"/>
      </w:pPr>
      <w:r>
        <w:t>Для развития экономики поселка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поселка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D618E7" w:rsidRPr="00722E5B" w:rsidRDefault="00D618E7" w:rsidP="00CB4656">
      <w:pPr>
        <w:pStyle w:val="a5"/>
        <w:numPr>
          <w:ilvl w:val="0"/>
          <w:numId w:val="15"/>
        </w:numPr>
        <w:spacing w:after="60" w:line="276" w:lineRule="auto"/>
      </w:pPr>
      <w:r w:rsidRPr="00722E5B">
        <w:t>создание условий для развития малого и среднего бизнеса;</w:t>
      </w:r>
    </w:p>
    <w:p w:rsidR="00D618E7" w:rsidRPr="00722E5B" w:rsidRDefault="00D618E7" w:rsidP="00CB4656">
      <w:pPr>
        <w:pStyle w:val="a5"/>
        <w:numPr>
          <w:ilvl w:val="0"/>
          <w:numId w:val="15"/>
        </w:numPr>
        <w:spacing w:line="276" w:lineRule="auto"/>
      </w:pPr>
      <w:r w:rsidRPr="00722E5B">
        <w:t>снижение местных налогов (учитывая возможности бюджета);</w:t>
      </w:r>
    </w:p>
    <w:p w:rsidR="00D618E7" w:rsidRPr="00722E5B" w:rsidRDefault="00D618E7" w:rsidP="00CB4656">
      <w:pPr>
        <w:pStyle w:val="a5"/>
        <w:numPr>
          <w:ilvl w:val="0"/>
          <w:numId w:val="15"/>
        </w:numPr>
        <w:spacing w:after="60" w:line="276" w:lineRule="auto"/>
        <w:ind w:hanging="357"/>
      </w:pPr>
      <w:r w:rsidRPr="00722E5B">
        <w:t>принятие участия в областных и районных программах, направленных на развитие АПК.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5" w:name="_Toc31156955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5"/>
    </w:p>
    <w:p w:rsidR="00D26C4E" w:rsidRPr="00D26C4E" w:rsidRDefault="00D26C4E" w:rsidP="00D26C4E">
      <w:pPr>
        <w:pStyle w:val="a5"/>
        <w:spacing w:line="276" w:lineRule="auto"/>
        <w:rPr>
          <w:b/>
        </w:rPr>
      </w:pPr>
      <w:r w:rsidRPr="00D26C4E">
        <w:rPr>
          <w:b/>
        </w:rPr>
        <w:t>Мероприятия по развитию социальной инфраструктуры</w:t>
      </w:r>
    </w:p>
    <w:p w:rsidR="00D618E7" w:rsidRPr="000C0DED" w:rsidRDefault="00D618E7" w:rsidP="00D618E7">
      <w:pPr>
        <w:pStyle w:val="a5"/>
        <w:rPr>
          <w:rFonts w:eastAsia="Times New Roman"/>
          <w:u w:val="single"/>
        </w:rPr>
      </w:pPr>
      <w:r w:rsidRPr="000C0DED">
        <w:rPr>
          <w:rFonts w:eastAsia="Times New Roman"/>
          <w:u w:val="single"/>
        </w:rPr>
        <w:t>Здравоохранение</w:t>
      </w:r>
    </w:p>
    <w:p w:rsidR="00D618E7" w:rsidRPr="00EA0B3F" w:rsidRDefault="00D618E7" w:rsidP="00CB4656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D618E7" w:rsidRPr="00EA0B3F" w:rsidRDefault="00D618E7" w:rsidP="00CB4656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приоритетное решение вопросов охраны здоровья, снижение смертности населения в трудоспособном возрасте;</w:t>
      </w:r>
    </w:p>
    <w:p w:rsidR="00D618E7" w:rsidRPr="00EA0B3F" w:rsidRDefault="00D618E7" w:rsidP="00CB4656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обеспечение населения информацией об объемах бесплатной медицинской помощи, а также платной медицинской помощи;</w:t>
      </w:r>
    </w:p>
    <w:p w:rsidR="00D618E7" w:rsidRPr="00EA0B3F" w:rsidRDefault="00D618E7" w:rsidP="00CB4656">
      <w:pPr>
        <w:pStyle w:val="a5"/>
        <w:numPr>
          <w:ilvl w:val="0"/>
          <w:numId w:val="16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проведение санитарно-просветительских мероприятий;</w:t>
      </w:r>
    </w:p>
    <w:p w:rsidR="00D618E7" w:rsidRPr="00EA0B3F" w:rsidRDefault="00D618E7" w:rsidP="00CB4656">
      <w:pPr>
        <w:pStyle w:val="a5"/>
        <w:numPr>
          <w:ilvl w:val="0"/>
          <w:numId w:val="16"/>
        </w:numPr>
        <w:spacing w:after="60" w:line="276" w:lineRule="auto"/>
        <w:ind w:hanging="357"/>
        <w:rPr>
          <w:rFonts w:eastAsia="Times New Roman"/>
        </w:rPr>
      </w:pPr>
      <w:r w:rsidRPr="00EA0B3F">
        <w:rPr>
          <w:rFonts w:eastAsia="Times New Roman"/>
        </w:rPr>
        <w:t>пропаганда здорового образа жизни и формирование личной ответственности за состояние своего здоровья.</w:t>
      </w:r>
    </w:p>
    <w:p w:rsidR="00D618E7" w:rsidRPr="000C0DED" w:rsidRDefault="00D618E7" w:rsidP="00D618E7">
      <w:pPr>
        <w:pStyle w:val="a5"/>
        <w:rPr>
          <w:rFonts w:eastAsia="Times New Roman"/>
          <w:u w:val="single"/>
        </w:rPr>
      </w:pPr>
      <w:r w:rsidRPr="000C0DED">
        <w:rPr>
          <w:rFonts w:eastAsia="Times New Roman"/>
          <w:u w:val="single"/>
        </w:rPr>
        <w:t>Образование</w:t>
      </w:r>
    </w:p>
    <w:p w:rsidR="00D618E7" w:rsidRPr="00EA0B3F" w:rsidRDefault="00D618E7" w:rsidP="00CB4656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сохранение и улучшение действующей школы и детского сада;</w:t>
      </w:r>
    </w:p>
    <w:p w:rsidR="00D618E7" w:rsidRPr="00EA0B3F" w:rsidRDefault="00D618E7" w:rsidP="00CB4656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координация действий учреждений народного образования по организации летнего отдыха детей;</w:t>
      </w:r>
    </w:p>
    <w:p w:rsidR="00D618E7" w:rsidRPr="00EA0B3F" w:rsidRDefault="00D618E7" w:rsidP="00CB4656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привлечение на работу молодых педагогов;</w:t>
      </w:r>
    </w:p>
    <w:p w:rsidR="00D618E7" w:rsidRPr="00EA0B3F" w:rsidRDefault="00D618E7" w:rsidP="00CB4656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укрепление материальной базы образовательных учреждений;</w:t>
      </w:r>
    </w:p>
    <w:p w:rsidR="00D618E7" w:rsidRPr="006D37DB" w:rsidRDefault="00D618E7" w:rsidP="00CB4656">
      <w:pPr>
        <w:pStyle w:val="a5"/>
        <w:numPr>
          <w:ilvl w:val="0"/>
          <w:numId w:val="17"/>
        </w:numPr>
        <w:spacing w:line="276" w:lineRule="auto"/>
        <w:rPr>
          <w:rFonts w:eastAsia="Times New Roman"/>
        </w:rPr>
      </w:pPr>
      <w:r w:rsidRPr="00EA0B3F">
        <w:rPr>
          <w:rFonts w:eastAsia="Times New Roman"/>
        </w:rPr>
        <w:t>использование информационных технологий в процессе обучени</w:t>
      </w:r>
      <w:r>
        <w:rPr>
          <w:rFonts w:eastAsia="Times New Roman"/>
        </w:rPr>
        <w:t>я;</w:t>
      </w:r>
    </w:p>
    <w:p w:rsidR="00D618E7" w:rsidRPr="006D37DB" w:rsidRDefault="00D618E7" w:rsidP="00CB4656">
      <w:pPr>
        <w:pStyle w:val="a5"/>
        <w:numPr>
          <w:ilvl w:val="0"/>
          <w:numId w:val="17"/>
        </w:numPr>
        <w:spacing w:after="60" w:line="276" w:lineRule="auto"/>
        <w:ind w:hanging="357"/>
        <w:rPr>
          <w:rFonts w:eastAsia="Times New Roman"/>
        </w:rPr>
      </w:pPr>
      <w:r>
        <w:rPr>
          <w:rFonts w:eastAsia="Times New Roman"/>
        </w:rPr>
        <w:t>согласно СТП Свердловского района предполагается строительство детских садов на территориях, выделенных под ИЖС на северо-западе, северо-востоке, юго-западе и юго-востоке поселка.</w:t>
      </w:r>
    </w:p>
    <w:p w:rsidR="00D618E7" w:rsidRPr="000C0DED" w:rsidRDefault="00D618E7" w:rsidP="00D618E7">
      <w:pPr>
        <w:pStyle w:val="a5"/>
        <w:rPr>
          <w:szCs w:val="26"/>
          <w:u w:val="single"/>
        </w:rPr>
      </w:pPr>
      <w:r w:rsidRPr="000C0DED">
        <w:rPr>
          <w:szCs w:val="26"/>
          <w:u w:val="single"/>
        </w:rPr>
        <w:t>Культура</w:t>
      </w:r>
    </w:p>
    <w:p w:rsidR="00D618E7" w:rsidRPr="000C0DED" w:rsidRDefault="00D618E7" w:rsidP="00CB4656">
      <w:pPr>
        <w:pStyle w:val="a5"/>
        <w:numPr>
          <w:ilvl w:val="0"/>
          <w:numId w:val="18"/>
        </w:numPr>
        <w:spacing w:line="276" w:lineRule="auto"/>
        <w:rPr>
          <w:szCs w:val="26"/>
        </w:rPr>
      </w:pPr>
      <w:r w:rsidRPr="000C0DED">
        <w:rPr>
          <w:szCs w:val="26"/>
        </w:rPr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ED1D6A" w:rsidRDefault="00D618E7" w:rsidP="00CB4656">
      <w:pPr>
        <w:pStyle w:val="a5"/>
        <w:numPr>
          <w:ilvl w:val="0"/>
          <w:numId w:val="18"/>
        </w:numPr>
        <w:spacing w:after="60" w:line="276" w:lineRule="auto"/>
        <w:ind w:hanging="357"/>
        <w:rPr>
          <w:szCs w:val="26"/>
        </w:rPr>
      </w:pPr>
      <w:r w:rsidRPr="000C0DED">
        <w:rPr>
          <w:szCs w:val="26"/>
        </w:rPr>
        <w:t xml:space="preserve">максимальное использование имеющейся сети учреждений культуры для организации содержательного досуга с учетом </w:t>
      </w:r>
      <w:r w:rsidRPr="000C0DED">
        <w:rPr>
          <w:szCs w:val="26"/>
        </w:rPr>
        <w:lastRenderedPageBreak/>
        <w:t xml:space="preserve">интересов и потребностей жителей, проживающих на территории </w:t>
      </w:r>
      <w:r>
        <w:rPr>
          <w:szCs w:val="26"/>
        </w:rPr>
        <w:t>муниципального образования</w:t>
      </w:r>
      <w:r w:rsidRPr="000C0DED">
        <w:rPr>
          <w:szCs w:val="26"/>
        </w:rPr>
        <w:t>.</w:t>
      </w:r>
    </w:p>
    <w:p w:rsidR="00D618E7" w:rsidRPr="00D618E7" w:rsidRDefault="00D618E7" w:rsidP="00D618E7">
      <w:pPr>
        <w:pStyle w:val="a5"/>
        <w:spacing w:after="60" w:line="276" w:lineRule="auto"/>
        <w:ind w:left="1429" w:firstLine="0"/>
        <w:rPr>
          <w:szCs w:val="26"/>
        </w:rPr>
      </w:pPr>
    </w:p>
    <w:p w:rsidR="00D26C4E" w:rsidRPr="008529D8" w:rsidRDefault="00D26C4E" w:rsidP="00D26C4E">
      <w:pPr>
        <w:pStyle w:val="a5"/>
        <w:spacing w:line="276" w:lineRule="auto"/>
        <w:rPr>
          <w:b/>
        </w:rPr>
      </w:pPr>
      <w:r w:rsidRPr="008529D8">
        <w:rPr>
          <w:b/>
        </w:rPr>
        <w:t>Мероприятия по развитию жилого фонда</w:t>
      </w:r>
    </w:p>
    <w:p w:rsidR="00D26C4E" w:rsidRPr="007A7690" w:rsidRDefault="001E1449" w:rsidP="00CB4656">
      <w:pPr>
        <w:pStyle w:val="11"/>
        <w:numPr>
          <w:ilvl w:val="0"/>
          <w:numId w:val="4"/>
        </w:numPr>
        <w:rPr>
          <w:b/>
        </w:rPr>
      </w:pPr>
      <w:r>
        <w:t>и</w:t>
      </w:r>
      <w:r w:rsidR="00D26C4E">
        <w:t>спользование участков, резервируемых для ИЖС, под жилищное строительства;</w:t>
      </w:r>
    </w:p>
    <w:p w:rsidR="00D26C4E" w:rsidRDefault="001E1449" w:rsidP="00CB4656">
      <w:pPr>
        <w:pStyle w:val="11"/>
        <w:numPr>
          <w:ilvl w:val="0"/>
          <w:numId w:val="4"/>
        </w:numPr>
      </w:pPr>
      <w:r>
        <w:t>р</w:t>
      </w:r>
      <w:r w:rsidR="00D26C4E">
        <w:t>еконструкция ветхого и аварийного жилого фонда.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6" w:name="_Toc31156955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6"/>
    </w:p>
    <w:p w:rsidR="00D618E7" w:rsidRPr="0047782E" w:rsidRDefault="00D618E7" w:rsidP="00D618E7">
      <w:pPr>
        <w:pStyle w:val="a5"/>
        <w:rPr>
          <w:b/>
        </w:rPr>
      </w:pPr>
      <w:r w:rsidRPr="0047782E">
        <w:rPr>
          <w:b/>
        </w:rPr>
        <w:t>Проектные предложения</w:t>
      </w:r>
    </w:p>
    <w:p w:rsidR="00D618E7" w:rsidRPr="0047782E" w:rsidRDefault="00D618E7" w:rsidP="00CB4656">
      <w:pPr>
        <w:pStyle w:val="a5"/>
        <w:numPr>
          <w:ilvl w:val="0"/>
          <w:numId w:val="19"/>
        </w:numPr>
        <w:spacing w:line="276" w:lineRule="auto"/>
        <w:rPr>
          <w:szCs w:val="26"/>
        </w:rPr>
      </w:pPr>
      <w:r>
        <w:rPr>
          <w:szCs w:val="26"/>
        </w:rPr>
        <w:t>б</w:t>
      </w:r>
      <w:r w:rsidRPr="0047782E">
        <w:rPr>
          <w:szCs w:val="26"/>
        </w:rPr>
        <w:t>лагоустройство реки севернее существующего пруда на месте болота и устройство второго пруда с озеленением береговой зоны;</w:t>
      </w:r>
    </w:p>
    <w:p w:rsidR="00D618E7" w:rsidRPr="0047782E" w:rsidRDefault="00D618E7" w:rsidP="00CB4656">
      <w:pPr>
        <w:pStyle w:val="a5"/>
        <w:numPr>
          <w:ilvl w:val="0"/>
          <w:numId w:val="19"/>
        </w:numPr>
        <w:spacing w:after="60" w:line="276" w:lineRule="auto"/>
        <w:ind w:hanging="357"/>
        <w:rPr>
          <w:szCs w:val="26"/>
        </w:rPr>
      </w:pPr>
      <w:r w:rsidRPr="0047782E">
        <w:t>организация</w:t>
      </w:r>
      <w:r w:rsidRPr="0047782E">
        <w:rPr>
          <w:szCs w:val="26"/>
        </w:rPr>
        <w:t xml:space="preserve"> парка юго-восточнее территории школы.</w:t>
      </w:r>
    </w:p>
    <w:p w:rsidR="00D618E7" w:rsidRPr="00D618E7" w:rsidRDefault="00D618E7" w:rsidP="00D618E7">
      <w:pPr>
        <w:rPr>
          <w:rFonts w:ascii="Cambria" w:eastAsia="Times New Roman" w:hAnsi="Cambria" w:cs="Times New Roman"/>
          <w:b/>
          <w:bCs/>
          <w:sz w:val="32"/>
          <w:szCs w:val="26"/>
        </w:rPr>
      </w:pPr>
      <w:r>
        <w:rPr>
          <w:rFonts w:ascii="Cambria" w:eastAsia="Times New Roman" w:hAnsi="Cambria" w:cs="Times New Roman"/>
          <w:b/>
          <w:bCs/>
          <w:sz w:val="32"/>
          <w:szCs w:val="26"/>
        </w:rPr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7" w:name="_Toc31156955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7"/>
    </w:p>
    <w:p w:rsidR="00D618E7" w:rsidRDefault="00C4410F" w:rsidP="00D618E7">
      <w:pPr>
        <w:pStyle w:val="a5"/>
        <w:spacing w:line="276" w:lineRule="auto"/>
      </w:pPr>
      <w:r w:rsidRPr="00211125">
        <w:t>Руководствуясь существующим состоянием тр</w:t>
      </w:r>
      <w:r w:rsidR="00D618E7">
        <w:t>анспортной инфраструктуры поселка намечается усовершенствование покрытия улиц:</w:t>
      </w:r>
    </w:p>
    <w:p w:rsidR="00D618E7" w:rsidRDefault="00D618E7" w:rsidP="00CB4656">
      <w:pPr>
        <w:pStyle w:val="a5"/>
        <w:numPr>
          <w:ilvl w:val="0"/>
          <w:numId w:val="20"/>
        </w:numPr>
        <w:spacing w:line="276" w:lineRule="auto"/>
      </w:pPr>
      <w:r>
        <w:t xml:space="preserve">асфальтирование 16,55 км; </w:t>
      </w:r>
    </w:p>
    <w:p w:rsidR="00D618E7" w:rsidRDefault="00D618E7" w:rsidP="00CB4656">
      <w:pPr>
        <w:pStyle w:val="a5"/>
        <w:numPr>
          <w:ilvl w:val="0"/>
          <w:numId w:val="20"/>
        </w:numPr>
        <w:spacing w:line="276" w:lineRule="auto"/>
      </w:pPr>
      <w:r>
        <w:t xml:space="preserve">бетонирование – 2,9 км; </w:t>
      </w:r>
    </w:p>
    <w:p w:rsidR="00D618E7" w:rsidRDefault="00D618E7" w:rsidP="00CB4656">
      <w:pPr>
        <w:pStyle w:val="a5"/>
        <w:numPr>
          <w:ilvl w:val="0"/>
          <w:numId w:val="20"/>
        </w:numPr>
        <w:spacing w:line="276" w:lineRule="auto"/>
      </w:pPr>
      <w:r>
        <w:t xml:space="preserve">укладка плит – 2.35 км; </w:t>
      </w:r>
    </w:p>
    <w:p w:rsidR="00D618E7" w:rsidRDefault="00D618E7" w:rsidP="00CB4656">
      <w:pPr>
        <w:pStyle w:val="a5"/>
        <w:numPr>
          <w:ilvl w:val="0"/>
          <w:numId w:val="20"/>
        </w:numPr>
        <w:spacing w:line="276" w:lineRule="auto"/>
      </w:pPr>
      <w:r>
        <w:t xml:space="preserve">покрытие щебенкой 1,5 км; </w:t>
      </w:r>
    </w:p>
    <w:p w:rsidR="00D618E7" w:rsidRDefault="00D618E7" w:rsidP="00CB4656">
      <w:pPr>
        <w:pStyle w:val="a5"/>
        <w:numPr>
          <w:ilvl w:val="0"/>
          <w:numId w:val="20"/>
        </w:numPr>
        <w:spacing w:line="276" w:lineRule="auto"/>
      </w:pPr>
      <w:r>
        <w:t>грунтовое покрытие 13,3 км.</w:t>
      </w:r>
    </w:p>
    <w:p w:rsidR="00D618E7" w:rsidRPr="00D618E7" w:rsidRDefault="00D618E7" w:rsidP="00D618E7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C4410F">
      <w:pPr>
        <w:pStyle w:val="2"/>
        <w:spacing w:line="240" w:lineRule="auto"/>
        <w:rPr>
          <w:rFonts w:ascii="Cambria" w:eastAsia="Times New Roman" w:hAnsi="Cambria" w:cs="Times New Roman"/>
          <w:color w:val="auto"/>
          <w:sz w:val="32"/>
        </w:rPr>
      </w:pPr>
      <w:bookmarkStart w:id="8" w:name="_Toc311569554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8"/>
    </w:p>
    <w:p w:rsidR="00D618E7" w:rsidRPr="00D618E7" w:rsidRDefault="00D618E7" w:rsidP="00D618E7">
      <w:pPr>
        <w:pStyle w:val="a5"/>
        <w:spacing w:after="60" w:line="276" w:lineRule="auto"/>
        <w:rPr>
          <w:u w:val="single"/>
        </w:rPr>
      </w:pPr>
      <w:r w:rsidRPr="00D618E7">
        <w:rPr>
          <w:u w:val="single"/>
        </w:rPr>
        <w:t>Водоснабжение и канализация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Схема проектируемых сетей водоснабжения и канализа</w:t>
      </w:r>
      <w:r w:rsidRPr="00D618E7">
        <w:t>ции для расширения п. Змиевка</w:t>
      </w:r>
      <w:r w:rsidRPr="00D618E7">
        <w:rPr>
          <w:rFonts w:eastAsia="Times New Roman"/>
        </w:rPr>
        <w:t xml:space="preserve"> выполняется в соответствии со следующими нормативными документами: </w:t>
      </w:r>
    </w:p>
    <w:p w:rsidR="00D618E7" w:rsidRPr="00D618E7" w:rsidRDefault="00D618E7" w:rsidP="00CB4656">
      <w:pPr>
        <w:pStyle w:val="a5"/>
        <w:numPr>
          <w:ilvl w:val="0"/>
          <w:numId w:val="21"/>
        </w:numPr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СНиП 2.04.02-84 «Водоснабже</w:t>
      </w:r>
      <w:r w:rsidRPr="00D618E7">
        <w:t>ние. Наружные сети и сооружения</w:t>
      </w:r>
      <w:r w:rsidRPr="00D618E7">
        <w:rPr>
          <w:rFonts w:eastAsia="Times New Roman"/>
        </w:rPr>
        <w:t>»</w:t>
      </w:r>
      <w:r w:rsidRPr="00D618E7">
        <w:t>;</w:t>
      </w:r>
    </w:p>
    <w:p w:rsidR="00D618E7" w:rsidRPr="00D618E7" w:rsidRDefault="00D618E7" w:rsidP="00CB4656">
      <w:pPr>
        <w:pStyle w:val="a5"/>
        <w:numPr>
          <w:ilvl w:val="0"/>
          <w:numId w:val="21"/>
        </w:numPr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СНиП 2.04.03-85 «Канализа</w:t>
      </w:r>
      <w:r w:rsidRPr="00D618E7">
        <w:t>ция. Наружные сети и сооружения</w:t>
      </w:r>
      <w:r w:rsidRPr="00D618E7">
        <w:rPr>
          <w:rFonts w:eastAsia="Times New Roman"/>
        </w:rPr>
        <w:t>»</w:t>
      </w:r>
      <w:r w:rsidRPr="00D618E7">
        <w:t>;</w:t>
      </w:r>
    </w:p>
    <w:p w:rsidR="00D618E7" w:rsidRPr="00D618E7" w:rsidRDefault="00D618E7" w:rsidP="00CB4656">
      <w:pPr>
        <w:pStyle w:val="a5"/>
        <w:numPr>
          <w:ilvl w:val="0"/>
          <w:numId w:val="21"/>
        </w:numPr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СНиП 2.04.01-85* «Внутренние сис</w:t>
      </w:r>
      <w:r w:rsidRPr="00D618E7">
        <w:t>темы водопровода и канализации»;</w:t>
      </w:r>
    </w:p>
    <w:p w:rsidR="00D618E7" w:rsidRPr="00D618E7" w:rsidRDefault="00D618E7" w:rsidP="00CB4656">
      <w:pPr>
        <w:pStyle w:val="a5"/>
        <w:numPr>
          <w:ilvl w:val="0"/>
          <w:numId w:val="21"/>
        </w:numPr>
        <w:spacing w:after="60" w:line="276" w:lineRule="auto"/>
        <w:ind w:hanging="357"/>
      </w:pPr>
      <w:r w:rsidRPr="00D618E7">
        <w:rPr>
          <w:rFonts w:eastAsia="Times New Roman"/>
        </w:rPr>
        <w:t>НМ-97-89  Таблицы расчетных расходов воды для жилых домов.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В проектируемых микрорайонах поселка принята следующая схема водоснабжения</w:t>
      </w:r>
      <w:r w:rsidRPr="00D618E7">
        <w:t>.</w:t>
      </w:r>
      <w:r w:rsidRPr="00D618E7">
        <w:rPr>
          <w:rFonts w:eastAsia="Times New Roman"/>
        </w:rPr>
        <w:t xml:space="preserve"> 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Водоснабжение  осуществляется от артезианских скважин.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 xml:space="preserve">Для каждой из вновь строящихся частей поселка бурится своя самостоятельная скважина. Места расположения скважин показаны на </w:t>
      </w:r>
      <w:r w:rsidRPr="00D618E7">
        <w:t>схеме</w:t>
      </w:r>
      <w:r w:rsidRPr="00D618E7">
        <w:rPr>
          <w:rFonts w:eastAsia="Times New Roman"/>
        </w:rPr>
        <w:t>, но должны  уточняться после получения геологических изысканий данной территории.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Каждая скважина  должна иметь санитарную зону защиты d=30м.</w:t>
      </w:r>
      <w:r w:rsidRPr="00D618E7">
        <w:rPr>
          <w:rFonts w:eastAsia="Times New Roman"/>
        </w:rPr>
        <w:br/>
        <w:t xml:space="preserve">Каждая скважина должна иметь регулирующую емкость (башню или резервуар) для хранения  3-х часового противопожарного запаса воды. 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На каждом участке проектируются кольцевые сети водоснабжения, проходящие по улицам и внутриквартальным проездам с отдельным вводом воды в каждый дом, и установкой колодца с отключающей арматурой (задвижкой). В каждом доме, д/с, магазине  для учета количества потребляемой воды предусматривается  водомерный узел со счетчиком воды d=15мм.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На кольцевых сетях водопровода для обеспечения противопожарной безопасности через 100-150 м устанавливаются колодцы с пожарными гидрантами. К колодцам с гидрантами должен быть обеспечен подъезд пожарных машин.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lastRenderedPageBreak/>
        <w:t>Расход на наружное пожаротушение по СНиП 2.04-02-84 «Водоснабжение. Наружные сети и сооружения» для жилых р</w:t>
      </w:r>
      <w:r w:rsidRPr="00D618E7">
        <w:t>айо</w:t>
      </w:r>
      <w:r w:rsidRPr="00D618E7">
        <w:rPr>
          <w:rFonts w:eastAsia="Times New Roman"/>
        </w:rPr>
        <w:t>нов с застройкой зданиями до 2-х эт</w:t>
      </w:r>
      <w:r w:rsidRPr="00D618E7">
        <w:t>ажей</w:t>
      </w:r>
      <w:r w:rsidRPr="00D618E7">
        <w:rPr>
          <w:rFonts w:eastAsia="Times New Roman"/>
        </w:rPr>
        <w:t xml:space="preserve"> и числом жителей до 25</w:t>
      </w:r>
      <w:r w:rsidRPr="00D618E7">
        <w:t xml:space="preserve"> </w:t>
      </w:r>
      <w:r w:rsidRPr="00D618E7">
        <w:rPr>
          <w:rFonts w:eastAsia="Times New Roman"/>
        </w:rPr>
        <w:t xml:space="preserve">тыс. </w:t>
      </w:r>
      <w:r w:rsidRPr="00D618E7">
        <w:t xml:space="preserve">человек </w:t>
      </w:r>
      <w:r w:rsidRPr="00D618E7">
        <w:rPr>
          <w:rFonts w:eastAsia="Times New Roman"/>
        </w:rPr>
        <w:t>принимаем  равным 10,0 л/cек.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Сети водоснабжения проектируются из чугунных водопроводных напорных труб (ВЧШГ) на глубине 2,20 м. Кольцевые сети – d=150 мм, водопроводные вводы в дома d=65 мм.</w:t>
      </w:r>
    </w:p>
    <w:p w:rsidR="00D618E7" w:rsidRPr="00D618E7" w:rsidRDefault="00D618E7" w:rsidP="00D618E7">
      <w:pPr>
        <w:pStyle w:val="a5"/>
        <w:spacing w:after="60" w:line="276" w:lineRule="auto"/>
        <w:rPr>
          <w:i/>
        </w:rPr>
      </w:pPr>
      <w:r w:rsidRPr="00D618E7">
        <w:rPr>
          <w:rFonts w:eastAsia="Times New Roman"/>
          <w:i/>
        </w:rPr>
        <w:t xml:space="preserve">Горячее водоснабжение 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Подготовка горячей воды осуществляется с помощью газовых водонагревателей, запроектированных в каждом доме. В детских садах и магазинах для приготовления горячей воды также проектируются газовые водонагр</w:t>
      </w:r>
      <w:r w:rsidRPr="00D618E7">
        <w:t>еватели. Для этого в каждый дом</w:t>
      </w:r>
      <w:r w:rsidRPr="00D618E7">
        <w:rPr>
          <w:rFonts w:eastAsia="Times New Roman"/>
        </w:rPr>
        <w:t>, д/с, магазин проектируется отдельный газовый ввод.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  <w:i/>
        </w:rPr>
      </w:pPr>
      <w:r w:rsidRPr="00D618E7">
        <w:rPr>
          <w:i/>
        </w:rPr>
        <w:t>Канализация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Проектируе</w:t>
      </w:r>
      <w:r w:rsidRPr="00D618E7">
        <w:t>тся следующая схема канализации.</w:t>
      </w:r>
      <w:r w:rsidRPr="00D618E7">
        <w:rPr>
          <w:rFonts w:eastAsia="Times New Roman"/>
        </w:rPr>
        <w:t xml:space="preserve"> От каждого дома предусматривается отдельный самотечный выпуск бытовой канализации во внутридворовую сеть с последующим присоединением ее в проектируемые КНС (канализационные насосные станции). Далее напорными трубопроводами стоки подводятся на существующие очистные сооружения. В связи с расширением поселка и строительством новых микрорайонов, предусматривается реконструкция и увеличение мощности очистных сооружений:</w:t>
      </w:r>
    </w:p>
    <w:p w:rsidR="00D618E7" w:rsidRPr="00D618E7" w:rsidRDefault="00D618E7" w:rsidP="00CB4656">
      <w:pPr>
        <w:pStyle w:val="a5"/>
        <w:numPr>
          <w:ilvl w:val="0"/>
          <w:numId w:val="22"/>
        </w:numPr>
        <w:spacing w:after="60" w:line="276" w:lineRule="auto"/>
        <w:rPr>
          <w:rFonts w:eastAsia="Times New Roman"/>
        </w:rPr>
      </w:pPr>
      <w:r w:rsidRPr="00D618E7">
        <w:t>Д</w:t>
      </w:r>
      <w:r w:rsidRPr="00D618E7">
        <w:rPr>
          <w:rFonts w:eastAsia="Times New Roman"/>
        </w:rPr>
        <w:t xml:space="preserve">ля проектируемой северо-западной части поселка предусматривается строительство 2-х новых КНС; </w:t>
      </w:r>
    </w:p>
    <w:p w:rsidR="00D618E7" w:rsidRPr="00D618E7" w:rsidRDefault="00D618E7" w:rsidP="00CB4656">
      <w:pPr>
        <w:pStyle w:val="a5"/>
        <w:numPr>
          <w:ilvl w:val="0"/>
          <w:numId w:val="22"/>
        </w:numPr>
        <w:spacing w:after="60" w:line="276" w:lineRule="auto"/>
        <w:rPr>
          <w:rFonts w:eastAsia="Times New Roman"/>
        </w:rPr>
      </w:pPr>
      <w:r w:rsidRPr="00D618E7">
        <w:t>Д</w:t>
      </w:r>
      <w:r w:rsidRPr="00D618E7">
        <w:rPr>
          <w:rFonts w:eastAsia="Times New Roman"/>
        </w:rPr>
        <w:t>ля северо-восточной части -1 КНС</w:t>
      </w:r>
      <w:r w:rsidRPr="00D618E7">
        <w:t>;</w:t>
      </w:r>
      <w:r w:rsidRPr="00D618E7">
        <w:rPr>
          <w:rFonts w:eastAsia="Times New Roman"/>
        </w:rPr>
        <w:t xml:space="preserve"> </w:t>
      </w:r>
    </w:p>
    <w:p w:rsidR="00D618E7" w:rsidRPr="00D618E7" w:rsidRDefault="00D618E7" w:rsidP="00CB4656">
      <w:pPr>
        <w:pStyle w:val="a5"/>
        <w:numPr>
          <w:ilvl w:val="0"/>
          <w:numId w:val="22"/>
        </w:numPr>
        <w:spacing w:after="60" w:line="276" w:lineRule="auto"/>
        <w:rPr>
          <w:rFonts w:eastAsia="Times New Roman"/>
        </w:rPr>
      </w:pPr>
      <w:r w:rsidRPr="00D618E7">
        <w:t>Д</w:t>
      </w:r>
      <w:r w:rsidRPr="00D618E7">
        <w:rPr>
          <w:rFonts w:eastAsia="Times New Roman"/>
        </w:rPr>
        <w:t>ля юго-западной части – 1 КНС,</w:t>
      </w:r>
    </w:p>
    <w:p w:rsidR="00D618E7" w:rsidRPr="00D618E7" w:rsidRDefault="00D618E7" w:rsidP="00CB4656">
      <w:pPr>
        <w:pStyle w:val="a5"/>
        <w:numPr>
          <w:ilvl w:val="0"/>
          <w:numId w:val="22"/>
        </w:numPr>
        <w:spacing w:after="60" w:line="276" w:lineRule="auto"/>
        <w:ind w:hanging="357"/>
        <w:rPr>
          <w:rFonts w:eastAsia="Times New Roman"/>
        </w:rPr>
      </w:pPr>
      <w:r w:rsidRPr="00D618E7">
        <w:t>Д</w:t>
      </w:r>
      <w:r w:rsidRPr="00D618E7">
        <w:rPr>
          <w:rFonts w:eastAsia="Times New Roman"/>
        </w:rPr>
        <w:t>ля юго-восточной части строител</w:t>
      </w:r>
      <w:r w:rsidRPr="00D618E7">
        <w:t xml:space="preserve">ьство КНС не предусматривается. </w:t>
      </w:r>
      <w:r w:rsidRPr="00D618E7">
        <w:rPr>
          <w:rFonts w:eastAsia="Times New Roman"/>
        </w:rPr>
        <w:t xml:space="preserve">Данный проектируемый микрорайон находится в непосредственной близости от очистных сооружений, и существующий рельеф местности позволяет прокладку самотечных сетей канализации. 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 xml:space="preserve">Напорные сети канализации проектируются только сдвоенными (два диаметра по 80 мм) и прокладываются по улицам и проездам. Для северо-западного участка, для прохождения напорных сетей канализации через </w:t>
      </w:r>
      <w:r w:rsidRPr="00D618E7">
        <w:rPr>
          <w:rFonts w:eastAsia="Times New Roman"/>
        </w:rPr>
        <w:lastRenderedPageBreak/>
        <w:t>ручей открытым способом, проектируется байпас или акведук. На этом участке трассы предусматривается утепление канализационных трубопроводов.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На самотечных сетях канализации предусматривается строительство смотровых и перепадных колодцев из сборных железобетонных колец. Смотровые колодцы устанавливаются на всех выпусках, присоединениях,</w:t>
      </w:r>
      <w:r w:rsidRPr="00D618E7">
        <w:t xml:space="preserve"> </w:t>
      </w:r>
      <w:r w:rsidRPr="00D618E7">
        <w:rPr>
          <w:rFonts w:eastAsia="Times New Roman"/>
        </w:rPr>
        <w:t>в местах поворота трассы, в местах изменения уклона, а также на ровных участках трассы через каждые 35,0</w:t>
      </w:r>
      <w:r w:rsidRPr="00D618E7">
        <w:t xml:space="preserve"> </w:t>
      </w:r>
      <w:r w:rsidRPr="00D618E7">
        <w:rPr>
          <w:rFonts w:eastAsia="Times New Roman"/>
        </w:rPr>
        <w:t>-</w:t>
      </w:r>
      <w:r w:rsidRPr="00D618E7">
        <w:t xml:space="preserve"> </w:t>
      </w:r>
      <w:r w:rsidRPr="00D618E7">
        <w:rPr>
          <w:rFonts w:eastAsia="Times New Roman"/>
        </w:rPr>
        <w:t>40,0м.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Перед присоединением напорной сети канализации в следующую КНС, в другую напорную сеть, а также перед очистными сооружениями,  предусматривается установка колодцев-гасителей.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 xml:space="preserve">Самотечные сети канализации проектируются из труб ПНД. Выпуска из домов d=100 мм с минимальным уклоном  i=0,02, дворовые сети канализации - d=200 мм c минимальным уклоном 0,008. </w:t>
      </w:r>
      <w:r w:rsidRPr="00D618E7">
        <w:rPr>
          <w:rFonts w:eastAsia="Times New Roman"/>
        </w:rPr>
        <w:br/>
        <w:t>Глубина заложения труб: выпуска – 1,50 м от земли, дворовая сеть – 1,7-4,0 м. Напорные сети канализации проектируются из стальных труб  2d=80мм. На глубине 2,0-3,0м.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Пересечение канализационными напорными трубопроводами железной дороги проектируется методом прокола, с установкой рабочего и приемного котлованов (с последующей их засыпкой и ликвидацией после проведения работ). Под ж/д канализационные сети прокладываются в стальном футляре d=1200 мм.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 xml:space="preserve">Предусматривается перекладка существующего напорного трубопровода 2d=80 мм от существующей КНС (юго-восточная часть поселка). Перекладка осуществляется на участке «А-Б» </w:t>
      </w:r>
      <w:r w:rsidRPr="00D618E7">
        <w:t>(</w:t>
      </w:r>
      <w:r w:rsidRPr="00D618E7">
        <w:rPr>
          <w:rFonts w:eastAsia="Times New Roman"/>
        </w:rPr>
        <w:t xml:space="preserve">см. </w:t>
      </w:r>
      <w:r w:rsidRPr="00D618E7">
        <w:t>схему)</w:t>
      </w:r>
      <w:r w:rsidRPr="00D618E7">
        <w:rPr>
          <w:rFonts w:eastAsia="Times New Roman"/>
        </w:rPr>
        <w:t>. Напорные канализационные сети выносятся с места жилой застройки и прокладываются по улице и проезду. Длина перекладываемого участка L= 1300 м. Так как перекладывается действующая канализационная сеть, то предусматриваетс</w:t>
      </w:r>
      <w:r w:rsidRPr="00D618E7">
        <w:t>я  устройство рукавов-байпассов</w:t>
      </w:r>
      <w:r w:rsidRPr="00D618E7">
        <w:rPr>
          <w:rFonts w:eastAsia="Times New Roman"/>
        </w:rPr>
        <w:t>, а также  канализационных насосов для  перекачки стоков на время перекладки напорной сети.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  <w:i/>
        </w:rPr>
      </w:pPr>
      <w:r w:rsidRPr="00D618E7">
        <w:rPr>
          <w:i/>
        </w:rPr>
        <w:t>Расчет расходов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В соответствии со СНиП 2.04.01-85* «Внутренний водопровод и канализация зданий», нормы расхода воды в сутки наибольшего водопотребления принимаются:</w:t>
      </w:r>
    </w:p>
    <w:p w:rsidR="00D618E7" w:rsidRPr="00D618E7" w:rsidRDefault="00D618E7" w:rsidP="00CB4656">
      <w:pPr>
        <w:pStyle w:val="a5"/>
        <w:numPr>
          <w:ilvl w:val="0"/>
          <w:numId w:val="23"/>
        </w:numPr>
        <w:spacing w:after="60" w:line="276" w:lineRule="auto"/>
      </w:pPr>
      <w:r w:rsidRPr="00D618E7">
        <w:rPr>
          <w:rFonts w:eastAsia="Times New Roman"/>
        </w:rPr>
        <w:lastRenderedPageBreak/>
        <w:t>Жилье  – 250 л/сут на 1 жителя (СНиП 2.04.01-85* прилож.3 п.1);</w:t>
      </w:r>
    </w:p>
    <w:p w:rsidR="00D618E7" w:rsidRPr="00D618E7" w:rsidRDefault="00D618E7" w:rsidP="00CB4656">
      <w:pPr>
        <w:pStyle w:val="a5"/>
        <w:numPr>
          <w:ilvl w:val="0"/>
          <w:numId w:val="23"/>
        </w:numPr>
        <w:spacing w:after="60" w:line="276" w:lineRule="auto"/>
      </w:pPr>
      <w:r w:rsidRPr="00D618E7">
        <w:rPr>
          <w:rFonts w:eastAsia="Times New Roman"/>
        </w:rPr>
        <w:t>Детские сады – 130 л/сут на 1 ребенка (СНиП 2.04.01-85* прилож. 3 п.9);</w:t>
      </w:r>
    </w:p>
    <w:p w:rsidR="00D618E7" w:rsidRPr="00D618E7" w:rsidRDefault="00D618E7" w:rsidP="00CB4656">
      <w:pPr>
        <w:pStyle w:val="a5"/>
        <w:numPr>
          <w:ilvl w:val="0"/>
          <w:numId w:val="23"/>
        </w:numPr>
        <w:spacing w:after="60" w:line="276" w:lineRule="auto"/>
        <w:ind w:left="714" w:hanging="357"/>
        <w:rPr>
          <w:rFonts w:eastAsia="Times New Roman"/>
        </w:rPr>
      </w:pPr>
      <w:r w:rsidRPr="00D618E7">
        <w:rPr>
          <w:rFonts w:eastAsia="Times New Roman"/>
        </w:rPr>
        <w:t>Магазины продовольственные – 250 л/сут на 1 работающего</w:t>
      </w:r>
      <w:r w:rsidRPr="00D618E7">
        <w:t xml:space="preserve"> </w:t>
      </w:r>
      <w:r w:rsidRPr="00D618E7">
        <w:rPr>
          <w:rFonts w:eastAsia="Times New Roman"/>
        </w:rPr>
        <w:t>(СНиП 2.04.01-85* прилож.3 п.21).</w:t>
      </w:r>
    </w:p>
    <w:p w:rsidR="00D618E7" w:rsidRPr="00D618E7" w:rsidRDefault="00D618E7" w:rsidP="00D618E7">
      <w:pPr>
        <w:pStyle w:val="a5"/>
        <w:spacing w:after="60" w:line="276" w:lineRule="auto"/>
        <w:rPr>
          <w:i/>
        </w:rPr>
      </w:pPr>
      <w:r w:rsidRPr="00D618E7">
        <w:rPr>
          <w:i/>
        </w:rPr>
        <w:t>Северо-восточная часть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Ранее запроектированные дома — 131, жителей в них -  524 чел.</w:t>
      </w:r>
      <w:r w:rsidRPr="00D618E7">
        <w:rPr>
          <w:rFonts w:eastAsia="Times New Roman"/>
        </w:rPr>
        <w:br/>
        <w:t>Проектируемые дома — 183, жителей в них -  732 чел.</w:t>
      </w:r>
      <w:r w:rsidRPr="00D618E7">
        <w:rPr>
          <w:rFonts w:eastAsia="Times New Roman"/>
        </w:rPr>
        <w:br/>
        <w:t>Детский сад на 150 детей — 1.</w:t>
      </w:r>
      <w:r w:rsidRPr="00D618E7">
        <w:t xml:space="preserve"> 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Расход воды в сутки наибольшего водопотребления:</w:t>
      </w:r>
    </w:p>
    <w:p w:rsidR="00D618E7" w:rsidRPr="00D618E7" w:rsidRDefault="00D618E7" w:rsidP="00CB4656">
      <w:pPr>
        <w:pStyle w:val="a5"/>
        <w:numPr>
          <w:ilvl w:val="0"/>
          <w:numId w:val="24"/>
        </w:numPr>
        <w:spacing w:after="60" w:line="276" w:lineRule="auto"/>
      </w:pPr>
      <w:r w:rsidRPr="00D618E7">
        <w:t xml:space="preserve">для ранее запроектированных </w:t>
      </w:r>
      <w:r w:rsidRPr="00D618E7">
        <w:rPr>
          <w:rFonts w:eastAsia="Times New Roman"/>
        </w:rPr>
        <w:t>домов — 131 м</w:t>
      </w:r>
      <w:r w:rsidRPr="00D618E7">
        <w:rPr>
          <w:rFonts w:eastAsia="Times New Roman"/>
          <w:vertAlign w:val="superscript"/>
        </w:rPr>
        <w:t>3</w:t>
      </w:r>
      <w:r w:rsidRPr="00D618E7">
        <w:rPr>
          <w:rFonts w:eastAsia="Times New Roman"/>
        </w:rPr>
        <w:t>/сут;</w:t>
      </w:r>
    </w:p>
    <w:p w:rsidR="00D618E7" w:rsidRPr="00D618E7" w:rsidRDefault="00D618E7" w:rsidP="00CB4656">
      <w:pPr>
        <w:pStyle w:val="a5"/>
        <w:numPr>
          <w:ilvl w:val="0"/>
          <w:numId w:val="24"/>
        </w:numPr>
        <w:spacing w:after="60" w:line="276" w:lineRule="auto"/>
        <w:ind w:hanging="357"/>
      </w:pPr>
      <w:r w:rsidRPr="00D618E7">
        <w:rPr>
          <w:rFonts w:eastAsia="Times New Roman"/>
        </w:rPr>
        <w:t>для проектируемых домов — 202,5 м3/сут ( с учетом детского сада)</w:t>
      </w:r>
      <w:r w:rsidRPr="00D618E7">
        <w:t>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Общий расход воды в сутки наибольшего водопотребления — 333,5 м3/сут.</w:t>
      </w:r>
      <w:r w:rsidRPr="00D618E7">
        <w:t xml:space="preserve"> Q </w:t>
      </w:r>
      <w:r w:rsidRPr="00D618E7">
        <w:rPr>
          <w:rFonts w:eastAsia="Times New Roman"/>
        </w:rPr>
        <w:t>общ</w:t>
      </w:r>
      <w:r w:rsidRPr="00D618E7">
        <w:t xml:space="preserve">. </w:t>
      </w:r>
      <w:r w:rsidRPr="00D618E7">
        <w:rPr>
          <w:rFonts w:eastAsia="Times New Roman"/>
        </w:rPr>
        <w:t>=</w:t>
      </w:r>
      <w:r w:rsidRPr="00D618E7">
        <w:t xml:space="preserve"> </w:t>
      </w:r>
      <w:r w:rsidRPr="00D618E7">
        <w:rPr>
          <w:rFonts w:eastAsia="Times New Roman"/>
        </w:rPr>
        <w:t>8,75 л/сек; Q=24,2 м3/cут.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Расход на канализацию – 333,5 м3/сут;  q</w:t>
      </w:r>
      <w:r w:rsidRPr="00D618E7">
        <w:t xml:space="preserve"> </w:t>
      </w:r>
      <w:r w:rsidRPr="00D618E7">
        <w:rPr>
          <w:rFonts w:eastAsia="Times New Roman"/>
        </w:rPr>
        <w:t>общ=8,75 л/сек;  Q=24,2 м3/cут.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Расход тепла на горячее водоснабжение: W=0,90 Гкал/час.</w:t>
      </w:r>
    </w:p>
    <w:p w:rsidR="00D618E7" w:rsidRPr="00D618E7" w:rsidRDefault="00D618E7" w:rsidP="00D618E7">
      <w:pPr>
        <w:pStyle w:val="a5"/>
        <w:spacing w:after="60" w:line="276" w:lineRule="auto"/>
        <w:rPr>
          <w:i/>
        </w:rPr>
      </w:pPr>
      <w:r w:rsidRPr="00D618E7">
        <w:rPr>
          <w:rFonts w:eastAsia="Times New Roman"/>
          <w:i/>
        </w:rPr>
        <w:t>Северо-западная часть.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Ранее запроектированные дома — 5, жителей в них -  20чел.</w:t>
      </w:r>
      <w:r w:rsidRPr="00D618E7">
        <w:t xml:space="preserve"> </w:t>
      </w:r>
      <w:r w:rsidRPr="00D618E7">
        <w:rPr>
          <w:rFonts w:eastAsia="Times New Roman"/>
        </w:rPr>
        <w:t>Проектируемые дома — 210, жителей в них -  840 чел.</w:t>
      </w:r>
      <w:r w:rsidRPr="00D618E7">
        <w:t xml:space="preserve"> </w:t>
      </w:r>
      <w:r w:rsidRPr="00D618E7">
        <w:rPr>
          <w:rFonts w:eastAsia="Times New Roman"/>
        </w:rPr>
        <w:t>Детский сад на 150 детей — 1.</w:t>
      </w:r>
      <w:r w:rsidRPr="00D618E7">
        <w:t xml:space="preserve"> </w:t>
      </w:r>
      <w:r w:rsidRPr="00D618E7">
        <w:rPr>
          <w:rFonts w:eastAsia="Times New Roman"/>
        </w:rPr>
        <w:t>Магазин продовольственный (5 работающих) -1.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Расход воды в сутки наибольшего водопотребления:</w:t>
      </w:r>
    </w:p>
    <w:p w:rsidR="00D618E7" w:rsidRPr="00D618E7" w:rsidRDefault="00D618E7" w:rsidP="00CB4656">
      <w:pPr>
        <w:pStyle w:val="a5"/>
        <w:numPr>
          <w:ilvl w:val="0"/>
          <w:numId w:val="26"/>
        </w:numPr>
        <w:spacing w:after="60" w:line="276" w:lineRule="auto"/>
      </w:pPr>
      <w:r w:rsidRPr="00D618E7">
        <w:rPr>
          <w:rFonts w:eastAsia="Times New Roman"/>
        </w:rPr>
        <w:t>для р.запр.домов — 5 м3/сут;</w:t>
      </w:r>
      <w:r w:rsidRPr="00D618E7">
        <w:t xml:space="preserve"> </w:t>
      </w:r>
    </w:p>
    <w:p w:rsidR="00D618E7" w:rsidRPr="00D618E7" w:rsidRDefault="00D618E7" w:rsidP="00CB4656">
      <w:pPr>
        <w:pStyle w:val="a5"/>
        <w:numPr>
          <w:ilvl w:val="0"/>
          <w:numId w:val="26"/>
        </w:numPr>
        <w:spacing w:after="60" w:line="276" w:lineRule="auto"/>
        <w:ind w:hanging="357"/>
      </w:pPr>
      <w:r w:rsidRPr="00D618E7">
        <w:rPr>
          <w:rFonts w:eastAsia="Times New Roman"/>
        </w:rPr>
        <w:t>для проек</w:t>
      </w:r>
      <w:r w:rsidRPr="00D618E7">
        <w:t>тируемых домов — 230,8 м3/сут (</w:t>
      </w:r>
      <w:r w:rsidRPr="00D618E7">
        <w:rPr>
          <w:rFonts w:eastAsia="Times New Roman"/>
        </w:rPr>
        <w:t>с у</w:t>
      </w:r>
      <w:r w:rsidRPr="00D618E7">
        <w:t xml:space="preserve">четом детского сада и магазина). 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Общий расход воды в сутки наибольшего водопотребления — 235,8 м3/сут.</w:t>
      </w:r>
      <w:r w:rsidRPr="00D618E7">
        <w:t xml:space="preserve"> </w:t>
      </w:r>
      <w:r w:rsidRPr="00D618E7">
        <w:rPr>
          <w:lang w:val="en-US"/>
        </w:rPr>
        <w:t>Q</w:t>
      </w:r>
      <w:r w:rsidRPr="00D618E7">
        <w:t xml:space="preserve"> </w:t>
      </w:r>
      <w:r w:rsidRPr="00D618E7">
        <w:rPr>
          <w:rFonts w:eastAsia="Times New Roman"/>
        </w:rPr>
        <w:t>общ=6,79 л/сек; Q=18,2 м3/cут.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Расход на канализацию – 235,8 м3/сут;</w:t>
      </w:r>
      <w:r w:rsidRPr="00D618E7">
        <w:t xml:space="preserve"> </w:t>
      </w:r>
      <w:r w:rsidRPr="00D618E7">
        <w:rPr>
          <w:rFonts w:eastAsia="Times New Roman"/>
        </w:rPr>
        <w:t>qобщ=6,79 л/сек;</w:t>
      </w:r>
      <w:r w:rsidRPr="00D618E7">
        <w:t xml:space="preserve"> </w:t>
      </w:r>
      <w:r w:rsidRPr="00D618E7">
        <w:rPr>
          <w:rFonts w:eastAsia="Times New Roman"/>
        </w:rPr>
        <w:t>Q=18,2 м3/cут.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Расход тепла на горячее водоснабжение: W=0,675 Гкал/час.</w:t>
      </w:r>
    </w:p>
    <w:p w:rsidR="007638C4" w:rsidRDefault="007638C4" w:rsidP="00D618E7">
      <w:pPr>
        <w:pStyle w:val="a5"/>
        <w:spacing w:after="60" w:line="276" w:lineRule="auto"/>
        <w:rPr>
          <w:i/>
        </w:rPr>
      </w:pPr>
    </w:p>
    <w:p w:rsidR="007638C4" w:rsidRDefault="007638C4" w:rsidP="00D618E7">
      <w:pPr>
        <w:pStyle w:val="a5"/>
        <w:spacing w:after="60" w:line="276" w:lineRule="auto"/>
        <w:rPr>
          <w:i/>
        </w:rPr>
      </w:pPr>
    </w:p>
    <w:p w:rsidR="00D618E7" w:rsidRPr="00D618E7" w:rsidRDefault="00D618E7" w:rsidP="00D618E7">
      <w:pPr>
        <w:pStyle w:val="a5"/>
        <w:spacing w:after="60" w:line="276" w:lineRule="auto"/>
        <w:rPr>
          <w:i/>
        </w:rPr>
      </w:pPr>
      <w:r w:rsidRPr="00D618E7">
        <w:rPr>
          <w:i/>
        </w:rPr>
        <w:lastRenderedPageBreak/>
        <w:t>Юго-западная часть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Ранее запроектированные дома — 108, жителей в них -  432 чел.</w:t>
      </w:r>
      <w:r w:rsidRPr="00D618E7">
        <w:rPr>
          <w:rFonts w:eastAsia="Times New Roman"/>
        </w:rPr>
        <w:br/>
        <w:t>Проектируемые дома — 86, жителей в них -  344 чел.</w:t>
      </w:r>
      <w:r w:rsidRPr="00D618E7">
        <w:t xml:space="preserve"> </w:t>
      </w:r>
      <w:r w:rsidRPr="00D618E7">
        <w:rPr>
          <w:rFonts w:eastAsia="Times New Roman"/>
        </w:rPr>
        <w:t>Детский сад на 150 детей — 1.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Расход воды в сутки наибольшего водопотребления:</w:t>
      </w:r>
    </w:p>
    <w:p w:rsidR="00D618E7" w:rsidRPr="00D618E7" w:rsidRDefault="00D618E7" w:rsidP="00CB4656">
      <w:pPr>
        <w:pStyle w:val="a5"/>
        <w:numPr>
          <w:ilvl w:val="0"/>
          <w:numId w:val="25"/>
        </w:numPr>
        <w:spacing w:after="60" w:line="276" w:lineRule="auto"/>
      </w:pPr>
      <w:r w:rsidRPr="00D618E7">
        <w:rPr>
          <w:rFonts w:eastAsia="Times New Roman"/>
        </w:rPr>
        <w:t xml:space="preserve">для </w:t>
      </w:r>
      <w:r w:rsidRPr="00D618E7">
        <w:t xml:space="preserve">ранее запроектированных </w:t>
      </w:r>
      <w:r w:rsidRPr="00D618E7">
        <w:rPr>
          <w:rFonts w:eastAsia="Times New Roman"/>
        </w:rPr>
        <w:t>домов — 108 м3/сут;</w:t>
      </w:r>
    </w:p>
    <w:p w:rsidR="00D618E7" w:rsidRPr="00D618E7" w:rsidRDefault="00D618E7" w:rsidP="00CB4656">
      <w:pPr>
        <w:pStyle w:val="a5"/>
        <w:numPr>
          <w:ilvl w:val="0"/>
          <w:numId w:val="25"/>
        </w:numPr>
        <w:spacing w:after="60" w:line="276" w:lineRule="auto"/>
        <w:ind w:hanging="357"/>
      </w:pPr>
      <w:r w:rsidRPr="00D618E7">
        <w:rPr>
          <w:rFonts w:eastAsia="Times New Roman"/>
        </w:rPr>
        <w:t>для проектируемых домов — 105,5 м3/сут (с</w:t>
      </w:r>
      <w:r w:rsidRPr="00D618E7">
        <w:t xml:space="preserve"> учетом детского сада).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Общий расход воды в сутки наибольшего водопотребления — 213,5 м3/сут</w:t>
      </w:r>
      <w:r w:rsidRPr="00D618E7">
        <w:t xml:space="preserve">; </w:t>
      </w:r>
      <w:r w:rsidRPr="00D618E7">
        <w:rPr>
          <w:rFonts w:eastAsia="Times New Roman"/>
        </w:rPr>
        <w:t>qобщ=6,32 л/сек;</w:t>
      </w:r>
      <w:r w:rsidRPr="00D618E7">
        <w:t xml:space="preserve"> </w:t>
      </w:r>
      <w:r w:rsidRPr="00D618E7">
        <w:rPr>
          <w:rFonts w:eastAsia="Times New Roman"/>
        </w:rPr>
        <w:t xml:space="preserve"> Q=16,8 м3/cут.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 xml:space="preserve"> Расход на канализацию – 213,5 м3/сут;  qобщ=6,32 л/сек;  Q=16,8 м3/cут.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t>Р</w:t>
      </w:r>
      <w:r w:rsidRPr="00D618E7">
        <w:rPr>
          <w:rFonts w:eastAsia="Times New Roman"/>
        </w:rPr>
        <w:t>асход тепла на горячее водоснабжение: W=0,623 Гкал/час.</w:t>
      </w:r>
    </w:p>
    <w:p w:rsidR="00D618E7" w:rsidRPr="00D618E7" w:rsidRDefault="00D618E7" w:rsidP="00D618E7">
      <w:pPr>
        <w:pStyle w:val="a5"/>
        <w:spacing w:after="60" w:line="276" w:lineRule="auto"/>
        <w:rPr>
          <w:i/>
        </w:rPr>
      </w:pPr>
      <w:r w:rsidRPr="00D618E7">
        <w:rPr>
          <w:i/>
        </w:rPr>
        <w:t>Юго-восточная часть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Ранее запроектированные дома — 96, жителей в них -  384 чел.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Проектируемые дома — 140, жителей в них -  560 чел.</w:t>
      </w:r>
      <w:r w:rsidRPr="00D618E7">
        <w:t xml:space="preserve"> </w:t>
      </w:r>
      <w:r w:rsidRPr="00D618E7">
        <w:rPr>
          <w:rFonts w:eastAsia="Times New Roman"/>
        </w:rPr>
        <w:t>Детский сад на 150 детей — 1.</w:t>
      </w:r>
      <w:r w:rsidRPr="00D618E7">
        <w:t xml:space="preserve"> </w:t>
      </w:r>
      <w:r w:rsidRPr="00D618E7">
        <w:rPr>
          <w:rFonts w:eastAsia="Times New Roman"/>
        </w:rPr>
        <w:t>Магазин продовольственный (5 работающих) -1</w:t>
      </w:r>
      <w:r w:rsidRPr="00D618E7">
        <w:t>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Расход воды в сутки наибольшего водопотребления:</w:t>
      </w:r>
    </w:p>
    <w:p w:rsidR="00D618E7" w:rsidRPr="00D618E7" w:rsidRDefault="00D618E7" w:rsidP="00CB4656">
      <w:pPr>
        <w:pStyle w:val="a5"/>
        <w:numPr>
          <w:ilvl w:val="0"/>
          <w:numId w:val="27"/>
        </w:numPr>
        <w:spacing w:after="60" w:line="276" w:lineRule="auto"/>
      </w:pPr>
      <w:r w:rsidRPr="00D618E7">
        <w:rPr>
          <w:rFonts w:eastAsia="Times New Roman"/>
        </w:rPr>
        <w:t xml:space="preserve">для </w:t>
      </w:r>
      <w:r w:rsidRPr="00D618E7">
        <w:t xml:space="preserve">ранее запроектированных </w:t>
      </w:r>
      <w:r w:rsidRPr="00D618E7">
        <w:rPr>
          <w:rFonts w:eastAsia="Times New Roman"/>
        </w:rPr>
        <w:t>домов — 96,0 м3/сут;</w:t>
      </w:r>
    </w:p>
    <w:p w:rsidR="00D618E7" w:rsidRPr="00D618E7" w:rsidRDefault="00D618E7" w:rsidP="00CB4656">
      <w:pPr>
        <w:pStyle w:val="a5"/>
        <w:numPr>
          <w:ilvl w:val="0"/>
          <w:numId w:val="27"/>
        </w:numPr>
        <w:spacing w:after="60" w:line="276" w:lineRule="auto"/>
        <w:ind w:hanging="357"/>
      </w:pPr>
      <w:r w:rsidRPr="00D618E7">
        <w:rPr>
          <w:rFonts w:eastAsia="Times New Roman"/>
        </w:rPr>
        <w:t>для проек</w:t>
      </w:r>
      <w:r w:rsidRPr="00D618E7">
        <w:t>тируемых домов — 160,8 м3/сут (</w:t>
      </w:r>
      <w:r w:rsidRPr="00D618E7">
        <w:rPr>
          <w:rFonts w:eastAsia="Times New Roman"/>
        </w:rPr>
        <w:t>с у</w:t>
      </w:r>
      <w:r w:rsidRPr="00D618E7">
        <w:t>четом детского сада и магазина).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Общий расход воды в сутки наибольшего водопотребления — 256,8 м3/сут.</w:t>
      </w:r>
      <w:r w:rsidRPr="00D618E7">
        <w:t xml:space="preserve"> Q </w:t>
      </w:r>
      <w:r w:rsidRPr="00D618E7">
        <w:rPr>
          <w:rFonts w:eastAsia="Times New Roman"/>
        </w:rPr>
        <w:t>общ=7,22 л/сек;</w:t>
      </w:r>
      <w:r w:rsidRPr="00D618E7">
        <w:t xml:space="preserve"> </w:t>
      </w:r>
      <w:r w:rsidRPr="00D618E7">
        <w:rPr>
          <w:rFonts w:eastAsia="Times New Roman"/>
        </w:rPr>
        <w:t>Q=19,5 м3/cут.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rPr>
          <w:rFonts w:eastAsia="Times New Roman"/>
        </w:rPr>
        <w:t>Расход на канализацию – 256,8 м3/сут;</w:t>
      </w:r>
      <w:r w:rsidRPr="00D618E7">
        <w:t xml:space="preserve"> </w:t>
      </w:r>
      <w:r w:rsidRPr="00D618E7">
        <w:rPr>
          <w:rFonts w:eastAsia="Times New Roman"/>
        </w:rPr>
        <w:t>q</w:t>
      </w:r>
      <w:r w:rsidRPr="00D618E7">
        <w:t xml:space="preserve"> </w:t>
      </w:r>
      <w:r w:rsidRPr="00D618E7">
        <w:rPr>
          <w:rFonts w:eastAsia="Times New Roman"/>
        </w:rPr>
        <w:t>общ=7,22 л/сек;</w:t>
      </w:r>
      <w:r w:rsidRPr="00D618E7">
        <w:t xml:space="preserve"> </w:t>
      </w:r>
      <w:r w:rsidRPr="00D618E7">
        <w:rPr>
          <w:rFonts w:eastAsia="Times New Roman"/>
        </w:rPr>
        <w:t>Q=19,5 м3/cут.</w:t>
      </w:r>
    </w:p>
    <w:p w:rsidR="00D618E7" w:rsidRPr="00D618E7" w:rsidRDefault="00D618E7" w:rsidP="00D618E7">
      <w:pPr>
        <w:pStyle w:val="a5"/>
        <w:spacing w:after="60" w:line="276" w:lineRule="auto"/>
        <w:rPr>
          <w:rFonts w:eastAsia="Times New Roman"/>
        </w:rPr>
      </w:pPr>
      <w:r w:rsidRPr="00D618E7">
        <w:rPr>
          <w:rFonts w:eastAsia="Times New Roman"/>
        </w:rPr>
        <w:t>Расход тепла на горячее водоснабжение: W=0,725 Гкал/час.</w:t>
      </w:r>
    </w:p>
    <w:p w:rsidR="00D618E7" w:rsidRPr="00D618E7" w:rsidRDefault="00D618E7" w:rsidP="00D618E7">
      <w:pPr>
        <w:pStyle w:val="a5"/>
        <w:spacing w:after="60" w:line="276" w:lineRule="auto"/>
        <w:rPr>
          <w:u w:val="single"/>
        </w:rPr>
      </w:pPr>
      <w:r w:rsidRPr="00D618E7">
        <w:rPr>
          <w:u w:val="single"/>
        </w:rPr>
        <w:t>Электроснабжение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t>Электрификация зон перспективной жилой усадебной застройки.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t>Необходимо произвести реконструкцию и модернизацию трансформаторных подстанций и распределительной сети электроснабжения.</w:t>
      </w:r>
    </w:p>
    <w:p w:rsidR="007638C4" w:rsidRDefault="007638C4" w:rsidP="00D618E7">
      <w:pPr>
        <w:pStyle w:val="a5"/>
        <w:spacing w:after="60" w:line="276" w:lineRule="auto"/>
        <w:rPr>
          <w:u w:val="single"/>
        </w:rPr>
      </w:pPr>
    </w:p>
    <w:p w:rsidR="007638C4" w:rsidRDefault="007638C4" w:rsidP="00D618E7">
      <w:pPr>
        <w:pStyle w:val="a5"/>
        <w:spacing w:after="60" w:line="276" w:lineRule="auto"/>
        <w:rPr>
          <w:u w:val="single"/>
        </w:rPr>
      </w:pPr>
    </w:p>
    <w:p w:rsidR="00D618E7" w:rsidRPr="00D618E7" w:rsidRDefault="00D618E7" w:rsidP="00D618E7">
      <w:pPr>
        <w:pStyle w:val="a5"/>
        <w:spacing w:after="60" w:line="276" w:lineRule="auto"/>
        <w:rPr>
          <w:u w:val="single"/>
        </w:rPr>
      </w:pPr>
      <w:r w:rsidRPr="00D618E7">
        <w:rPr>
          <w:u w:val="single"/>
        </w:rPr>
        <w:lastRenderedPageBreak/>
        <w:t>Газоснабжение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t xml:space="preserve">В перспективе целесообразно развить сеть газоснабжения по всей Змиевке для обеспечения жителей теплом. </w:t>
      </w:r>
    </w:p>
    <w:p w:rsidR="00D618E7" w:rsidRPr="00D618E7" w:rsidRDefault="00D618E7" w:rsidP="00D618E7">
      <w:pPr>
        <w:pStyle w:val="a5"/>
        <w:spacing w:after="60" w:line="276" w:lineRule="auto"/>
        <w:rPr>
          <w:u w:val="single"/>
        </w:rPr>
      </w:pPr>
      <w:r w:rsidRPr="00D618E7">
        <w:rPr>
          <w:u w:val="single"/>
        </w:rPr>
        <w:t>Теплоснабжение</w:t>
      </w:r>
    </w:p>
    <w:p w:rsidR="00D618E7" w:rsidRPr="00D618E7" w:rsidRDefault="00D618E7" w:rsidP="00D618E7">
      <w:pPr>
        <w:pStyle w:val="a5"/>
        <w:spacing w:after="60" w:line="276" w:lineRule="auto"/>
      </w:pPr>
      <w:r w:rsidRPr="00D618E7"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D618E7" w:rsidRPr="00D120E8" w:rsidRDefault="00D618E7" w:rsidP="00D618E7">
      <w:pPr>
        <w:pStyle w:val="a5"/>
        <w:spacing w:after="60"/>
        <w:rPr>
          <w:szCs w:val="26"/>
          <w:u w:val="single"/>
        </w:rPr>
      </w:pPr>
      <w:r w:rsidRPr="00D120E8">
        <w:rPr>
          <w:szCs w:val="26"/>
          <w:u w:val="single"/>
        </w:rPr>
        <w:t>Связь</w:t>
      </w:r>
    </w:p>
    <w:p w:rsidR="00D618E7" w:rsidRPr="00D120E8" w:rsidRDefault="00D618E7" w:rsidP="00CB4656">
      <w:pPr>
        <w:pStyle w:val="a5"/>
        <w:numPr>
          <w:ilvl w:val="0"/>
          <w:numId w:val="5"/>
        </w:numPr>
        <w:spacing w:after="60" w:line="276" w:lineRule="auto"/>
      </w:pPr>
      <w:r w:rsidRPr="00D120E8">
        <w:t>организация пунктов коллективного доступа к сети Интернет на базе почтового отделения;</w:t>
      </w:r>
    </w:p>
    <w:p w:rsidR="00D618E7" w:rsidRPr="00D120E8" w:rsidRDefault="00D618E7" w:rsidP="00CB4656">
      <w:pPr>
        <w:pStyle w:val="a5"/>
        <w:numPr>
          <w:ilvl w:val="0"/>
          <w:numId w:val="5"/>
        </w:numPr>
        <w:spacing w:after="60" w:line="276" w:lineRule="auto"/>
      </w:pPr>
      <w:r w:rsidRPr="00D120E8">
        <w:t>обеспечение на расчетный срок потребности в телефонных номерах;</w:t>
      </w:r>
    </w:p>
    <w:p w:rsidR="00D618E7" w:rsidRPr="00D120E8" w:rsidRDefault="00D618E7" w:rsidP="00CB4656">
      <w:pPr>
        <w:pStyle w:val="a5"/>
        <w:numPr>
          <w:ilvl w:val="0"/>
          <w:numId w:val="5"/>
        </w:numPr>
        <w:spacing w:after="60" w:line="276" w:lineRule="auto"/>
      </w:pPr>
      <w:r w:rsidRPr="00D120E8">
        <w:t>качественное техническое обслуживание и ремонт таксофонов;</w:t>
      </w:r>
    </w:p>
    <w:p w:rsidR="00D618E7" w:rsidRPr="00D120E8" w:rsidRDefault="00D618E7" w:rsidP="00CB4656">
      <w:pPr>
        <w:pStyle w:val="a5"/>
        <w:numPr>
          <w:ilvl w:val="0"/>
          <w:numId w:val="5"/>
        </w:numPr>
        <w:spacing w:after="60" w:line="276" w:lineRule="auto"/>
      </w:pPr>
      <w:r w:rsidRPr="00D120E8">
        <w:t>развитие волоконно-оптических линий связи;</w:t>
      </w:r>
    </w:p>
    <w:p w:rsidR="00D618E7" w:rsidRPr="00D120E8" w:rsidRDefault="00D618E7" w:rsidP="00CB4656">
      <w:pPr>
        <w:pStyle w:val="a5"/>
        <w:numPr>
          <w:ilvl w:val="0"/>
          <w:numId w:val="5"/>
        </w:numPr>
        <w:spacing w:after="60" w:line="276" w:lineRule="auto"/>
        <w:ind w:left="1480" w:hanging="357"/>
      </w:pPr>
      <w:r w:rsidRPr="00D120E8"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D618E7" w:rsidRPr="00BD47AA" w:rsidRDefault="00BD47AA" w:rsidP="00BD47AA">
      <w:pPr>
        <w:rPr>
          <w:rFonts w:ascii="Cambria" w:eastAsia="Times New Roman" w:hAnsi="Cambria" w:cs="Times New Roman"/>
          <w:b/>
          <w:bCs/>
          <w:sz w:val="32"/>
          <w:szCs w:val="26"/>
        </w:rPr>
      </w:pPr>
      <w:r>
        <w:rPr>
          <w:rFonts w:ascii="Cambria" w:eastAsia="Times New Roman" w:hAnsi="Cambria" w:cs="Times New Roman"/>
          <w:sz w:val="32"/>
        </w:rPr>
        <w:br w:type="page"/>
      </w:r>
    </w:p>
    <w:p w:rsidR="00D26C4E" w:rsidRPr="008529D8" w:rsidRDefault="00D26C4E" w:rsidP="00BD47AA">
      <w:pPr>
        <w:pStyle w:val="2"/>
        <w:spacing w:after="60"/>
        <w:rPr>
          <w:color w:val="auto"/>
          <w:sz w:val="32"/>
        </w:rPr>
      </w:pPr>
      <w:bookmarkStart w:id="9" w:name="_Toc31156955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 xml:space="preserve">9. МЕРОПРИЯТИЯ ПО ПРОСТРАНСТВЕННО-ФУНКЦИОНАЛЬНОЙ ОРГАНИЗАЦИИ ТЕРРИТОРИИ </w:t>
      </w:r>
      <w:r w:rsidR="00BD47AA">
        <w:rPr>
          <w:rFonts w:ascii="Cambria" w:eastAsia="Times New Roman" w:hAnsi="Cambria" w:cs="Times New Roman"/>
          <w:color w:val="auto"/>
          <w:sz w:val="32"/>
        </w:rPr>
        <w:t>ПОСЕЛКА</w:t>
      </w:r>
      <w:bookmarkEnd w:id="9"/>
    </w:p>
    <w:p w:rsidR="00BD47AA" w:rsidRPr="003F4D79" w:rsidRDefault="00BD47AA" w:rsidP="00BD47AA">
      <w:pPr>
        <w:pStyle w:val="a5"/>
        <w:spacing w:after="60" w:line="276" w:lineRule="auto"/>
        <w:rPr>
          <w:rFonts w:eastAsia="Times New Roman"/>
        </w:rPr>
      </w:pPr>
      <w:r w:rsidRPr="003F4D79">
        <w:rPr>
          <w:rFonts w:eastAsia="Times New Roman"/>
        </w:rPr>
        <w:t xml:space="preserve">Перспективное планировочное решение генерального плана </w:t>
      </w:r>
      <w:r>
        <w:rPr>
          <w:rFonts w:eastAsia="Times New Roman"/>
        </w:rPr>
        <w:t>поселка</w:t>
      </w:r>
      <w:r w:rsidRPr="003F4D79">
        <w:rPr>
          <w:rFonts w:eastAsia="Times New Roman"/>
        </w:rPr>
        <w:t xml:space="preserve"> направлено на упорядочение территориальной организации. </w:t>
      </w:r>
    </w:p>
    <w:p w:rsidR="00BD47AA" w:rsidRPr="003F4D79" w:rsidRDefault="00BD47AA" w:rsidP="00BD47AA">
      <w:pPr>
        <w:pStyle w:val="a5"/>
        <w:spacing w:after="60" w:line="276" w:lineRule="auto"/>
        <w:rPr>
          <w:rFonts w:eastAsia="Times New Roman"/>
        </w:rPr>
      </w:pPr>
      <w:r w:rsidRPr="003F4D79">
        <w:rPr>
          <w:rFonts w:eastAsia="Times New Roman"/>
        </w:rPr>
        <w:t>В соответствии с договоренностью с Отделом архитектуры администрации Свердловского района</w:t>
      </w:r>
      <w:r>
        <w:rPr>
          <w:rFonts w:eastAsia="Times New Roman"/>
        </w:rPr>
        <w:t xml:space="preserve"> ООО «</w:t>
      </w:r>
      <w:r w:rsidRPr="003F4D79">
        <w:rPr>
          <w:rFonts w:eastAsia="Times New Roman"/>
        </w:rPr>
        <w:t>СВГМ-ПРОЕКТ</w:t>
      </w:r>
      <w:r>
        <w:rPr>
          <w:rFonts w:eastAsia="Times New Roman"/>
        </w:rPr>
        <w:t>»</w:t>
      </w:r>
      <w:r w:rsidRPr="003F4D79">
        <w:rPr>
          <w:rFonts w:eastAsia="Times New Roman"/>
        </w:rPr>
        <w:t xml:space="preserve"> дает предложения по размещению резервных площадок для перспективного строительства, преимущественно под ИЖС.</w:t>
      </w:r>
    </w:p>
    <w:p w:rsidR="00BD47AA" w:rsidRPr="003F4D79" w:rsidRDefault="00BD47AA" w:rsidP="00BD47AA">
      <w:pPr>
        <w:pStyle w:val="a5"/>
        <w:spacing w:after="60" w:line="276" w:lineRule="auto"/>
        <w:rPr>
          <w:rFonts w:eastAsia="Times New Roman"/>
        </w:rPr>
      </w:pPr>
      <w:r w:rsidRPr="003F4D79">
        <w:rPr>
          <w:rFonts w:eastAsia="Times New Roman"/>
        </w:rPr>
        <w:t>Намечаемые под ИЖС площадки размещаются с учетом сложившейся структуры населенн</w:t>
      </w:r>
      <w:r>
        <w:rPr>
          <w:rFonts w:eastAsia="Times New Roman"/>
        </w:rPr>
        <w:t>ого</w:t>
      </w:r>
      <w:r w:rsidRPr="003F4D79">
        <w:rPr>
          <w:rFonts w:eastAsia="Times New Roman"/>
        </w:rPr>
        <w:t xml:space="preserve"> пункт</w:t>
      </w:r>
      <w:r>
        <w:rPr>
          <w:rFonts w:eastAsia="Times New Roman"/>
        </w:rPr>
        <w:t>а</w:t>
      </w:r>
      <w:r w:rsidRPr="003F4D79">
        <w:rPr>
          <w:rFonts w:eastAsia="Times New Roman"/>
        </w:rPr>
        <w:t>,  природно-планировочных ограничений и зонирования.</w:t>
      </w:r>
    </w:p>
    <w:p w:rsidR="00BD47AA" w:rsidRPr="003F4D79" w:rsidRDefault="00BD47AA" w:rsidP="00BD47AA">
      <w:pPr>
        <w:pStyle w:val="a5"/>
        <w:spacing w:after="60"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В планировочной структуре населенн</w:t>
      </w:r>
      <w:r>
        <w:rPr>
          <w:rFonts w:eastAsia="Times New Roman"/>
          <w:szCs w:val="26"/>
        </w:rPr>
        <w:t>ого</w:t>
      </w:r>
      <w:r w:rsidRPr="003F4D79">
        <w:rPr>
          <w:rFonts w:eastAsia="Times New Roman"/>
          <w:szCs w:val="26"/>
        </w:rPr>
        <w:t xml:space="preserve"> пункт</w:t>
      </w:r>
      <w:r>
        <w:rPr>
          <w:rFonts w:eastAsia="Times New Roman"/>
          <w:szCs w:val="26"/>
        </w:rPr>
        <w:t>а</w:t>
      </w:r>
      <w:r w:rsidRPr="003F4D79">
        <w:rPr>
          <w:rFonts w:eastAsia="Times New Roman"/>
          <w:szCs w:val="26"/>
        </w:rPr>
        <w:t xml:space="preserve"> отделом архитектуры Свердловского района были намечены площадки для </w:t>
      </w:r>
      <w:r w:rsidRPr="003F4D79">
        <w:rPr>
          <w:szCs w:val="26"/>
        </w:rPr>
        <w:t>ИЖС</w:t>
      </w:r>
      <w:r>
        <w:rPr>
          <w:szCs w:val="26"/>
        </w:rPr>
        <w:t>:</w:t>
      </w:r>
    </w:p>
    <w:p w:rsidR="00BD47AA" w:rsidRPr="003F4D79" w:rsidRDefault="00BD47AA" w:rsidP="00CB4656">
      <w:pPr>
        <w:pStyle w:val="a5"/>
        <w:numPr>
          <w:ilvl w:val="0"/>
          <w:numId w:val="28"/>
        </w:numPr>
        <w:spacing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в северной части западной зоны поселка;</w:t>
      </w:r>
    </w:p>
    <w:p w:rsidR="00BD47AA" w:rsidRPr="003F4D79" w:rsidRDefault="00BD47AA" w:rsidP="00CB4656">
      <w:pPr>
        <w:pStyle w:val="a5"/>
        <w:numPr>
          <w:ilvl w:val="0"/>
          <w:numId w:val="28"/>
        </w:numPr>
        <w:spacing w:after="60" w:line="276" w:lineRule="auto"/>
        <w:ind w:hanging="357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в северо-восточной части восточной зоны поселка.</w:t>
      </w:r>
    </w:p>
    <w:p w:rsidR="00BD47AA" w:rsidRPr="003F4D79" w:rsidRDefault="00BD47AA" w:rsidP="00BD47AA">
      <w:pPr>
        <w:pStyle w:val="a5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Настоящим проектом генплана пос. Змиевка предлагается:</w:t>
      </w:r>
    </w:p>
    <w:p w:rsidR="00BD47AA" w:rsidRPr="003F4D79" w:rsidRDefault="00BD47AA" w:rsidP="00CB4656">
      <w:pPr>
        <w:pStyle w:val="a5"/>
        <w:numPr>
          <w:ilvl w:val="0"/>
          <w:numId w:val="29"/>
        </w:numPr>
        <w:spacing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размещение площадок под  ИЖС в южных частях западной и восточной зон поселка;</w:t>
      </w:r>
    </w:p>
    <w:p w:rsidR="00BD47AA" w:rsidRPr="003F4D79" w:rsidRDefault="00BD47AA" w:rsidP="00CB4656">
      <w:pPr>
        <w:pStyle w:val="a5"/>
        <w:numPr>
          <w:ilvl w:val="0"/>
          <w:numId w:val="29"/>
        </w:numPr>
        <w:spacing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 xml:space="preserve">размещение площадки под  ИЖС в северной части восточной зоны, соединяющей в целостную планировочную систему </w:t>
      </w:r>
      <w:r>
        <w:rPr>
          <w:szCs w:val="26"/>
        </w:rPr>
        <w:t>сложившуюся застройку по улицам</w:t>
      </w:r>
      <w:r w:rsidRPr="003F4D79">
        <w:rPr>
          <w:rFonts w:eastAsia="Times New Roman"/>
          <w:szCs w:val="26"/>
        </w:rPr>
        <w:t xml:space="preserve"> Луговая, Куйбышева, Московская и ранее разработанную Отделом архитектуры администрации Свердловского района в северо-восточной части восточной зоны поселка;</w:t>
      </w:r>
    </w:p>
    <w:p w:rsidR="00BD47AA" w:rsidRPr="003F4D79" w:rsidRDefault="00BD47AA" w:rsidP="00CB4656">
      <w:pPr>
        <w:pStyle w:val="a5"/>
        <w:numPr>
          <w:ilvl w:val="0"/>
          <w:numId w:val="29"/>
        </w:numPr>
        <w:spacing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благоустройство реки севернее существующего пруда на месте болота и устройство второго пруда с озеленением береговой зоны;</w:t>
      </w:r>
    </w:p>
    <w:p w:rsidR="00BD47AA" w:rsidRPr="003F4D79" w:rsidRDefault="00BD47AA" w:rsidP="00CB4656">
      <w:pPr>
        <w:pStyle w:val="a5"/>
        <w:numPr>
          <w:ilvl w:val="0"/>
          <w:numId w:val="29"/>
        </w:numPr>
        <w:spacing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размещение площадок</w:t>
      </w:r>
      <w:r>
        <w:rPr>
          <w:szCs w:val="26"/>
        </w:rPr>
        <w:t xml:space="preserve"> </w:t>
      </w:r>
      <w:r w:rsidRPr="003F4D79">
        <w:rPr>
          <w:rFonts w:eastAsia="Times New Roman"/>
          <w:szCs w:val="26"/>
        </w:rPr>
        <w:t xml:space="preserve">для невредного производства на месте бывшей нефтебазы, в юго-западной части восточной зоны с организацией блока социально-бытового обслуживания на стыке новой площадки и территории мясокомбината, в северной части восточной зоны за объездной автодорогой, в восточной </w:t>
      </w:r>
      <w:r>
        <w:rPr>
          <w:szCs w:val="26"/>
        </w:rPr>
        <w:t>части сложившейся северной зоны;</w:t>
      </w:r>
      <w:r w:rsidRPr="003F4D79">
        <w:rPr>
          <w:rFonts w:eastAsia="Times New Roman"/>
          <w:szCs w:val="26"/>
        </w:rPr>
        <w:t xml:space="preserve"> </w:t>
      </w:r>
    </w:p>
    <w:p w:rsidR="00BD47AA" w:rsidRPr="003F4D79" w:rsidRDefault="00BD47AA" w:rsidP="00CB4656">
      <w:pPr>
        <w:pStyle w:val="a5"/>
        <w:numPr>
          <w:ilvl w:val="0"/>
          <w:numId w:val="29"/>
        </w:numPr>
        <w:spacing w:line="276" w:lineRule="auto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lastRenderedPageBreak/>
        <w:t>расширение поселковых очистных сооружений, с учетом намечае</w:t>
      </w:r>
      <w:r>
        <w:rPr>
          <w:szCs w:val="26"/>
        </w:rPr>
        <w:t>мых на перспективу площадок ИЖС;</w:t>
      </w:r>
      <w:r w:rsidRPr="003F4D79">
        <w:rPr>
          <w:rFonts w:eastAsia="Times New Roman"/>
          <w:szCs w:val="26"/>
        </w:rPr>
        <w:t xml:space="preserve"> </w:t>
      </w:r>
    </w:p>
    <w:p w:rsidR="00BD47AA" w:rsidRPr="003F4D79" w:rsidRDefault="00BD47AA" w:rsidP="00CB4656">
      <w:pPr>
        <w:pStyle w:val="a5"/>
        <w:numPr>
          <w:ilvl w:val="0"/>
          <w:numId w:val="29"/>
        </w:numPr>
        <w:spacing w:after="60" w:line="276" w:lineRule="auto"/>
        <w:ind w:hanging="357"/>
        <w:rPr>
          <w:rFonts w:eastAsia="Times New Roman"/>
          <w:szCs w:val="26"/>
        </w:rPr>
      </w:pPr>
      <w:r w:rsidRPr="003F4D79">
        <w:rPr>
          <w:rFonts w:eastAsia="Times New Roman"/>
          <w:szCs w:val="26"/>
        </w:rPr>
        <w:t>резервирование территорий для перспективного размещения</w:t>
      </w:r>
      <w:r>
        <w:rPr>
          <w:szCs w:val="26"/>
        </w:rPr>
        <w:t xml:space="preserve"> </w:t>
      </w:r>
      <w:r w:rsidRPr="003F4D79">
        <w:rPr>
          <w:rFonts w:eastAsia="Times New Roman"/>
          <w:szCs w:val="26"/>
        </w:rPr>
        <w:t>производственно-коммунальных объектов восточнее железной дороги до очистных сооружений и южнее объездной автодороги</w:t>
      </w:r>
      <w:r w:rsidRPr="003F4D79">
        <w:rPr>
          <w:szCs w:val="26"/>
        </w:rPr>
        <w:t xml:space="preserve"> </w:t>
      </w:r>
      <w:r w:rsidRPr="003F4D79">
        <w:rPr>
          <w:rFonts w:eastAsia="Times New Roman"/>
          <w:szCs w:val="26"/>
        </w:rPr>
        <w:t xml:space="preserve">до южной границы поселка. </w:t>
      </w:r>
    </w:p>
    <w:p w:rsidR="00BD47AA" w:rsidRPr="00C94F20" w:rsidRDefault="00BD47AA" w:rsidP="00BD47AA">
      <w:pPr>
        <w:pStyle w:val="a5"/>
        <w:spacing w:after="60" w:line="276" w:lineRule="auto"/>
      </w:pPr>
      <w:r w:rsidRPr="003F4D79">
        <w:rPr>
          <w:rFonts w:eastAsia="Times New Roman"/>
        </w:rPr>
        <w:t>В настоящем проекте генплана учитывается территория отвода трассы скоростного железнодорожного движения «Сапсан», при реализации которой произойдет отселение 80 индивидуальных жилых домов, компенсировать которые возможно в зонах перспективного развития ИЖС.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0" w:name="_Toc311569556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 xml:space="preserve">10. ОРГАНИЗАЦИЯ МОНИТОРИНГА ПРОЕКТА ГЕНЕРАЛЬНОГО ПЛАНА </w:t>
      </w:r>
      <w:r w:rsidR="00BD47AA">
        <w:rPr>
          <w:color w:val="auto"/>
          <w:sz w:val="32"/>
        </w:rPr>
        <w:t>ПОСЕЛКА ЗМИЕВКА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color w:val="auto"/>
          <w:sz w:val="32"/>
        </w:rPr>
        <w:t>СВЕРДЛОВСКОГО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РАЙОНА </w:t>
      </w:r>
      <w:r w:rsidRPr="008529D8">
        <w:rPr>
          <w:color w:val="auto"/>
          <w:sz w:val="32"/>
        </w:rPr>
        <w:t>ОРЛОВСКОЙ</w:t>
      </w:r>
      <w:r w:rsidRPr="008529D8">
        <w:rPr>
          <w:rFonts w:ascii="Cambria" w:eastAsia="Times New Roman" w:hAnsi="Cambria" w:cs="Times New Roman"/>
          <w:color w:val="auto"/>
          <w:sz w:val="32"/>
        </w:rPr>
        <w:t xml:space="preserve"> ОБЛАСТИ</w:t>
      </w:r>
      <w:bookmarkEnd w:id="10"/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BD47AA">
        <w:rPr>
          <w:szCs w:val="26"/>
        </w:rPr>
        <w:t>поселка Змиевка</w:t>
      </w:r>
      <w:r w:rsidRPr="008529D8">
        <w:rPr>
          <w:rFonts w:eastAsia="Times New Roman"/>
          <w:szCs w:val="26"/>
        </w:rPr>
        <w:t xml:space="preserve">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8529D8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0C29ED" w:rsidRDefault="00D26C4E" w:rsidP="00D26C4E">
      <w:pPr>
        <w:pStyle w:val="a5"/>
      </w:pPr>
    </w:p>
    <w:p w:rsidR="00D33D23" w:rsidRDefault="00D33D23"/>
    <w:sectPr w:rsidR="00D33D23" w:rsidSect="008C7E64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845" w:rsidRDefault="00820845" w:rsidP="00986F62">
      <w:pPr>
        <w:spacing w:after="0" w:line="240" w:lineRule="auto"/>
      </w:pPr>
      <w:r>
        <w:separator/>
      </w:r>
    </w:p>
  </w:endnote>
  <w:endnote w:type="continuationSeparator" w:id="1">
    <w:p w:rsidR="00820845" w:rsidRDefault="00820845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7196"/>
      <w:docPartObj>
        <w:docPartGallery w:val="Page Numbers (Bottom of Page)"/>
        <w:docPartUnique/>
      </w:docPartObj>
    </w:sdtPr>
    <w:sdtContent>
      <w:p w:rsidR="008C7E64" w:rsidRDefault="00EC375D">
        <w:pPr>
          <w:pStyle w:val="ae"/>
          <w:jc w:val="center"/>
        </w:pPr>
        <w:fldSimple w:instr=" PAGE   \* MERGEFORMAT ">
          <w:r w:rsidR="00BA73F2">
            <w:rPr>
              <w:noProof/>
            </w:rPr>
            <w:t>3</w:t>
          </w:r>
        </w:fldSimple>
      </w:p>
    </w:sdtContent>
  </w:sdt>
  <w:p w:rsidR="008C7E64" w:rsidRDefault="008C7E64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845" w:rsidRDefault="00820845" w:rsidP="00986F62">
      <w:pPr>
        <w:spacing w:after="0" w:line="240" w:lineRule="auto"/>
      </w:pPr>
      <w:r>
        <w:separator/>
      </w:r>
    </w:p>
  </w:footnote>
  <w:footnote w:type="continuationSeparator" w:id="1">
    <w:p w:rsidR="00820845" w:rsidRDefault="00820845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E64" w:rsidRDefault="008C7E64" w:rsidP="008C7E64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8C7E64" w:rsidRPr="009705EF" w:rsidTr="008C7E64">
      <w:trPr>
        <w:jc w:val="center"/>
      </w:trPr>
      <w:tc>
        <w:tcPr>
          <w:tcW w:w="2385" w:type="dxa"/>
        </w:tcPr>
        <w:p w:rsidR="008C7E64" w:rsidRPr="005C30BF" w:rsidRDefault="008C7E64" w:rsidP="008C7E64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8C7E64" w:rsidRDefault="008C7E64" w:rsidP="008C7E64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ПОСЕЛКА ЗМИЕВКА </w:t>
          </w:r>
        </w:p>
        <w:p w:rsidR="008C7E64" w:rsidRPr="009705EF" w:rsidRDefault="008C7E64" w:rsidP="008C7E64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>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8C7E64" w:rsidRPr="009705EF" w:rsidRDefault="008C7E64" w:rsidP="008C7E64">
          <w:pPr>
            <w:pStyle w:val="a3"/>
            <w:jc w:val="center"/>
            <w:rPr>
              <w:i/>
              <w:sz w:val="20"/>
              <w:szCs w:val="20"/>
            </w:rPr>
          </w:pPr>
        </w:p>
        <w:p w:rsidR="008C7E64" w:rsidRPr="009705EF" w:rsidRDefault="008C7E64" w:rsidP="008C7E64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8C7E64" w:rsidRPr="00BC47FD" w:rsidRDefault="00EC375D" w:rsidP="00BC47FD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_x0000_s1025" style="position:absolute;left:0;text-align:left;z-index:251660288;mso-position-horizontal-relative:text;mso-position-vertical-relative:text" from="0,3.7pt" to="481.65pt,4.55p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82D5127"/>
    <w:multiLevelType w:val="hybridMultilevel"/>
    <w:tmpl w:val="8C702E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996980"/>
    <w:multiLevelType w:val="hybridMultilevel"/>
    <w:tmpl w:val="62F49B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315963"/>
    <w:multiLevelType w:val="hybridMultilevel"/>
    <w:tmpl w:val="058654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320A3"/>
    <w:multiLevelType w:val="hybridMultilevel"/>
    <w:tmpl w:val="9656D3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F3903C7"/>
    <w:multiLevelType w:val="hybridMultilevel"/>
    <w:tmpl w:val="216236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55C66DE"/>
    <w:multiLevelType w:val="hybridMultilevel"/>
    <w:tmpl w:val="26AE25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95902F0"/>
    <w:multiLevelType w:val="hybridMultilevel"/>
    <w:tmpl w:val="A2A411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BF22767"/>
    <w:multiLevelType w:val="hybridMultilevel"/>
    <w:tmpl w:val="AD2E5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0074986"/>
    <w:multiLevelType w:val="hybridMultilevel"/>
    <w:tmpl w:val="DFF451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8D875A6"/>
    <w:multiLevelType w:val="hybridMultilevel"/>
    <w:tmpl w:val="3F561F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8407237"/>
    <w:multiLevelType w:val="hybridMultilevel"/>
    <w:tmpl w:val="F4C02C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85F3AEE"/>
    <w:multiLevelType w:val="hybridMultilevel"/>
    <w:tmpl w:val="17B4C0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F8C5859"/>
    <w:multiLevelType w:val="hybridMultilevel"/>
    <w:tmpl w:val="098E03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EF915A8"/>
    <w:multiLevelType w:val="hybridMultilevel"/>
    <w:tmpl w:val="00C857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F1D711B"/>
    <w:multiLevelType w:val="hybridMultilevel"/>
    <w:tmpl w:val="D30275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C4540B0"/>
    <w:multiLevelType w:val="hybridMultilevel"/>
    <w:tmpl w:val="A404C6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DE92125"/>
    <w:multiLevelType w:val="hybridMultilevel"/>
    <w:tmpl w:val="C90C7D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E567103"/>
    <w:multiLevelType w:val="hybridMultilevel"/>
    <w:tmpl w:val="AE0806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17"/>
  </w:num>
  <w:num w:numId="7">
    <w:abstractNumId w:val="18"/>
  </w:num>
  <w:num w:numId="8">
    <w:abstractNumId w:val="21"/>
  </w:num>
  <w:num w:numId="9">
    <w:abstractNumId w:val="14"/>
  </w:num>
  <w:num w:numId="10">
    <w:abstractNumId w:val="16"/>
  </w:num>
  <w:num w:numId="11">
    <w:abstractNumId w:val="22"/>
  </w:num>
  <w:num w:numId="12">
    <w:abstractNumId w:val="24"/>
  </w:num>
  <w:num w:numId="13">
    <w:abstractNumId w:val="6"/>
  </w:num>
  <w:num w:numId="14">
    <w:abstractNumId w:val="3"/>
  </w:num>
  <w:num w:numId="15">
    <w:abstractNumId w:val="9"/>
  </w:num>
  <w:num w:numId="16">
    <w:abstractNumId w:val="28"/>
  </w:num>
  <w:num w:numId="17">
    <w:abstractNumId w:val="13"/>
  </w:num>
  <w:num w:numId="18">
    <w:abstractNumId w:val="26"/>
  </w:num>
  <w:num w:numId="19">
    <w:abstractNumId w:val="25"/>
  </w:num>
  <w:num w:numId="20">
    <w:abstractNumId w:val="8"/>
  </w:num>
  <w:num w:numId="21">
    <w:abstractNumId w:val="27"/>
  </w:num>
  <w:num w:numId="22">
    <w:abstractNumId w:val="2"/>
  </w:num>
  <w:num w:numId="23">
    <w:abstractNumId w:val="11"/>
  </w:num>
  <w:num w:numId="24">
    <w:abstractNumId w:val="20"/>
  </w:num>
  <w:num w:numId="25">
    <w:abstractNumId w:val="23"/>
  </w:num>
  <w:num w:numId="26">
    <w:abstractNumId w:val="15"/>
  </w:num>
  <w:num w:numId="27">
    <w:abstractNumId w:val="10"/>
  </w:num>
  <w:num w:numId="28">
    <w:abstractNumId w:val="19"/>
  </w:num>
  <w:num w:numId="29">
    <w:abstractNumId w:val="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296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6C4E"/>
    <w:rsid w:val="00066EF1"/>
    <w:rsid w:val="00080F59"/>
    <w:rsid w:val="00087EBC"/>
    <w:rsid w:val="00162EAB"/>
    <w:rsid w:val="0018487A"/>
    <w:rsid w:val="001E1449"/>
    <w:rsid w:val="001F1121"/>
    <w:rsid w:val="00245003"/>
    <w:rsid w:val="002620A5"/>
    <w:rsid w:val="00271D62"/>
    <w:rsid w:val="002F4F49"/>
    <w:rsid w:val="00332B11"/>
    <w:rsid w:val="00354426"/>
    <w:rsid w:val="00360333"/>
    <w:rsid w:val="00382746"/>
    <w:rsid w:val="00382D06"/>
    <w:rsid w:val="003D63B7"/>
    <w:rsid w:val="003D79B2"/>
    <w:rsid w:val="00441DE1"/>
    <w:rsid w:val="00475331"/>
    <w:rsid w:val="00507D6E"/>
    <w:rsid w:val="0051123E"/>
    <w:rsid w:val="005418FF"/>
    <w:rsid w:val="005A2123"/>
    <w:rsid w:val="005B2FF4"/>
    <w:rsid w:val="006725DE"/>
    <w:rsid w:val="006D7C47"/>
    <w:rsid w:val="00723F12"/>
    <w:rsid w:val="007427B7"/>
    <w:rsid w:val="007638C4"/>
    <w:rsid w:val="00817668"/>
    <w:rsid w:val="00820845"/>
    <w:rsid w:val="00840304"/>
    <w:rsid w:val="00845F5B"/>
    <w:rsid w:val="00856B15"/>
    <w:rsid w:val="008A0EEB"/>
    <w:rsid w:val="008C7E64"/>
    <w:rsid w:val="008D3C42"/>
    <w:rsid w:val="0096431B"/>
    <w:rsid w:val="0097359A"/>
    <w:rsid w:val="00986F62"/>
    <w:rsid w:val="009A4E27"/>
    <w:rsid w:val="009E2BB0"/>
    <w:rsid w:val="00AB2FE8"/>
    <w:rsid w:val="00B30480"/>
    <w:rsid w:val="00B52223"/>
    <w:rsid w:val="00BA73F2"/>
    <w:rsid w:val="00BC47FD"/>
    <w:rsid w:val="00BD47AA"/>
    <w:rsid w:val="00C04318"/>
    <w:rsid w:val="00C13655"/>
    <w:rsid w:val="00C37270"/>
    <w:rsid w:val="00C4410F"/>
    <w:rsid w:val="00C46BEE"/>
    <w:rsid w:val="00CB4656"/>
    <w:rsid w:val="00CC614B"/>
    <w:rsid w:val="00CF7C50"/>
    <w:rsid w:val="00D26C4E"/>
    <w:rsid w:val="00D33D23"/>
    <w:rsid w:val="00D618E7"/>
    <w:rsid w:val="00DA2455"/>
    <w:rsid w:val="00E065DB"/>
    <w:rsid w:val="00E16E2F"/>
    <w:rsid w:val="00E354ED"/>
    <w:rsid w:val="00EC375D"/>
    <w:rsid w:val="00ED1D6A"/>
    <w:rsid w:val="00ED3947"/>
    <w:rsid w:val="00FC613C"/>
    <w:rsid w:val="00FD2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E27"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af0">
    <w:name w:val="Знак Знак Знак Знак"/>
    <w:basedOn w:val="a"/>
    <w:rsid w:val="006D7C4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4753</Words>
  <Characters>27095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 Computer</dc:creator>
  <cp:lastModifiedBy>-</cp:lastModifiedBy>
  <cp:revision>18</cp:revision>
  <cp:lastPrinted>2013-10-11T12:45:00Z</cp:lastPrinted>
  <dcterms:created xsi:type="dcterms:W3CDTF">2011-12-13T15:13:00Z</dcterms:created>
  <dcterms:modified xsi:type="dcterms:W3CDTF">2013-10-11T12:46:00Z</dcterms:modified>
</cp:coreProperties>
</file>