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0EC" w:rsidRPr="00F220EC" w:rsidRDefault="00F220EC" w:rsidP="00F220EC">
      <w:pPr>
        <w:widowControl w:val="0"/>
        <w:spacing w:after="0" w:line="240" w:lineRule="auto"/>
        <w:ind w:firstLine="5040"/>
        <w:jc w:val="center"/>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                                                                      </w:t>
      </w:r>
    </w:p>
    <w:p w:rsidR="00F220EC" w:rsidRPr="00F220EC" w:rsidRDefault="00F220EC" w:rsidP="00F220EC">
      <w:pPr>
        <w:widowControl w:val="0"/>
        <w:spacing w:after="0" w:line="240" w:lineRule="auto"/>
        <w:ind w:firstLine="5040"/>
        <w:jc w:val="center"/>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Приложение к постановлению</w:t>
      </w:r>
    </w:p>
    <w:p w:rsidR="00F220EC" w:rsidRPr="00F220EC" w:rsidRDefault="00F220EC" w:rsidP="00F220EC">
      <w:pPr>
        <w:widowControl w:val="0"/>
        <w:spacing w:after="0" w:line="240" w:lineRule="auto"/>
        <w:ind w:left="5325" w:right="-6"/>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администрации Свердловского             района Орловской области </w:t>
      </w:r>
    </w:p>
    <w:p w:rsidR="00F220EC" w:rsidRPr="00F220EC" w:rsidRDefault="00882959" w:rsidP="00F220EC">
      <w:pPr>
        <w:widowControl w:val="0"/>
        <w:spacing w:after="0" w:line="240" w:lineRule="auto"/>
        <w:ind w:left="5325" w:right="-6"/>
        <w:jc w:val="both"/>
        <w:rPr>
          <w:rFonts w:ascii="Times New Roman CYR" w:eastAsia="Times New Roman" w:hAnsi="Times New Roman CYR" w:cs="Times New Roman"/>
          <w:sz w:val="28"/>
          <w:szCs w:val="28"/>
          <w:lang w:eastAsia="ru-RU"/>
        </w:rPr>
      </w:pPr>
      <w:r>
        <w:rPr>
          <w:rFonts w:ascii="Times New Roman CYR" w:eastAsia="Times New Roman" w:hAnsi="Times New Roman CYR" w:cs="Times New Roman"/>
          <w:sz w:val="28"/>
          <w:szCs w:val="28"/>
          <w:lang w:eastAsia="ru-RU"/>
        </w:rPr>
        <w:t>от «__» ________</w:t>
      </w:r>
      <w:r w:rsidR="00FD2D75">
        <w:rPr>
          <w:rFonts w:ascii="Times New Roman CYR" w:eastAsia="Times New Roman" w:hAnsi="Times New Roman CYR" w:cs="Times New Roman"/>
          <w:sz w:val="28"/>
          <w:szCs w:val="28"/>
          <w:lang w:eastAsia="ru-RU"/>
        </w:rPr>
        <w:t>2024</w:t>
      </w:r>
      <w:r>
        <w:rPr>
          <w:rFonts w:ascii="Times New Roman CYR" w:eastAsia="Times New Roman" w:hAnsi="Times New Roman CYR" w:cs="Times New Roman"/>
          <w:sz w:val="28"/>
          <w:szCs w:val="28"/>
          <w:lang w:eastAsia="ru-RU"/>
        </w:rPr>
        <w:t xml:space="preserve"> г  №_</w:t>
      </w:r>
      <w:r w:rsidR="00F220EC" w:rsidRPr="00F220EC">
        <w:rPr>
          <w:rFonts w:ascii="Times New Roman CYR" w:eastAsia="Times New Roman" w:hAnsi="Times New Roman CYR" w:cs="Times New Roman"/>
          <w:sz w:val="28"/>
          <w:szCs w:val="28"/>
          <w:lang w:eastAsia="ru-RU"/>
        </w:rPr>
        <w:t>__</w:t>
      </w:r>
      <w:r>
        <w:rPr>
          <w:rFonts w:ascii="Times New Roman CYR" w:eastAsia="Times New Roman" w:hAnsi="Times New Roman CYR" w:cs="Times New Roman"/>
          <w:sz w:val="28"/>
          <w:szCs w:val="28"/>
          <w:lang w:eastAsia="ru-RU"/>
        </w:rPr>
        <w:t>___</w:t>
      </w:r>
      <w:r w:rsidR="00F220EC" w:rsidRPr="00F220EC">
        <w:rPr>
          <w:rFonts w:ascii="Times New Roman CYR" w:eastAsia="Times New Roman" w:hAnsi="Times New Roman CYR" w:cs="Times New Roman"/>
          <w:sz w:val="28"/>
          <w:szCs w:val="28"/>
          <w:lang w:eastAsia="ru-RU"/>
        </w:rPr>
        <w:t xml:space="preserve"> </w:t>
      </w:r>
    </w:p>
    <w:p w:rsidR="00F220EC" w:rsidRPr="00F220EC" w:rsidRDefault="00F220EC" w:rsidP="00F220EC">
      <w:pPr>
        <w:widowControl w:val="0"/>
        <w:autoSpaceDE w:val="0"/>
        <w:autoSpaceDN w:val="0"/>
        <w:adjustRightInd w:val="0"/>
        <w:spacing w:after="0" w:line="240" w:lineRule="auto"/>
        <w:jc w:val="right"/>
        <w:rPr>
          <w:rFonts w:ascii="Times New Roman CYR" w:eastAsia="Times New Roman" w:hAnsi="Times New Roman CYR" w:cs="Times New Roman"/>
          <w:sz w:val="28"/>
          <w:szCs w:val="28"/>
          <w:lang w:eastAsia="ru-RU"/>
        </w:rPr>
      </w:pPr>
    </w:p>
    <w:p w:rsidR="00F220EC" w:rsidRPr="00F220EC" w:rsidRDefault="00F220EC" w:rsidP="00F220EC">
      <w:pPr>
        <w:keepNext/>
        <w:keepLines/>
        <w:widowControl w:val="0"/>
        <w:suppressAutoHyphens/>
        <w:spacing w:after="0" w:line="240" w:lineRule="auto"/>
        <w:outlineLvl w:val="1"/>
        <w:rPr>
          <w:rFonts w:ascii="Times New Roman" w:eastAsia="Times New Roman" w:hAnsi="Times New Roman" w:cs="Times New Roman"/>
          <w:iCs/>
          <w:kern w:val="24"/>
          <w:sz w:val="28"/>
          <w:szCs w:val="28"/>
          <w:lang w:val="x-none" w:eastAsia="x-none"/>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keepNext/>
        <w:keepLines/>
        <w:widowControl w:val="0"/>
        <w:suppressAutoHyphens/>
        <w:spacing w:after="0" w:line="240" w:lineRule="auto"/>
        <w:jc w:val="center"/>
        <w:outlineLvl w:val="1"/>
        <w:rPr>
          <w:rFonts w:ascii="Times New Roman" w:eastAsia="Times New Roman" w:hAnsi="Times New Roman" w:cs="Times New Roman"/>
          <w:bCs/>
          <w:iCs/>
          <w:kern w:val="24"/>
          <w:sz w:val="28"/>
          <w:szCs w:val="28"/>
          <w:lang w:val="x-none" w:eastAsia="x-none"/>
        </w:rPr>
      </w:pPr>
      <w:r w:rsidRPr="00F220EC">
        <w:rPr>
          <w:rFonts w:ascii="Times New Roman" w:eastAsia="Times New Roman" w:hAnsi="Times New Roman" w:cs="Times New Roman"/>
          <w:bCs/>
          <w:iCs/>
          <w:kern w:val="24"/>
          <w:sz w:val="28"/>
          <w:szCs w:val="28"/>
          <w:lang w:eastAsia="x-none"/>
        </w:rPr>
        <w:t xml:space="preserve">Муниципальная </w:t>
      </w:r>
      <w:r w:rsidRPr="00F220EC">
        <w:rPr>
          <w:rFonts w:ascii="Times New Roman" w:eastAsia="Times New Roman" w:hAnsi="Times New Roman" w:cs="Times New Roman"/>
          <w:bCs/>
          <w:iCs/>
          <w:kern w:val="24"/>
          <w:sz w:val="28"/>
          <w:szCs w:val="28"/>
          <w:lang w:val="x-none" w:eastAsia="x-none"/>
        </w:rPr>
        <w:t xml:space="preserve"> программа</w:t>
      </w:r>
    </w:p>
    <w:p w:rsidR="00F220EC" w:rsidRPr="00F220EC" w:rsidRDefault="00F220EC" w:rsidP="00F220EC">
      <w:pPr>
        <w:keepNext/>
        <w:keepLines/>
        <w:widowControl w:val="0"/>
        <w:suppressAutoHyphens/>
        <w:spacing w:after="0" w:line="240" w:lineRule="auto"/>
        <w:jc w:val="center"/>
        <w:outlineLvl w:val="1"/>
        <w:rPr>
          <w:rFonts w:ascii="Times New Roman" w:eastAsia="Times New Roman" w:hAnsi="Times New Roman" w:cs="Times New Roman"/>
          <w:bCs/>
          <w:iCs/>
          <w:kern w:val="24"/>
          <w:sz w:val="28"/>
          <w:szCs w:val="28"/>
          <w:lang w:val="x-none" w:eastAsia="x-none"/>
        </w:rPr>
      </w:pPr>
      <w:r w:rsidRPr="00F220EC">
        <w:rPr>
          <w:rFonts w:ascii="Times New Roman" w:eastAsia="Times New Roman" w:hAnsi="Times New Roman" w:cs="Times New Roman"/>
          <w:bCs/>
          <w:iCs/>
          <w:kern w:val="24"/>
          <w:sz w:val="28"/>
          <w:szCs w:val="28"/>
          <w:lang w:val="x-none" w:eastAsia="x-none"/>
        </w:rPr>
        <w:t>«Развитие сельского хозяйства и регулирование рынков сельскохозяйственной продукции, сырья и продовольствия</w:t>
      </w:r>
      <w:r w:rsidRPr="00F220EC">
        <w:rPr>
          <w:rFonts w:ascii="Times New Roman" w:eastAsia="Times New Roman" w:hAnsi="Times New Roman" w:cs="Times New Roman"/>
          <w:bCs/>
          <w:iCs/>
          <w:kern w:val="24"/>
          <w:sz w:val="28"/>
          <w:szCs w:val="28"/>
          <w:lang w:eastAsia="x-none"/>
        </w:rPr>
        <w:br/>
      </w:r>
      <w:r w:rsidRPr="00F220EC">
        <w:rPr>
          <w:rFonts w:ascii="Times New Roman" w:eastAsia="Times New Roman" w:hAnsi="Times New Roman" w:cs="Times New Roman"/>
          <w:bCs/>
          <w:iCs/>
          <w:kern w:val="24"/>
          <w:sz w:val="28"/>
          <w:szCs w:val="28"/>
          <w:lang w:val="x-none" w:eastAsia="x-none"/>
        </w:rPr>
        <w:t xml:space="preserve">в </w:t>
      </w:r>
      <w:r w:rsidRPr="00F220EC">
        <w:rPr>
          <w:rFonts w:ascii="Times New Roman" w:eastAsia="Times New Roman" w:hAnsi="Times New Roman" w:cs="Times New Roman"/>
          <w:bCs/>
          <w:iCs/>
          <w:kern w:val="24"/>
          <w:sz w:val="28"/>
          <w:szCs w:val="28"/>
          <w:lang w:eastAsia="x-none"/>
        </w:rPr>
        <w:t xml:space="preserve">Свердловском районе </w:t>
      </w:r>
      <w:r w:rsidR="00FD2D75">
        <w:rPr>
          <w:rFonts w:ascii="Times New Roman" w:eastAsia="Times New Roman" w:hAnsi="Times New Roman" w:cs="Times New Roman"/>
          <w:bCs/>
          <w:iCs/>
          <w:kern w:val="24"/>
          <w:sz w:val="28"/>
          <w:szCs w:val="28"/>
          <w:lang w:val="x-none" w:eastAsia="x-none"/>
        </w:rPr>
        <w:t>Орловской области на 2024</w:t>
      </w:r>
      <w:r w:rsidRPr="00F220EC">
        <w:rPr>
          <w:rFonts w:ascii="Times New Roman" w:eastAsia="Times New Roman" w:hAnsi="Times New Roman" w:cs="Times New Roman"/>
          <w:bCs/>
          <w:iCs/>
          <w:kern w:val="24"/>
          <w:sz w:val="28"/>
          <w:szCs w:val="28"/>
          <w:lang w:eastAsia="x-none"/>
        </w:rPr>
        <w:t>–</w:t>
      </w:r>
      <w:r w:rsidR="00FD2D75">
        <w:rPr>
          <w:rFonts w:ascii="Times New Roman" w:eastAsia="Times New Roman" w:hAnsi="Times New Roman" w:cs="Times New Roman"/>
          <w:bCs/>
          <w:iCs/>
          <w:kern w:val="24"/>
          <w:sz w:val="28"/>
          <w:szCs w:val="28"/>
          <w:lang w:val="x-none" w:eastAsia="x-none"/>
        </w:rPr>
        <w:t>2029</w:t>
      </w:r>
      <w:r w:rsidRPr="00F220EC">
        <w:rPr>
          <w:rFonts w:ascii="Times New Roman" w:eastAsia="Times New Roman" w:hAnsi="Times New Roman" w:cs="Times New Roman"/>
          <w:bCs/>
          <w:iCs/>
          <w:kern w:val="24"/>
          <w:sz w:val="28"/>
          <w:szCs w:val="28"/>
          <w:lang w:val="x-none" w:eastAsia="x-none"/>
        </w:rPr>
        <w:t xml:space="preserve"> годы»</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val="x-none"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A966BB" w:rsidRPr="00F220EC" w:rsidRDefault="00A966BB"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r w:rsidRPr="00F220EC">
        <w:rPr>
          <w:rFonts w:ascii="Times New Roman CYR" w:eastAsia="Times New Roman" w:hAnsi="Times New Roman CYR" w:cs="Times New Roman"/>
          <w:sz w:val="28"/>
          <w:szCs w:val="28"/>
          <w:lang w:eastAsia="ru-RU"/>
        </w:rPr>
        <w:tab/>
      </w:r>
    </w:p>
    <w:p w:rsidR="00F220EC" w:rsidRPr="00F220EC" w:rsidRDefault="00A966BB" w:rsidP="00F220EC">
      <w:pPr>
        <w:widowControl w:val="0"/>
        <w:spacing w:after="0" w:line="240" w:lineRule="auto"/>
        <w:ind w:left="2982" w:firstLine="142"/>
        <w:jc w:val="both"/>
        <w:rPr>
          <w:rFonts w:ascii="Times New Roman CYR" w:eastAsia="Times New Roman" w:hAnsi="Times New Roman CYR" w:cs="Times New Roman"/>
          <w:sz w:val="28"/>
          <w:szCs w:val="28"/>
          <w:lang w:eastAsia="ru-RU"/>
        </w:rPr>
      </w:pPr>
      <w:r>
        <w:rPr>
          <w:rFonts w:ascii="Times New Roman CYR" w:eastAsia="Times New Roman" w:hAnsi="Times New Roman CYR" w:cs="Times New Roman"/>
          <w:sz w:val="28"/>
          <w:szCs w:val="28"/>
          <w:lang w:eastAsia="ru-RU"/>
        </w:rPr>
        <w:lastRenderedPageBreak/>
        <w:t xml:space="preserve">                          </w:t>
      </w:r>
      <w:r w:rsidR="00F220EC" w:rsidRPr="00F220EC">
        <w:rPr>
          <w:rFonts w:ascii="Times New Roman CYR" w:eastAsia="Times New Roman" w:hAnsi="Times New Roman CYR" w:cs="Times New Roman"/>
          <w:sz w:val="28"/>
          <w:szCs w:val="28"/>
          <w:lang w:eastAsia="ru-RU"/>
        </w:rPr>
        <w:t>Орловская область</w:t>
      </w:r>
      <w:r>
        <w:rPr>
          <w:rFonts w:ascii="Times New Roman CYR" w:eastAsia="Times New Roman" w:hAnsi="Times New Roman CYR" w:cs="Times New Roman"/>
          <w:sz w:val="28"/>
          <w:szCs w:val="28"/>
          <w:lang w:eastAsia="ru-RU"/>
        </w:rPr>
        <w:t xml:space="preserve"> </w:t>
      </w:r>
      <w:proofErr w:type="spellStart"/>
      <w:r>
        <w:rPr>
          <w:rFonts w:ascii="Times New Roman CYR" w:eastAsia="Times New Roman" w:hAnsi="Times New Roman CYR" w:cs="Times New Roman"/>
          <w:sz w:val="28"/>
          <w:szCs w:val="28"/>
          <w:lang w:eastAsia="ru-RU"/>
        </w:rPr>
        <w:t>пгт</w:t>
      </w:r>
      <w:proofErr w:type="spellEnd"/>
      <w:r>
        <w:rPr>
          <w:rFonts w:ascii="Times New Roman CYR" w:eastAsia="Times New Roman" w:hAnsi="Times New Roman CYR" w:cs="Times New Roman"/>
          <w:sz w:val="28"/>
          <w:szCs w:val="28"/>
          <w:lang w:eastAsia="ru-RU"/>
        </w:rPr>
        <w:t>. Змиевка</w:t>
      </w:r>
    </w:p>
    <w:p w:rsidR="00F220EC" w:rsidRPr="00F220EC" w:rsidRDefault="00A966BB" w:rsidP="00F220EC">
      <w:pPr>
        <w:widowControl w:val="0"/>
        <w:spacing w:after="0" w:line="240" w:lineRule="auto"/>
        <w:ind w:left="3692" w:firstLine="142"/>
        <w:jc w:val="both"/>
        <w:rPr>
          <w:rFonts w:ascii="Times New Roman CYR" w:eastAsia="Times New Roman" w:hAnsi="Times New Roman CYR" w:cs="Times New Roman"/>
          <w:sz w:val="28"/>
          <w:szCs w:val="28"/>
          <w:lang w:eastAsia="ru-RU"/>
        </w:rPr>
      </w:pPr>
      <w:r>
        <w:rPr>
          <w:rFonts w:ascii="Times New Roman CYR" w:eastAsia="Times New Roman" w:hAnsi="Times New Roman CYR" w:cs="Times New Roman"/>
          <w:sz w:val="28"/>
          <w:szCs w:val="28"/>
          <w:lang w:eastAsia="ru-RU"/>
        </w:rPr>
        <w:t xml:space="preserve">                 </w:t>
      </w:r>
      <w:r w:rsidR="00FD2D75">
        <w:rPr>
          <w:rFonts w:ascii="Times New Roman CYR" w:eastAsia="Times New Roman" w:hAnsi="Times New Roman CYR" w:cs="Times New Roman"/>
          <w:sz w:val="28"/>
          <w:szCs w:val="28"/>
          <w:lang w:eastAsia="ru-RU"/>
        </w:rPr>
        <w:t>2024</w:t>
      </w:r>
      <w:r w:rsidR="00F220EC" w:rsidRPr="00F220EC">
        <w:rPr>
          <w:rFonts w:ascii="Times New Roman CYR" w:eastAsia="Times New Roman" w:hAnsi="Times New Roman CYR" w:cs="Times New Roman"/>
          <w:sz w:val="28"/>
          <w:szCs w:val="28"/>
          <w:lang w:eastAsia="ru-RU"/>
        </w:rPr>
        <w:t xml:space="preserve"> год</w:t>
      </w:r>
    </w:p>
    <w:p w:rsidR="00F220EC" w:rsidRPr="00F220EC" w:rsidRDefault="00F220EC" w:rsidP="00F220EC">
      <w:pPr>
        <w:widowControl w:val="0"/>
        <w:tabs>
          <w:tab w:val="left" w:pos="5387"/>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F220EC" w:rsidRPr="00F220EC" w:rsidRDefault="00F220EC" w:rsidP="00F220EC">
      <w:pPr>
        <w:widowControl w:val="0"/>
        <w:tabs>
          <w:tab w:val="left" w:pos="2880"/>
        </w:tabs>
        <w:spacing w:after="0" w:line="240" w:lineRule="auto"/>
        <w:jc w:val="center"/>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ПАСПОРТ</w:t>
      </w:r>
    </w:p>
    <w:p w:rsidR="00F220EC" w:rsidRPr="00F220EC" w:rsidRDefault="00F220EC" w:rsidP="00F220EC">
      <w:pPr>
        <w:widowControl w:val="0"/>
        <w:tabs>
          <w:tab w:val="left" w:pos="2880"/>
        </w:tabs>
        <w:spacing w:after="0" w:line="240" w:lineRule="auto"/>
        <w:jc w:val="center"/>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Муниципальной </w:t>
      </w:r>
      <w:r w:rsidR="00DB2B73">
        <w:rPr>
          <w:rFonts w:ascii="Times New Roman" w:eastAsia="Times New Roman" w:hAnsi="Times New Roman" w:cs="Times New Roman"/>
          <w:sz w:val="28"/>
          <w:szCs w:val="28"/>
          <w:lang w:eastAsia="ru-RU"/>
        </w:rPr>
        <w:t xml:space="preserve"> </w:t>
      </w:r>
      <w:r w:rsidRPr="00F220EC">
        <w:rPr>
          <w:rFonts w:ascii="Times New Roman" w:eastAsia="Times New Roman" w:hAnsi="Times New Roman" w:cs="Times New Roman"/>
          <w:sz w:val="28"/>
          <w:szCs w:val="28"/>
          <w:lang w:eastAsia="ru-RU"/>
        </w:rPr>
        <w:t xml:space="preserve"> программы «</w:t>
      </w:r>
      <w:r w:rsidRPr="00F220EC">
        <w:rPr>
          <w:rFonts w:ascii="Times New Roman CYR" w:eastAsia="Times New Roman" w:hAnsi="Times New Roman CYR" w:cs="Times New Roman"/>
          <w:sz w:val="28"/>
          <w:szCs w:val="20"/>
          <w:lang w:eastAsia="ru-RU"/>
        </w:rPr>
        <w:t xml:space="preserve">Развитие сельского хозяйства и регулирование рынков сельскохозяйственной продукции, сырья и продовольствия в Свердловском </w:t>
      </w:r>
      <w:r w:rsidR="00FD2D75">
        <w:rPr>
          <w:rFonts w:ascii="Times New Roman CYR" w:eastAsia="Times New Roman" w:hAnsi="Times New Roman CYR" w:cs="Times New Roman"/>
          <w:sz w:val="28"/>
          <w:szCs w:val="20"/>
          <w:lang w:eastAsia="ru-RU"/>
        </w:rPr>
        <w:t>районе Орловской области на 2024–2029</w:t>
      </w:r>
      <w:r w:rsidRPr="00F220EC">
        <w:rPr>
          <w:rFonts w:ascii="Times New Roman CYR" w:eastAsia="Times New Roman" w:hAnsi="Times New Roman CYR" w:cs="Times New Roman"/>
          <w:sz w:val="28"/>
          <w:szCs w:val="20"/>
          <w:lang w:eastAsia="ru-RU"/>
        </w:rPr>
        <w:t xml:space="preserve"> годы</w:t>
      </w:r>
      <w:r w:rsidRPr="00F220EC">
        <w:rPr>
          <w:rFonts w:ascii="Times New Roman" w:eastAsia="Times New Roman" w:hAnsi="Times New Roman" w:cs="Times New Roman"/>
          <w:sz w:val="28"/>
          <w:szCs w:val="28"/>
          <w:lang w:eastAsia="ru-RU"/>
        </w:rPr>
        <w:t>»</w:t>
      </w:r>
    </w:p>
    <w:p w:rsidR="00F220EC" w:rsidRPr="00F220EC" w:rsidRDefault="00F220EC" w:rsidP="00F220EC">
      <w:pPr>
        <w:widowControl w:val="0"/>
        <w:spacing w:after="0" w:line="240" w:lineRule="auto"/>
        <w:jc w:val="center"/>
        <w:rPr>
          <w:rFonts w:ascii="Times New Roman" w:eastAsia="Times New Roman" w:hAnsi="Times New Roman" w:cs="Times New Roman"/>
          <w:sz w:val="28"/>
          <w:szCs w:val="28"/>
          <w:lang w:eastAsia="ru-RU"/>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6095"/>
      </w:tblGrid>
      <w:tr w:rsidR="00F220EC" w:rsidRPr="00F220EC" w:rsidTr="00DB2B73">
        <w:trPr>
          <w:trHeight w:val="718"/>
        </w:trPr>
        <w:tc>
          <w:tcPr>
            <w:tcW w:w="3652" w:type="dxa"/>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Наименование Программы</w:t>
            </w:r>
          </w:p>
        </w:tc>
        <w:tc>
          <w:tcPr>
            <w:tcW w:w="6095" w:type="dxa"/>
          </w:tcPr>
          <w:p w:rsidR="00F220EC" w:rsidRPr="00F220EC" w:rsidRDefault="00F220EC" w:rsidP="00F220EC">
            <w:pPr>
              <w:widowControl w:val="0"/>
              <w:suppressAutoHyphens/>
              <w:spacing w:after="0" w:line="240" w:lineRule="auto"/>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Развитие сельского хозяйства и регулирование рынков сельскохозяйственной продукции, сырья и продовольствия в Свердловском районе Орлов</w:t>
            </w:r>
            <w:r w:rsidR="00FD2D75">
              <w:rPr>
                <w:rFonts w:ascii="Times New Roman CYR" w:eastAsia="Times New Roman" w:hAnsi="Times New Roman CYR" w:cs="Times New Roman"/>
                <w:sz w:val="28"/>
                <w:szCs w:val="20"/>
                <w:lang w:eastAsia="ru-RU"/>
              </w:rPr>
              <w:t>ской области             на 2024–2029</w:t>
            </w:r>
            <w:r w:rsidRPr="00F220EC">
              <w:rPr>
                <w:rFonts w:ascii="Times New Roman CYR" w:eastAsia="Times New Roman" w:hAnsi="Times New Roman CYR" w:cs="Times New Roman"/>
                <w:sz w:val="28"/>
                <w:szCs w:val="20"/>
                <w:lang w:eastAsia="ru-RU"/>
              </w:rPr>
              <w:t xml:space="preserve"> годы</w:t>
            </w:r>
            <w:r w:rsidRPr="00F220EC">
              <w:rPr>
                <w:rFonts w:ascii="Times New Roman" w:eastAsia="Times New Roman" w:hAnsi="Times New Roman" w:cs="Times New Roman"/>
                <w:bCs/>
                <w:sz w:val="28"/>
                <w:szCs w:val="28"/>
                <w:lang w:eastAsia="ru-RU"/>
              </w:rPr>
              <w:t xml:space="preserve"> (далее также – Программа)</w:t>
            </w:r>
          </w:p>
        </w:tc>
      </w:tr>
      <w:tr w:rsidR="00F220EC" w:rsidRPr="00F220EC" w:rsidTr="00DB2B73">
        <w:tc>
          <w:tcPr>
            <w:tcW w:w="3652" w:type="dxa"/>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Основание для разработки Программы</w:t>
            </w:r>
          </w:p>
        </w:tc>
        <w:tc>
          <w:tcPr>
            <w:tcW w:w="6095" w:type="dxa"/>
          </w:tcPr>
          <w:p w:rsidR="00F220EC" w:rsidRPr="00003113" w:rsidRDefault="00F220EC" w:rsidP="00003113">
            <w:pPr>
              <w:widowControl w:val="0"/>
              <w:suppressAutoHyphens/>
              <w:spacing w:after="0" w:line="240" w:lineRule="auto"/>
              <w:jc w:val="both"/>
              <w:rPr>
                <w:rFonts w:ascii="Times New Roman CYR" w:eastAsia="Times New Roman" w:hAnsi="Times New Roman CYR" w:cs="Times New Roman"/>
                <w:sz w:val="28"/>
                <w:szCs w:val="20"/>
                <w:lang w:eastAsia="ru-RU"/>
              </w:rPr>
            </w:pPr>
            <w:r w:rsidRPr="00003113">
              <w:rPr>
                <w:rFonts w:ascii="Times New Roman CYR" w:eastAsia="Times New Roman" w:hAnsi="Times New Roman CYR" w:cs="Times New Roman"/>
                <w:sz w:val="28"/>
                <w:szCs w:val="20"/>
                <w:lang w:eastAsia="ru-RU"/>
              </w:rPr>
              <w:t>Государственная программа «Развитие сельского хозяйства и регулирование рынков сельскохозяйственной продукции</w:t>
            </w:r>
            <w:r w:rsidR="00DB2B73" w:rsidRPr="00003113">
              <w:rPr>
                <w:rFonts w:ascii="Times New Roman CYR" w:eastAsia="Times New Roman" w:hAnsi="Times New Roman CYR" w:cs="Times New Roman"/>
                <w:sz w:val="28"/>
                <w:szCs w:val="20"/>
                <w:lang w:eastAsia="ru-RU"/>
              </w:rPr>
              <w:t>, сыр</w:t>
            </w:r>
            <w:r w:rsidR="00003113">
              <w:rPr>
                <w:rFonts w:ascii="Times New Roman CYR" w:eastAsia="Times New Roman" w:hAnsi="Times New Roman CYR" w:cs="Times New Roman"/>
                <w:sz w:val="28"/>
                <w:szCs w:val="20"/>
                <w:lang w:eastAsia="ru-RU"/>
              </w:rPr>
              <w:t xml:space="preserve">ья и продовольствия </w:t>
            </w:r>
            <w:r w:rsidRPr="00003113">
              <w:rPr>
                <w:rFonts w:ascii="Times New Roman CYR" w:eastAsia="Times New Roman" w:hAnsi="Times New Roman CYR" w:cs="Times New Roman"/>
                <w:sz w:val="28"/>
                <w:szCs w:val="20"/>
                <w:lang w:eastAsia="ru-RU"/>
              </w:rPr>
              <w:t xml:space="preserve">», утвержденная постановлением </w:t>
            </w:r>
            <w:r w:rsidRPr="00003113">
              <w:rPr>
                <w:rFonts w:ascii="Times New Roman" w:eastAsia="Times New Roman" w:hAnsi="Times New Roman" w:cs="Times New Roman"/>
                <w:sz w:val="28"/>
                <w:szCs w:val="20"/>
                <w:lang w:eastAsia="ru-RU"/>
              </w:rPr>
              <w:t xml:space="preserve">Правительства Российской Федерации от 14 июля 2012 года </w:t>
            </w:r>
            <w:r w:rsidRPr="00003113">
              <w:rPr>
                <w:rFonts w:ascii="Times New Roman" w:eastAsia="Times New Roman" w:hAnsi="Times New Roman" w:cs="Times New Roman"/>
                <w:sz w:val="28"/>
                <w:szCs w:val="20"/>
                <w:lang w:eastAsia="ru-RU"/>
              </w:rPr>
              <w:br/>
              <w:t xml:space="preserve">№ 717, </w:t>
            </w:r>
            <w:r w:rsidRPr="00003113">
              <w:rPr>
                <w:rFonts w:ascii="Times New Roman CYR" w:eastAsia="Times New Roman" w:hAnsi="Times New Roman CYR" w:cs="Times New Roman"/>
                <w:sz w:val="28"/>
                <w:szCs w:val="20"/>
                <w:lang w:eastAsia="ru-RU"/>
              </w:rPr>
              <w:t xml:space="preserve">Государственная программа Орловской области «Развитие сельского хозяйства и регулирование рынков сельскохозяйственной продукции, сырья и продовольствия </w:t>
            </w:r>
            <w:r w:rsidR="00003113">
              <w:rPr>
                <w:rFonts w:ascii="Times New Roman CYR" w:eastAsia="Times New Roman" w:hAnsi="Times New Roman CYR" w:cs="Times New Roman"/>
                <w:sz w:val="28"/>
                <w:szCs w:val="20"/>
                <w:lang w:eastAsia="ru-RU"/>
              </w:rPr>
              <w:t xml:space="preserve">в Орловской области на </w:t>
            </w:r>
            <w:r w:rsidRPr="00003113">
              <w:rPr>
                <w:rFonts w:ascii="Times New Roman CYR" w:eastAsia="Times New Roman" w:hAnsi="Times New Roman CYR" w:cs="Times New Roman"/>
                <w:sz w:val="28"/>
                <w:szCs w:val="20"/>
                <w:lang w:eastAsia="ru-RU"/>
              </w:rPr>
              <w:t xml:space="preserve">», утвержденная постановлением </w:t>
            </w:r>
            <w:r w:rsidRPr="00003113">
              <w:rPr>
                <w:rFonts w:ascii="Times New Roman" w:eastAsia="Times New Roman" w:hAnsi="Times New Roman" w:cs="Times New Roman"/>
                <w:sz w:val="28"/>
                <w:szCs w:val="20"/>
                <w:lang w:eastAsia="ru-RU"/>
              </w:rPr>
              <w:t>Пра</w:t>
            </w:r>
            <w:r w:rsidR="00003113">
              <w:rPr>
                <w:rFonts w:ascii="Times New Roman" w:eastAsia="Times New Roman" w:hAnsi="Times New Roman" w:cs="Times New Roman"/>
                <w:sz w:val="28"/>
                <w:szCs w:val="20"/>
                <w:lang w:eastAsia="ru-RU"/>
              </w:rPr>
              <w:t xml:space="preserve">вительства Орловской области от 16 декабря 2019 года </w:t>
            </w:r>
            <w:r w:rsidR="00003113">
              <w:rPr>
                <w:rFonts w:ascii="Times New Roman" w:eastAsia="Times New Roman" w:hAnsi="Times New Roman" w:cs="Times New Roman"/>
                <w:sz w:val="28"/>
                <w:szCs w:val="20"/>
                <w:lang w:eastAsia="ru-RU"/>
              </w:rPr>
              <w:br/>
              <w:t>№ 689</w:t>
            </w:r>
          </w:p>
        </w:tc>
      </w:tr>
      <w:tr w:rsidR="00F220EC" w:rsidRPr="00F220EC" w:rsidTr="00DB2B73">
        <w:tc>
          <w:tcPr>
            <w:tcW w:w="3652" w:type="dxa"/>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Заказчик Программы</w:t>
            </w:r>
          </w:p>
        </w:tc>
        <w:tc>
          <w:tcPr>
            <w:tcW w:w="6095" w:type="dxa"/>
          </w:tcPr>
          <w:p w:rsidR="00F220EC" w:rsidRPr="00F220EC" w:rsidRDefault="00F220EC" w:rsidP="00F220EC">
            <w:pPr>
              <w:widowControl w:val="0"/>
              <w:suppressAutoHyphens/>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Администрация Свердловского района Орловской области</w:t>
            </w:r>
          </w:p>
        </w:tc>
      </w:tr>
      <w:tr w:rsidR="00F220EC" w:rsidRPr="00F220EC" w:rsidTr="00DB2B73">
        <w:tc>
          <w:tcPr>
            <w:tcW w:w="3652" w:type="dxa"/>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Разработчик Программы</w:t>
            </w:r>
          </w:p>
        </w:tc>
        <w:tc>
          <w:tcPr>
            <w:tcW w:w="6095" w:type="dxa"/>
          </w:tcPr>
          <w:p w:rsidR="00F220EC" w:rsidRPr="00F220EC" w:rsidRDefault="00F220EC" w:rsidP="00F220EC">
            <w:pPr>
              <w:widowControl w:val="0"/>
              <w:suppressAutoHyphens/>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Отдел  сельского хозяйства и продовольствия администрации Свердловского района Орловской области</w:t>
            </w:r>
          </w:p>
        </w:tc>
      </w:tr>
      <w:tr w:rsidR="00F220EC" w:rsidRPr="00F220EC" w:rsidTr="00DB2B73">
        <w:tc>
          <w:tcPr>
            <w:tcW w:w="3652" w:type="dxa"/>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Руководитель Программы</w:t>
            </w:r>
          </w:p>
        </w:tc>
        <w:tc>
          <w:tcPr>
            <w:tcW w:w="6095" w:type="dxa"/>
          </w:tcPr>
          <w:p w:rsidR="00F220EC" w:rsidRPr="005B58F6" w:rsidRDefault="00FD2D75" w:rsidP="00F220EC">
            <w:pPr>
              <w:widowControl w:val="0"/>
              <w:suppressAutoHyphen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Pr="005B58F6">
              <w:rPr>
                <w:rFonts w:ascii="Times New Roman" w:eastAsia="Times New Roman" w:hAnsi="Times New Roman" w:cs="Times New Roman"/>
                <w:sz w:val="28"/>
                <w:szCs w:val="28"/>
                <w:lang w:eastAsia="ru-RU"/>
              </w:rPr>
              <w:t xml:space="preserve">Глава </w:t>
            </w:r>
            <w:r w:rsidR="00F220EC" w:rsidRPr="005B58F6">
              <w:rPr>
                <w:rFonts w:ascii="Times New Roman" w:eastAsia="Times New Roman" w:hAnsi="Times New Roman" w:cs="Times New Roman"/>
                <w:sz w:val="28"/>
                <w:szCs w:val="28"/>
                <w:lang w:eastAsia="ru-RU"/>
              </w:rPr>
              <w:t xml:space="preserve"> Свердловского района Орловской области</w:t>
            </w:r>
          </w:p>
        </w:tc>
      </w:tr>
      <w:tr w:rsidR="00F220EC" w:rsidRPr="00F220EC" w:rsidTr="00DB2B73">
        <w:tc>
          <w:tcPr>
            <w:tcW w:w="3652" w:type="dxa"/>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Ответственный исполнитель Программы</w:t>
            </w:r>
          </w:p>
        </w:tc>
        <w:tc>
          <w:tcPr>
            <w:tcW w:w="6095" w:type="dxa"/>
          </w:tcPr>
          <w:p w:rsidR="00F220EC" w:rsidRPr="00F220EC" w:rsidRDefault="00F220EC" w:rsidP="00F220EC">
            <w:pPr>
              <w:widowControl w:val="0"/>
              <w:suppressAutoHyphens/>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Начальник отдела  сельского хозяйства и продовольствия администрации Свердловского района Орловской области</w:t>
            </w:r>
          </w:p>
        </w:tc>
      </w:tr>
      <w:tr w:rsidR="00F220EC" w:rsidRPr="00F220EC" w:rsidTr="00DB2B73">
        <w:tc>
          <w:tcPr>
            <w:tcW w:w="3652" w:type="dxa"/>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Цель Программы</w:t>
            </w:r>
          </w:p>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c>
          <w:tcPr>
            <w:tcW w:w="6095" w:type="dxa"/>
          </w:tcPr>
          <w:p w:rsidR="00F220EC" w:rsidRPr="00F220EC" w:rsidRDefault="00F220EC" w:rsidP="00F220EC">
            <w:pPr>
              <w:widowControl w:val="0"/>
              <w:spacing w:after="0" w:line="240" w:lineRule="auto"/>
              <w:jc w:val="both"/>
              <w:rPr>
                <w:rFonts w:ascii="Times New Roman" w:eastAsia="Times New Roman" w:hAnsi="Times New Roman" w:cs="Times New Roman"/>
                <w:sz w:val="28"/>
                <w:szCs w:val="28"/>
                <w:lang w:eastAsia="ru-RU"/>
              </w:rPr>
            </w:pPr>
            <w:r w:rsidRPr="00F220EC">
              <w:rPr>
                <w:rFonts w:ascii="Times New Roman CYR" w:eastAsia="Times New Roman" w:hAnsi="Times New Roman CYR" w:cs="Times New Roman"/>
                <w:sz w:val="28"/>
                <w:szCs w:val="20"/>
                <w:lang w:eastAsia="ru-RU"/>
              </w:rPr>
              <w:t xml:space="preserve">Устойчивое развитие сельских территорий </w:t>
            </w:r>
            <w:r w:rsidRPr="00F220EC">
              <w:rPr>
                <w:rFonts w:ascii="Times New Roman CYR" w:eastAsia="Times New Roman" w:hAnsi="Times New Roman CYR" w:cs="Times New Roman"/>
                <w:sz w:val="28"/>
                <w:szCs w:val="20"/>
                <w:lang w:eastAsia="ru-RU"/>
              </w:rPr>
              <w:br/>
              <w:t xml:space="preserve">на основе увеличения объемов и повышения конкурентоспособности продукции сельского хозяйства и ее переработки, финансовой устойчивости предприятий агропромышленного комплекса, повышения эффективности использования ресурсов и </w:t>
            </w:r>
            <w:proofErr w:type="spellStart"/>
            <w:r w:rsidRPr="00F220EC">
              <w:rPr>
                <w:rFonts w:ascii="Times New Roman CYR" w:eastAsia="Times New Roman" w:hAnsi="Times New Roman CYR" w:cs="Times New Roman"/>
                <w:sz w:val="28"/>
                <w:szCs w:val="20"/>
                <w:lang w:eastAsia="ru-RU"/>
              </w:rPr>
              <w:t>экологизация</w:t>
            </w:r>
            <w:proofErr w:type="spellEnd"/>
            <w:r w:rsidRPr="00F220EC">
              <w:rPr>
                <w:rFonts w:ascii="Times New Roman CYR" w:eastAsia="Times New Roman" w:hAnsi="Times New Roman CYR" w:cs="Times New Roman"/>
                <w:sz w:val="28"/>
                <w:szCs w:val="20"/>
                <w:lang w:eastAsia="ru-RU"/>
              </w:rPr>
              <w:t xml:space="preserve"> производства</w:t>
            </w:r>
          </w:p>
        </w:tc>
      </w:tr>
      <w:tr w:rsidR="00F220EC" w:rsidRPr="00F220EC" w:rsidTr="00DB2B73">
        <w:tc>
          <w:tcPr>
            <w:tcW w:w="3652" w:type="dxa"/>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lastRenderedPageBreak/>
              <w:t>Задачи Программы</w:t>
            </w:r>
          </w:p>
        </w:tc>
        <w:tc>
          <w:tcPr>
            <w:tcW w:w="6095" w:type="dxa"/>
          </w:tcPr>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 стимулирование увеличения производства основных видов сельскохозяйственной продукции и производства пищевых продуктов;</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2) 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 </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 осуществление противоэпизоотических мероприятий в отношении карантинных и особо опасных болезней животных;</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4) поддержка развития инфраструктуры </w:t>
            </w:r>
            <w:proofErr w:type="spellStart"/>
            <w:r w:rsidRPr="00F220EC">
              <w:rPr>
                <w:rFonts w:ascii="Times New Roman" w:eastAsia="Times New Roman" w:hAnsi="Times New Roman" w:cs="Times New Roman"/>
                <w:sz w:val="28"/>
                <w:szCs w:val="20"/>
                <w:lang w:eastAsia="ru-RU"/>
              </w:rPr>
              <w:t>агро</w:t>
            </w:r>
            <w:proofErr w:type="spellEnd"/>
            <w:r w:rsidRPr="00F220EC">
              <w:rPr>
                <w:rFonts w:ascii="Times New Roman" w:eastAsia="Times New Roman" w:hAnsi="Times New Roman" w:cs="Times New Roman"/>
                <w:sz w:val="28"/>
                <w:szCs w:val="20"/>
                <w:lang w:eastAsia="ru-RU"/>
              </w:rPr>
              <w:t>-продовольственного рынка;</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5) повышение эффективности регулирования рынков сельскохозяйственной продукции, сырья и продовольствия;</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6) поддержка малых форм хозяйствования;</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7) техническая и технологическая модернизация, инновационное развитие отраслей;</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8) повышение уровня рентабельности в сельском хозяйстве для обеспечения его устойчивого развития;</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9) повышение качества жизни сельского населения;</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10) стимулирование инновационной деятельности и инновационного развития агропромышленного комплекса;</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11) развитие биотехнологии;</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0"/>
                <w:lang w:eastAsia="ru-RU"/>
              </w:rPr>
              <w:t xml:space="preserve">12) создание условий для эффективного использования земель сельскохозяйственного назначения, повышение плодородия почв, развитие мелиорации земель </w:t>
            </w:r>
            <w:proofErr w:type="spellStart"/>
            <w:r w:rsidRPr="00F220EC">
              <w:rPr>
                <w:rFonts w:ascii="Times New Roman" w:eastAsia="Times New Roman" w:hAnsi="Times New Roman" w:cs="Times New Roman"/>
                <w:sz w:val="28"/>
                <w:szCs w:val="20"/>
                <w:lang w:eastAsia="ru-RU"/>
              </w:rPr>
              <w:t>сельскохозяйствен-ного</w:t>
            </w:r>
            <w:proofErr w:type="spellEnd"/>
            <w:r w:rsidRPr="00F220EC">
              <w:rPr>
                <w:rFonts w:ascii="Times New Roman" w:eastAsia="Times New Roman" w:hAnsi="Times New Roman" w:cs="Times New Roman"/>
                <w:sz w:val="28"/>
                <w:szCs w:val="20"/>
                <w:lang w:eastAsia="ru-RU"/>
              </w:rPr>
              <w:t xml:space="preserve"> назначения</w:t>
            </w:r>
          </w:p>
        </w:tc>
      </w:tr>
      <w:tr w:rsidR="00F220EC" w:rsidRPr="00F220EC" w:rsidTr="00DB2B73">
        <w:tc>
          <w:tcPr>
            <w:tcW w:w="3652" w:type="dxa"/>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Целевые индикаторы Программы</w:t>
            </w:r>
          </w:p>
        </w:tc>
        <w:tc>
          <w:tcPr>
            <w:tcW w:w="6095" w:type="dxa"/>
          </w:tcPr>
          <w:p w:rsidR="00F220EC" w:rsidRPr="00F220EC" w:rsidRDefault="00F220EC" w:rsidP="00F220E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1) индекс производства продукции сельского хозяйства в хозяйствах всех категорий </w:t>
            </w:r>
          </w:p>
          <w:p w:rsidR="00F220EC" w:rsidRPr="00F220EC" w:rsidRDefault="00F220EC" w:rsidP="00F220E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сопоставимых ценах), %;</w:t>
            </w:r>
          </w:p>
          <w:p w:rsidR="00F220EC" w:rsidRPr="00F220EC" w:rsidRDefault="00F220EC" w:rsidP="00F220E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 индекс производства продукции растениеводства (в сопоставимых ценах), %;</w:t>
            </w:r>
          </w:p>
          <w:p w:rsidR="00F220EC" w:rsidRPr="00F220EC" w:rsidRDefault="00F220EC" w:rsidP="00F220E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 индекс производства продукции животноводства (в сопоставимых ценах), %;</w:t>
            </w:r>
          </w:p>
          <w:p w:rsidR="00F220EC" w:rsidRPr="00F220EC" w:rsidRDefault="00F220EC" w:rsidP="00F220E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 индекс производства пищевых продуктов, включая напитки (в сопоставимых ценах), %;</w:t>
            </w:r>
          </w:p>
          <w:p w:rsidR="00F220EC" w:rsidRPr="00F220EC" w:rsidRDefault="00F220EC" w:rsidP="00F220E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5) индекс физического объема инвестиций в основной капитал сельского хозяйства, %;</w:t>
            </w:r>
          </w:p>
          <w:p w:rsidR="00F220EC" w:rsidRPr="00F220EC" w:rsidRDefault="00F220EC" w:rsidP="00F220E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6) рентабельность сельскохозяйственных </w:t>
            </w:r>
            <w:r w:rsidRPr="00F220EC">
              <w:rPr>
                <w:rFonts w:ascii="Times New Roman" w:eastAsia="Times New Roman" w:hAnsi="Times New Roman" w:cs="Times New Roman"/>
                <w:sz w:val="28"/>
                <w:szCs w:val="20"/>
                <w:lang w:eastAsia="ru-RU"/>
              </w:rPr>
              <w:lastRenderedPageBreak/>
              <w:t>организаций, %;</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w:eastAsia="Times New Roman" w:hAnsi="Times New Roman" w:cs="Times New Roman"/>
                <w:sz w:val="28"/>
                <w:szCs w:val="20"/>
                <w:lang w:eastAsia="ru-RU"/>
              </w:rPr>
              <w:t>7) среднемесячная номинальная</w:t>
            </w:r>
            <w:r w:rsidRPr="00F220EC">
              <w:rPr>
                <w:rFonts w:ascii="Times New Roman" w:eastAsia="Times New Roman" w:hAnsi="Times New Roman" w:cs="Times New Roman"/>
                <w:sz w:val="24"/>
                <w:szCs w:val="24"/>
                <w:lang w:eastAsia="ru-RU"/>
              </w:rPr>
              <w:t xml:space="preserve"> </w:t>
            </w:r>
            <w:r w:rsidRPr="00F220EC">
              <w:rPr>
                <w:rFonts w:ascii="Times New Roman" w:eastAsia="Times New Roman" w:hAnsi="Times New Roman" w:cs="Times New Roman"/>
                <w:sz w:val="28"/>
                <w:szCs w:val="20"/>
                <w:lang w:eastAsia="ru-RU"/>
              </w:rPr>
              <w:t xml:space="preserve">заработная плата в сельском хозяйстве (по </w:t>
            </w:r>
            <w:proofErr w:type="spellStart"/>
            <w:r w:rsidRPr="00F220EC">
              <w:rPr>
                <w:rFonts w:ascii="Times New Roman" w:eastAsia="Times New Roman" w:hAnsi="Times New Roman" w:cs="Times New Roman"/>
                <w:sz w:val="28"/>
                <w:szCs w:val="20"/>
                <w:lang w:eastAsia="ru-RU"/>
              </w:rPr>
              <w:t>сельскохозяй-ственным</w:t>
            </w:r>
            <w:proofErr w:type="spellEnd"/>
            <w:r w:rsidRPr="00F220EC">
              <w:rPr>
                <w:rFonts w:ascii="Times New Roman" w:eastAsia="Times New Roman" w:hAnsi="Times New Roman" w:cs="Times New Roman"/>
                <w:sz w:val="28"/>
                <w:szCs w:val="20"/>
                <w:lang w:eastAsia="ru-RU"/>
              </w:rPr>
              <w:t xml:space="preserve"> организациям, не относящимся к субъектам малого предпринимательства), рублей</w:t>
            </w:r>
          </w:p>
        </w:tc>
      </w:tr>
      <w:tr w:rsidR="00F220EC" w:rsidRPr="00F220EC" w:rsidTr="00DB2B73">
        <w:trPr>
          <w:trHeight w:val="779"/>
        </w:trPr>
        <w:tc>
          <w:tcPr>
            <w:tcW w:w="3652" w:type="dxa"/>
            <w:tcBorders>
              <w:bottom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lastRenderedPageBreak/>
              <w:t>Сроки и этапы реализации Программы</w:t>
            </w:r>
          </w:p>
        </w:tc>
        <w:tc>
          <w:tcPr>
            <w:tcW w:w="6095" w:type="dxa"/>
            <w:tcBorders>
              <w:bottom w:val="single" w:sz="4" w:space="0" w:color="auto"/>
            </w:tcBorders>
          </w:tcPr>
          <w:p w:rsidR="00F220EC" w:rsidRPr="00F220EC" w:rsidRDefault="00A61D14" w:rsidP="00F220EC">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2024–2029</w:t>
            </w:r>
            <w:r w:rsidR="00F220EC" w:rsidRPr="00F220EC">
              <w:rPr>
                <w:rFonts w:ascii="Times New Roman" w:eastAsia="Times New Roman" w:hAnsi="Times New Roman" w:cs="Times New Roman"/>
                <w:sz w:val="28"/>
                <w:szCs w:val="28"/>
                <w:lang w:eastAsia="ru-RU"/>
              </w:rPr>
              <w:t xml:space="preserve"> годы. Этапы не выделяются.</w:t>
            </w:r>
          </w:p>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r>
      <w:tr w:rsidR="00F220EC" w:rsidRPr="00F220EC" w:rsidTr="00DB2B73">
        <w:tc>
          <w:tcPr>
            <w:tcW w:w="3652" w:type="dxa"/>
            <w:tcBorders>
              <w:top w:val="single" w:sz="4" w:space="0" w:color="auto"/>
              <w:left w:val="single" w:sz="4" w:space="0" w:color="auto"/>
              <w:bottom w:val="nil"/>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Объемы и источники финансирования Программы, всего</w:t>
            </w:r>
          </w:p>
        </w:tc>
        <w:tc>
          <w:tcPr>
            <w:tcW w:w="6095" w:type="dxa"/>
            <w:tcBorders>
              <w:top w:val="single" w:sz="4" w:space="0" w:color="auto"/>
              <w:left w:val="single" w:sz="4" w:space="0" w:color="auto"/>
              <w:bottom w:val="nil"/>
              <w:right w:val="single" w:sz="4" w:space="0" w:color="auto"/>
            </w:tcBorders>
            <w:vAlign w:val="bottom"/>
          </w:tcPr>
          <w:p w:rsidR="00F220EC" w:rsidRPr="00F220EC" w:rsidRDefault="00A61D14" w:rsidP="00F220EC">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F220EC" w:rsidRPr="00F220EC">
              <w:rPr>
                <w:rFonts w:ascii="Times New Roman" w:eastAsia="Times New Roman" w:hAnsi="Times New Roman" w:cs="Times New Roman"/>
                <w:sz w:val="28"/>
                <w:szCs w:val="28"/>
                <w:lang w:eastAsia="ru-RU"/>
              </w:rPr>
              <w:t>0 тыс. рублей,</w:t>
            </w:r>
          </w:p>
        </w:tc>
      </w:tr>
      <w:tr w:rsidR="00F220EC" w:rsidRPr="00F220EC" w:rsidTr="00DB2B73">
        <w:tc>
          <w:tcPr>
            <w:tcW w:w="3652" w:type="dxa"/>
            <w:tcBorders>
              <w:top w:val="nil"/>
              <w:left w:val="single" w:sz="4" w:space="0" w:color="auto"/>
              <w:bottom w:val="single" w:sz="4" w:space="0" w:color="auto"/>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из них по годам:</w:t>
            </w:r>
          </w:p>
        </w:tc>
        <w:tc>
          <w:tcPr>
            <w:tcW w:w="6095" w:type="dxa"/>
            <w:tcBorders>
              <w:top w:val="nil"/>
              <w:left w:val="single" w:sz="4" w:space="0" w:color="auto"/>
              <w:bottom w:val="single" w:sz="4" w:space="0" w:color="auto"/>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p w:rsidR="00F220EC" w:rsidRDefault="00A61D14" w:rsidP="00F220EC">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2024 год – 15</w:t>
            </w:r>
            <w:r w:rsidR="00F220EC" w:rsidRPr="00F220EC">
              <w:rPr>
                <w:rFonts w:ascii="Times New Roman" w:eastAsia="Times New Roman" w:hAnsi="Times New Roman" w:cs="Times New Roman"/>
                <w:sz w:val="28"/>
                <w:szCs w:val="28"/>
                <w:lang w:eastAsia="ru-RU"/>
              </w:rPr>
              <w:t xml:space="preserve"> тыс. рублей</w:t>
            </w:r>
          </w:p>
          <w:p w:rsidR="00913F03" w:rsidRPr="00F220EC" w:rsidRDefault="00A61D14" w:rsidP="00913F03">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2025 год – 15</w:t>
            </w:r>
            <w:r w:rsidR="00913F03" w:rsidRPr="00F220EC">
              <w:rPr>
                <w:rFonts w:ascii="Times New Roman" w:eastAsia="Times New Roman" w:hAnsi="Times New Roman" w:cs="Times New Roman"/>
                <w:sz w:val="28"/>
                <w:szCs w:val="28"/>
                <w:lang w:eastAsia="ru-RU"/>
              </w:rPr>
              <w:t xml:space="preserve"> тыс. рублей</w:t>
            </w:r>
          </w:p>
          <w:p w:rsidR="00913F03" w:rsidRPr="00F220EC" w:rsidRDefault="00A61D14" w:rsidP="00913F03">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2026 год – 15</w:t>
            </w:r>
            <w:r w:rsidR="00913F03" w:rsidRPr="00F220EC">
              <w:rPr>
                <w:rFonts w:ascii="Times New Roman" w:eastAsia="Times New Roman" w:hAnsi="Times New Roman" w:cs="Times New Roman"/>
                <w:sz w:val="28"/>
                <w:szCs w:val="28"/>
                <w:lang w:eastAsia="ru-RU"/>
              </w:rPr>
              <w:t xml:space="preserve"> тыс. рублей</w:t>
            </w:r>
          </w:p>
          <w:p w:rsidR="00913F03" w:rsidRDefault="00A61D14" w:rsidP="00913F03">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2027 год – 15</w:t>
            </w:r>
            <w:r w:rsidR="00913F03" w:rsidRPr="00F220EC">
              <w:rPr>
                <w:rFonts w:ascii="Times New Roman" w:eastAsia="Times New Roman" w:hAnsi="Times New Roman" w:cs="Times New Roman"/>
                <w:sz w:val="28"/>
                <w:szCs w:val="28"/>
                <w:lang w:eastAsia="ru-RU"/>
              </w:rPr>
              <w:t xml:space="preserve"> тыс. рублей</w:t>
            </w:r>
          </w:p>
          <w:p w:rsidR="00913F03" w:rsidRPr="00F220EC" w:rsidRDefault="00A61D14" w:rsidP="00913F03">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2028 год – 15</w:t>
            </w:r>
            <w:r w:rsidR="00913F03" w:rsidRPr="00F220EC">
              <w:rPr>
                <w:rFonts w:ascii="Times New Roman" w:eastAsia="Times New Roman" w:hAnsi="Times New Roman" w:cs="Times New Roman"/>
                <w:sz w:val="28"/>
                <w:szCs w:val="28"/>
                <w:lang w:eastAsia="ru-RU"/>
              </w:rPr>
              <w:t xml:space="preserve"> тыс. рублей</w:t>
            </w:r>
          </w:p>
          <w:p w:rsidR="00913F03" w:rsidRPr="00F220EC" w:rsidRDefault="00A61D14" w:rsidP="00913F03">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2029 год – 15</w:t>
            </w:r>
            <w:r w:rsidR="00913F03" w:rsidRPr="00F220EC">
              <w:rPr>
                <w:rFonts w:ascii="Times New Roman" w:eastAsia="Times New Roman" w:hAnsi="Times New Roman" w:cs="Times New Roman"/>
                <w:sz w:val="28"/>
                <w:szCs w:val="28"/>
                <w:lang w:eastAsia="ru-RU"/>
              </w:rPr>
              <w:t xml:space="preserve"> тыс. рублей</w:t>
            </w:r>
          </w:p>
          <w:p w:rsidR="00913F03" w:rsidRPr="00F220EC" w:rsidRDefault="00913F03" w:rsidP="00913F03">
            <w:pPr>
              <w:widowControl w:val="0"/>
              <w:spacing w:after="0" w:line="240" w:lineRule="auto"/>
              <w:rPr>
                <w:rFonts w:ascii="Times New Roman" w:eastAsia="Times New Roman" w:hAnsi="Times New Roman" w:cs="Times New Roman"/>
                <w:sz w:val="28"/>
                <w:szCs w:val="28"/>
                <w:lang w:eastAsia="ru-RU"/>
              </w:rPr>
            </w:pPr>
          </w:p>
          <w:p w:rsidR="00913F03" w:rsidRPr="00F220EC" w:rsidRDefault="00913F03" w:rsidP="00F220EC">
            <w:pPr>
              <w:widowControl w:val="0"/>
              <w:spacing w:after="0" w:line="240" w:lineRule="auto"/>
              <w:rPr>
                <w:rFonts w:ascii="Times New Roman" w:eastAsia="Times New Roman" w:hAnsi="Times New Roman" w:cs="Times New Roman"/>
                <w:sz w:val="28"/>
                <w:szCs w:val="28"/>
                <w:lang w:eastAsia="ru-RU"/>
              </w:rPr>
            </w:pPr>
          </w:p>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r>
      <w:tr w:rsidR="00F220EC" w:rsidRPr="00F220EC" w:rsidTr="00DB2B73">
        <w:tc>
          <w:tcPr>
            <w:tcW w:w="3652" w:type="dxa"/>
            <w:tcBorders>
              <w:top w:val="single" w:sz="4" w:space="0" w:color="auto"/>
              <w:left w:val="single" w:sz="4" w:space="0" w:color="auto"/>
              <w:bottom w:val="single" w:sz="4" w:space="0" w:color="auto"/>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В том числе по направлениям затрат:</w:t>
            </w:r>
          </w:p>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c>
          <w:tcPr>
            <w:tcW w:w="6095" w:type="dxa"/>
            <w:tcBorders>
              <w:top w:val="single" w:sz="4" w:space="0" w:color="auto"/>
              <w:left w:val="single" w:sz="4" w:space="0" w:color="auto"/>
              <w:bottom w:val="single" w:sz="4" w:space="0" w:color="auto"/>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r>
      <w:tr w:rsidR="00F220EC" w:rsidRPr="00F220EC" w:rsidTr="00DB2B73">
        <w:tc>
          <w:tcPr>
            <w:tcW w:w="3652" w:type="dxa"/>
            <w:tcBorders>
              <w:top w:val="single" w:sz="4" w:space="0" w:color="auto"/>
              <w:left w:val="single" w:sz="4" w:space="0" w:color="auto"/>
              <w:bottom w:val="nil"/>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c>
          <w:tcPr>
            <w:tcW w:w="6095" w:type="dxa"/>
            <w:tcBorders>
              <w:top w:val="single" w:sz="4" w:space="0" w:color="auto"/>
              <w:left w:val="single" w:sz="4" w:space="0" w:color="auto"/>
              <w:bottom w:val="nil"/>
              <w:right w:val="single" w:sz="4" w:space="0" w:color="auto"/>
            </w:tcBorders>
            <w:vAlign w:val="bottom"/>
          </w:tcPr>
          <w:p w:rsidR="00F220EC" w:rsidRPr="00F220EC" w:rsidRDefault="00F220EC" w:rsidP="00F220EC">
            <w:pPr>
              <w:widowControl w:val="0"/>
              <w:spacing w:after="0" w:line="240" w:lineRule="auto"/>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Премирование сельскохозяйственных организаций, крестьянских (фермерских) хозяйств за выполнение целевых показателей муниципальной программы «Развитие сельского хозяйства и регулирование рынков сельскохозяйственной продукции, сырья и продовольствия в Свердловском </w:t>
            </w:r>
            <w:r w:rsidR="00A61D14">
              <w:rPr>
                <w:rFonts w:ascii="Times New Roman" w:eastAsia="Times New Roman" w:hAnsi="Times New Roman" w:cs="Times New Roman"/>
                <w:sz w:val="28"/>
                <w:szCs w:val="28"/>
                <w:lang w:eastAsia="ru-RU"/>
              </w:rPr>
              <w:t>районе Орловской области на 2024 – 2029</w:t>
            </w:r>
            <w:r w:rsidRPr="00F220EC">
              <w:rPr>
                <w:rFonts w:ascii="Times New Roman" w:eastAsia="Times New Roman" w:hAnsi="Times New Roman" w:cs="Times New Roman"/>
                <w:sz w:val="28"/>
                <w:szCs w:val="28"/>
                <w:lang w:eastAsia="ru-RU"/>
              </w:rPr>
              <w:t xml:space="preserve"> годы» и работников сельского хозяйства за достижение высоких показателей в сельскохозяйственном производстве.</w:t>
            </w:r>
          </w:p>
        </w:tc>
      </w:tr>
      <w:tr w:rsidR="00F220EC" w:rsidRPr="00F220EC" w:rsidTr="00DB2B73">
        <w:tc>
          <w:tcPr>
            <w:tcW w:w="3652" w:type="dxa"/>
            <w:tcBorders>
              <w:top w:val="nil"/>
              <w:left w:val="single" w:sz="4" w:space="0" w:color="auto"/>
              <w:bottom w:val="nil"/>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c>
          <w:tcPr>
            <w:tcW w:w="6095" w:type="dxa"/>
            <w:tcBorders>
              <w:top w:val="nil"/>
              <w:left w:val="single" w:sz="4" w:space="0" w:color="auto"/>
              <w:bottom w:val="nil"/>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r>
      <w:tr w:rsidR="00F220EC" w:rsidRPr="00F220EC" w:rsidTr="00DB2B73">
        <w:tc>
          <w:tcPr>
            <w:tcW w:w="3652" w:type="dxa"/>
            <w:tcBorders>
              <w:top w:val="nil"/>
              <w:left w:val="single" w:sz="4" w:space="0" w:color="auto"/>
              <w:bottom w:val="nil"/>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в том числе:</w:t>
            </w:r>
          </w:p>
        </w:tc>
        <w:tc>
          <w:tcPr>
            <w:tcW w:w="6095" w:type="dxa"/>
            <w:tcBorders>
              <w:top w:val="nil"/>
              <w:left w:val="single" w:sz="4" w:space="0" w:color="auto"/>
              <w:bottom w:val="nil"/>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r>
      <w:tr w:rsidR="00F220EC" w:rsidRPr="00F220EC" w:rsidTr="00DB2B73">
        <w:tc>
          <w:tcPr>
            <w:tcW w:w="3652" w:type="dxa"/>
            <w:tcBorders>
              <w:top w:val="nil"/>
              <w:left w:val="single" w:sz="4" w:space="0" w:color="auto"/>
              <w:bottom w:val="nil"/>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Районный бюджет, всего</w:t>
            </w:r>
          </w:p>
        </w:tc>
        <w:tc>
          <w:tcPr>
            <w:tcW w:w="6095" w:type="dxa"/>
            <w:tcBorders>
              <w:top w:val="nil"/>
              <w:left w:val="single" w:sz="4" w:space="0" w:color="auto"/>
              <w:bottom w:val="nil"/>
              <w:right w:val="single" w:sz="4" w:space="0" w:color="auto"/>
            </w:tcBorders>
            <w:vAlign w:val="bottom"/>
          </w:tcPr>
          <w:p w:rsidR="00F220EC" w:rsidRPr="00F220EC" w:rsidRDefault="00A61D14" w:rsidP="00F220EC">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F220EC" w:rsidRPr="00F220EC">
              <w:rPr>
                <w:rFonts w:ascii="Times New Roman" w:eastAsia="Times New Roman" w:hAnsi="Times New Roman" w:cs="Times New Roman"/>
                <w:sz w:val="28"/>
                <w:szCs w:val="28"/>
                <w:lang w:eastAsia="ru-RU"/>
              </w:rPr>
              <w:t>0 тыс. рублей,</w:t>
            </w:r>
          </w:p>
        </w:tc>
      </w:tr>
      <w:tr w:rsidR="00F220EC" w:rsidRPr="00F220EC" w:rsidTr="00DB2B73">
        <w:tc>
          <w:tcPr>
            <w:tcW w:w="3652" w:type="dxa"/>
            <w:tcBorders>
              <w:top w:val="nil"/>
              <w:left w:val="single" w:sz="4" w:space="0" w:color="auto"/>
              <w:bottom w:val="nil"/>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из них по годам:</w:t>
            </w:r>
          </w:p>
        </w:tc>
        <w:tc>
          <w:tcPr>
            <w:tcW w:w="6095" w:type="dxa"/>
            <w:tcBorders>
              <w:top w:val="nil"/>
              <w:left w:val="single" w:sz="4" w:space="0" w:color="auto"/>
              <w:bottom w:val="nil"/>
              <w:right w:val="single" w:sz="4" w:space="0" w:color="auto"/>
            </w:tcBorders>
          </w:tcPr>
          <w:p w:rsidR="00F220EC" w:rsidRPr="00F220EC" w:rsidRDefault="00A61D14" w:rsidP="00F220EC">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2024 год – 15</w:t>
            </w:r>
            <w:r w:rsidR="00F220EC" w:rsidRPr="00F220EC">
              <w:rPr>
                <w:rFonts w:ascii="Times New Roman" w:eastAsia="Times New Roman" w:hAnsi="Times New Roman" w:cs="Times New Roman"/>
                <w:sz w:val="28"/>
                <w:szCs w:val="28"/>
                <w:lang w:eastAsia="ru-RU"/>
              </w:rPr>
              <w:t xml:space="preserve"> тыс. рублей;</w:t>
            </w:r>
          </w:p>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2</w:t>
            </w:r>
            <w:r w:rsidR="00A61D14">
              <w:rPr>
                <w:rFonts w:ascii="Times New Roman" w:eastAsia="Times New Roman" w:hAnsi="Times New Roman" w:cs="Times New Roman"/>
                <w:sz w:val="28"/>
                <w:szCs w:val="28"/>
                <w:lang w:eastAsia="ru-RU"/>
              </w:rPr>
              <w:t>025 год – 15</w:t>
            </w:r>
            <w:r w:rsidRPr="00F220EC">
              <w:rPr>
                <w:rFonts w:ascii="Times New Roman" w:eastAsia="Times New Roman" w:hAnsi="Times New Roman" w:cs="Times New Roman"/>
                <w:sz w:val="28"/>
                <w:szCs w:val="28"/>
                <w:lang w:eastAsia="ru-RU"/>
              </w:rPr>
              <w:t xml:space="preserve"> тыс. рублей;</w:t>
            </w:r>
          </w:p>
          <w:p w:rsidR="00F220EC" w:rsidRPr="00F220EC" w:rsidRDefault="00A61D14" w:rsidP="00F220EC">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2026 год – 15</w:t>
            </w:r>
            <w:r w:rsidR="00F220EC" w:rsidRPr="00F220EC">
              <w:rPr>
                <w:rFonts w:ascii="Times New Roman" w:eastAsia="Times New Roman" w:hAnsi="Times New Roman" w:cs="Times New Roman"/>
                <w:sz w:val="28"/>
                <w:szCs w:val="28"/>
                <w:lang w:eastAsia="ru-RU"/>
              </w:rPr>
              <w:t xml:space="preserve"> тыс. рублей;</w:t>
            </w:r>
          </w:p>
          <w:p w:rsidR="00F220EC" w:rsidRPr="00F220EC" w:rsidRDefault="00A61D14" w:rsidP="00F220EC">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2027 год – 15</w:t>
            </w:r>
            <w:r w:rsidR="00F220EC" w:rsidRPr="00F220EC">
              <w:rPr>
                <w:rFonts w:ascii="Times New Roman" w:eastAsia="Times New Roman" w:hAnsi="Times New Roman" w:cs="Times New Roman"/>
                <w:sz w:val="28"/>
                <w:szCs w:val="28"/>
                <w:lang w:eastAsia="ru-RU"/>
              </w:rPr>
              <w:t xml:space="preserve"> тыс. рублей;</w:t>
            </w:r>
          </w:p>
          <w:p w:rsidR="00F220EC" w:rsidRPr="00F220EC" w:rsidRDefault="00A61D14" w:rsidP="00F220EC">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2028 год – 15</w:t>
            </w:r>
            <w:r w:rsidR="00F220EC" w:rsidRPr="00F220EC">
              <w:rPr>
                <w:rFonts w:ascii="Times New Roman" w:eastAsia="Times New Roman" w:hAnsi="Times New Roman" w:cs="Times New Roman"/>
                <w:sz w:val="28"/>
                <w:szCs w:val="28"/>
                <w:lang w:eastAsia="ru-RU"/>
              </w:rPr>
              <w:t xml:space="preserve"> тыс. рублей;</w:t>
            </w:r>
          </w:p>
          <w:p w:rsidR="00F220EC" w:rsidRPr="00F220EC" w:rsidRDefault="00A61D14" w:rsidP="00F220EC">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2029 год – 15</w:t>
            </w:r>
            <w:r w:rsidR="00F220EC" w:rsidRPr="00F220EC">
              <w:rPr>
                <w:rFonts w:ascii="Times New Roman" w:eastAsia="Times New Roman" w:hAnsi="Times New Roman" w:cs="Times New Roman"/>
                <w:sz w:val="28"/>
                <w:szCs w:val="28"/>
                <w:lang w:eastAsia="ru-RU"/>
              </w:rPr>
              <w:t xml:space="preserve"> тыс. рублей;</w:t>
            </w:r>
          </w:p>
        </w:tc>
      </w:tr>
      <w:tr w:rsidR="00F220EC" w:rsidRPr="00F220EC" w:rsidTr="00DB2B73">
        <w:tc>
          <w:tcPr>
            <w:tcW w:w="3652" w:type="dxa"/>
            <w:tcBorders>
              <w:top w:val="nil"/>
              <w:left w:val="single" w:sz="4" w:space="0" w:color="auto"/>
              <w:bottom w:val="nil"/>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c>
          <w:tcPr>
            <w:tcW w:w="6095" w:type="dxa"/>
            <w:tcBorders>
              <w:top w:val="nil"/>
              <w:left w:val="single" w:sz="4" w:space="0" w:color="auto"/>
              <w:bottom w:val="nil"/>
              <w:right w:val="single" w:sz="4" w:space="0" w:color="auto"/>
            </w:tcBorders>
            <w:vAlign w:val="bottom"/>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r>
      <w:tr w:rsidR="00F220EC" w:rsidRPr="00F220EC" w:rsidTr="00DB2B73">
        <w:tc>
          <w:tcPr>
            <w:tcW w:w="3652" w:type="dxa"/>
            <w:tcBorders>
              <w:top w:val="nil"/>
              <w:left w:val="single" w:sz="4" w:space="0" w:color="auto"/>
              <w:bottom w:val="single" w:sz="4" w:space="0" w:color="auto"/>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c>
          <w:tcPr>
            <w:tcW w:w="6095" w:type="dxa"/>
            <w:tcBorders>
              <w:top w:val="nil"/>
              <w:left w:val="single" w:sz="4" w:space="0" w:color="auto"/>
              <w:bottom w:val="single" w:sz="4" w:space="0" w:color="auto"/>
              <w:right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p>
        </w:tc>
      </w:tr>
      <w:tr w:rsidR="00F220EC" w:rsidRPr="00F220EC" w:rsidTr="00DB2B73">
        <w:tc>
          <w:tcPr>
            <w:tcW w:w="3652" w:type="dxa"/>
            <w:tcBorders>
              <w:top w:val="single" w:sz="4" w:space="0" w:color="auto"/>
            </w:tcBorders>
          </w:tcPr>
          <w:p w:rsidR="00F220EC" w:rsidRPr="00F220EC" w:rsidRDefault="00F220EC" w:rsidP="00F220EC">
            <w:pPr>
              <w:widowControl w:val="0"/>
              <w:spacing w:after="0" w:line="240" w:lineRule="auto"/>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Ожидаемые  результаты реализации Программы и показатели социально-экономической эффективности</w:t>
            </w:r>
          </w:p>
        </w:tc>
        <w:tc>
          <w:tcPr>
            <w:tcW w:w="6095" w:type="dxa"/>
            <w:tcBorders>
              <w:top w:val="single" w:sz="4" w:space="0" w:color="auto"/>
            </w:tcBorders>
          </w:tcPr>
          <w:p w:rsidR="00F220EC" w:rsidRPr="00F220EC" w:rsidRDefault="00BC335B" w:rsidP="00F220EC">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Обеспечить индекс производства</w:t>
            </w:r>
            <w:r w:rsidR="00F220EC" w:rsidRPr="00F220EC">
              <w:rPr>
                <w:rFonts w:ascii="Times New Roman" w:eastAsia="Times New Roman" w:hAnsi="Times New Roman" w:cs="Times New Roman"/>
                <w:sz w:val="28"/>
                <w:szCs w:val="28"/>
                <w:lang w:eastAsia="ru-RU"/>
              </w:rPr>
              <w:t xml:space="preserve"> к </w:t>
            </w:r>
            <w:r>
              <w:rPr>
                <w:rFonts w:ascii="Times New Roman" w:eastAsia="Times New Roman" w:hAnsi="Times New Roman" w:cs="Times New Roman"/>
                <w:sz w:val="28"/>
                <w:szCs w:val="28"/>
                <w:lang w:eastAsia="ru-RU"/>
              </w:rPr>
              <w:t xml:space="preserve">2029 </w:t>
            </w:r>
            <w:proofErr w:type="gramStart"/>
            <w:r>
              <w:rPr>
                <w:rFonts w:ascii="Times New Roman" w:eastAsia="Times New Roman" w:hAnsi="Times New Roman" w:cs="Times New Roman"/>
                <w:sz w:val="28"/>
                <w:szCs w:val="28"/>
                <w:lang w:eastAsia="ru-RU"/>
              </w:rPr>
              <w:t xml:space="preserve">году </w:t>
            </w:r>
            <w:r w:rsidR="00F220EC" w:rsidRPr="00F220EC">
              <w:rPr>
                <w:rFonts w:ascii="Times New Roman" w:eastAsia="Times New Roman" w:hAnsi="Times New Roman" w:cs="Times New Roman"/>
                <w:sz w:val="28"/>
                <w:szCs w:val="28"/>
                <w:lang w:eastAsia="ru-RU"/>
              </w:rPr>
              <w:t>:</w:t>
            </w:r>
            <w:proofErr w:type="gramEnd"/>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а) индекса производства продукции сельского хозяйства в хозяйствах всех категорий </w:t>
            </w:r>
            <w:r w:rsidRPr="00F220EC">
              <w:rPr>
                <w:rFonts w:ascii="Times New Roman" w:eastAsia="Times New Roman" w:hAnsi="Times New Roman" w:cs="Times New Roman"/>
                <w:sz w:val="28"/>
                <w:szCs w:val="28"/>
                <w:lang w:eastAsia="ru-RU"/>
              </w:rPr>
              <w:br/>
              <w:t>(</w:t>
            </w:r>
            <w:r w:rsidR="00BC335B">
              <w:rPr>
                <w:rFonts w:ascii="Times New Roman" w:eastAsia="Times New Roman" w:hAnsi="Times New Roman" w:cs="Times New Roman"/>
                <w:sz w:val="28"/>
                <w:szCs w:val="28"/>
                <w:lang w:eastAsia="ru-RU"/>
              </w:rPr>
              <w:t xml:space="preserve">в сопоставимых ценах) – </w:t>
            </w:r>
            <w:r w:rsidRPr="00F220EC">
              <w:rPr>
                <w:rFonts w:ascii="Times New Roman" w:eastAsia="Times New Roman" w:hAnsi="Times New Roman" w:cs="Times New Roman"/>
                <w:sz w:val="28"/>
                <w:szCs w:val="28"/>
                <w:lang w:eastAsia="ru-RU"/>
              </w:rPr>
              <w:t xml:space="preserve"> </w:t>
            </w:r>
            <w:r w:rsidR="00BC335B">
              <w:rPr>
                <w:rFonts w:ascii="Times New Roman" w:eastAsia="Times New Roman" w:hAnsi="Times New Roman" w:cs="Times New Roman"/>
                <w:sz w:val="28"/>
                <w:szCs w:val="28"/>
                <w:lang w:eastAsia="ru-RU"/>
              </w:rPr>
              <w:t>100,4</w:t>
            </w:r>
            <w:r w:rsidRPr="00416330">
              <w:rPr>
                <w:rFonts w:ascii="Times New Roman" w:eastAsia="Times New Roman" w:hAnsi="Times New Roman" w:cs="Times New Roman"/>
                <w:sz w:val="28"/>
                <w:szCs w:val="28"/>
                <w:lang w:eastAsia="ru-RU"/>
              </w:rPr>
              <w:t xml:space="preserve"> %;</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б) индекса производства продукции растениеводства (в сопоставимых ценах) – </w:t>
            </w:r>
            <w:r w:rsidRPr="00F220EC">
              <w:rPr>
                <w:rFonts w:ascii="Times New Roman" w:eastAsia="Times New Roman" w:hAnsi="Times New Roman" w:cs="Times New Roman"/>
                <w:sz w:val="28"/>
                <w:szCs w:val="28"/>
                <w:lang w:eastAsia="ru-RU"/>
              </w:rPr>
              <w:br/>
              <w:t xml:space="preserve">на </w:t>
            </w:r>
            <w:r w:rsidR="00BC335B">
              <w:rPr>
                <w:rFonts w:ascii="Times New Roman" w:eastAsia="Times New Roman" w:hAnsi="Times New Roman" w:cs="Times New Roman"/>
                <w:sz w:val="28"/>
                <w:szCs w:val="28"/>
                <w:lang w:eastAsia="ru-RU"/>
              </w:rPr>
              <w:t>100</w:t>
            </w:r>
            <w:r w:rsidR="00416330" w:rsidRPr="00416330">
              <w:rPr>
                <w:rFonts w:ascii="Times New Roman" w:eastAsia="Times New Roman" w:hAnsi="Times New Roman" w:cs="Times New Roman"/>
                <w:sz w:val="28"/>
                <w:szCs w:val="28"/>
                <w:lang w:eastAsia="ru-RU"/>
              </w:rPr>
              <w:t xml:space="preserve">, </w:t>
            </w:r>
            <w:r w:rsidR="00BC335B">
              <w:rPr>
                <w:rFonts w:ascii="Times New Roman" w:eastAsia="Times New Roman" w:hAnsi="Times New Roman" w:cs="Times New Roman"/>
                <w:sz w:val="28"/>
                <w:szCs w:val="28"/>
                <w:lang w:eastAsia="ru-RU"/>
              </w:rPr>
              <w:t>3</w:t>
            </w:r>
            <w:r w:rsidRPr="00416330">
              <w:rPr>
                <w:rFonts w:ascii="Times New Roman" w:eastAsia="Times New Roman" w:hAnsi="Times New Roman" w:cs="Times New Roman"/>
                <w:sz w:val="28"/>
                <w:szCs w:val="28"/>
                <w:lang w:eastAsia="ru-RU"/>
              </w:rPr>
              <w:t xml:space="preserve"> %;</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в) индекса производства продукции животноводства (в сопоставимых ценах) – </w:t>
            </w:r>
            <w:r w:rsidRPr="00F220EC">
              <w:rPr>
                <w:rFonts w:ascii="Times New Roman" w:eastAsia="Times New Roman" w:hAnsi="Times New Roman" w:cs="Times New Roman"/>
                <w:sz w:val="28"/>
                <w:szCs w:val="28"/>
                <w:lang w:eastAsia="ru-RU"/>
              </w:rPr>
              <w:br/>
              <w:t xml:space="preserve">на </w:t>
            </w:r>
            <w:r w:rsidR="00BC335B" w:rsidRPr="00BC335B">
              <w:rPr>
                <w:rFonts w:ascii="Times New Roman" w:eastAsia="Times New Roman" w:hAnsi="Times New Roman" w:cs="Times New Roman"/>
                <w:sz w:val="28"/>
                <w:szCs w:val="28"/>
                <w:lang w:eastAsia="ru-RU"/>
              </w:rPr>
              <w:t>101,2</w:t>
            </w:r>
            <w:r w:rsidRPr="00BC335B">
              <w:rPr>
                <w:rFonts w:ascii="Times New Roman" w:eastAsia="Times New Roman" w:hAnsi="Times New Roman" w:cs="Times New Roman"/>
                <w:sz w:val="28"/>
                <w:szCs w:val="28"/>
                <w:lang w:eastAsia="ru-RU"/>
              </w:rPr>
              <w:t xml:space="preserve"> %;</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г) индекса производства пищевых продуктов, включая напитки (в сопоставимых ценах) – </w:t>
            </w:r>
            <w:r w:rsidRPr="00F220EC">
              <w:rPr>
                <w:rFonts w:ascii="Times New Roman" w:eastAsia="Times New Roman" w:hAnsi="Times New Roman" w:cs="Times New Roman"/>
                <w:sz w:val="28"/>
                <w:szCs w:val="28"/>
                <w:lang w:eastAsia="ru-RU"/>
              </w:rPr>
              <w:br/>
              <w:t xml:space="preserve">на </w:t>
            </w:r>
            <w:r w:rsidR="00BC335B" w:rsidRPr="00BC335B">
              <w:rPr>
                <w:rFonts w:ascii="Times New Roman" w:eastAsia="Times New Roman" w:hAnsi="Times New Roman" w:cs="Times New Roman"/>
                <w:sz w:val="28"/>
                <w:szCs w:val="28"/>
                <w:lang w:eastAsia="ru-RU"/>
              </w:rPr>
              <w:t>101,5</w:t>
            </w:r>
            <w:r w:rsidRPr="00BC335B">
              <w:rPr>
                <w:rFonts w:ascii="Times New Roman" w:eastAsia="Times New Roman" w:hAnsi="Times New Roman" w:cs="Times New Roman"/>
                <w:sz w:val="28"/>
                <w:szCs w:val="28"/>
                <w:lang w:eastAsia="ru-RU"/>
              </w:rPr>
              <w:t xml:space="preserve"> %;</w:t>
            </w:r>
          </w:p>
          <w:p w:rsidR="00F220EC" w:rsidRPr="00F220EC" w:rsidRDefault="00F220EC" w:rsidP="00F220EC">
            <w:pPr>
              <w:widowControl w:val="0"/>
              <w:autoSpaceDE w:val="0"/>
              <w:spacing w:after="0" w:line="240" w:lineRule="auto"/>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д) индекса физического объема инвестиций в основной капитал сельского хозяйства –</w:t>
            </w:r>
            <w:r w:rsidRPr="00F220EC">
              <w:rPr>
                <w:rFonts w:ascii="Times New Roman" w:eastAsia="Times New Roman" w:hAnsi="Times New Roman" w:cs="Times New Roman"/>
                <w:sz w:val="28"/>
                <w:szCs w:val="28"/>
                <w:lang w:eastAsia="ru-RU"/>
              </w:rPr>
              <w:br/>
              <w:t xml:space="preserve">на </w:t>
            </w:r>
            <w:r w:rsidR="00BC335B" w:rsidRPr="00BC335B">
              <w:rPr>
                <w:rFonts w:ascii="Times New Roman" w:eastAsia="Times New Roman" w:hAnsi="Times New Roman" w:cs="Times New Roman"/>
                <w:sz w:val="28"/>
                <w:szCs w:val="28"/>
                <w:lang w:eastAsia="ru-RU"/>
              </w:rPr>
              <w:t>103,7</w:t>
            </w:r>
            <w:r w:rsidRPr="00BC335B">
              <w:rPr>
                <w:rFonts w:ascii="Times New Roman" w:eastAsia="Times New Roman" w:hAnsi="Times New Roman" w:cs="Times New Roman"/>
                <w:sz w:val="28"/>
                <w:szCs w:val="28"/>
                <w:lang w:eastAsia="ru-RU"/>
              </w:rPr>
              <w:t xml:space="preserve"> %;</w:t>
            </w:r>
          </w:p>
          <w:p w:rsidR="00F220EC" w:rsidRPr="00F220EC" w:rsidRDefault="00BC335B" w:rsidP="00F220EC">
            <w:pPr>
              <w:widowControl w:val="0"/>
              <w:autoSpaceDE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F220EC" w:rsidRPr="00F220EC">
              <w:rPr>
                <w:rFonts w:ascii="Times New Roman" w:eastAsia="Times New Roman" w:hAnsi="Times New Roman" w:cs="Times New Roman"/>
                <w:sz w:val="28"/>
                <w:szCs w:val="28"/>
                <w:lang w:eastAsia="ru-RU"/>
              </w:rPr>
              <w:t xml:space="preserve"> рентабельности сельскохозяйственных организаций до </w:t>
            </w:r>
            <w:r>
              <w:rPr>
                <w:rFonts w:ascii="Times New Roman" w:eastAsia="Times New Roman" w:hAnsi="Times New Roman" w:cs="Times New Roman"/>
                <w:sz w:val="28"/>
                <w:szCs w:val="28"/>
                <w:lang w:eastAsia="ru-RU"/>
              </w:rPr>
              <w:t>39</w:t>
            </w:r>
            <w:r w:rsidR="00F220EC" w:rsidRPr="00416330">
              <w:rPr>
                <w:rFonts w:ascii="Times New Roman" w:eastAsia="Times New Roman" w:hAnsi="Times New Roman" w:cs="Times New Roman"/>
                <w:sz w:val="28"/>
                <w:szCs w:val="28"/>
                <w:lang w:eastAsia="ru-RU"/>
              </w:rPr>
              <w:t xml:space="preserve"> %;</w:t>
            </w:r>
          </w:p>
          <w:p w:rsidR="00F220EC" w:rsidRPr="00F220EC" w:rsidRDefault="00BC335B" w:rsidP="00F220EC">
            <w:pPr>
              <w:widowControl w:val="0"/>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F220EC" w:rsidRPr="00F220EC">
              <w:rPr>
                <w:rFonts w:ascii="Times New Roman" w:eastAsia="Times New Roman" w:hAnsi="Times New Roman" w:cs="Times New Roman"/>
                <w:sz w:val="28"/>
                <w:szCs w:val="28"/>
                <w:lang w:eastAsia="ru-RU"/>
              </w:rPr>
              <w:t xml:space="preserve"> среднемесячной номинальной заработной платы в сельском хозяйстве (по сельскохозяйственным организациям, не относящимся к субъектам малого предпринимательства) до </w:t>
            </w:r>
            <w:r>
              <w:rPr>
                <w:rFonts w:ascii="Times New Roman" w:eastAsia="Times New Roman" w:hAnsi="Times New Roman" w:cs="Times New Roman"/>
                <w:sz w:val="28"/>
                <w:szCs w:val="28"/>
                <w:lang w:eastAsia="ru-RU"/>
              </w:rPr>
              <w:t>63000</w:t>
            </w:r>
            <w:r w:rsidR="00F220EC" w:rsidRPr="001B2A82">
              <w:rPr>
                <w:rFonts w:ascii="Times New Roman" w:eastAsia="Times New Roman" w:hAnsi="Times New Roman" w:cs="Times New Roman"/>
                <w:b/>
                <w:sz w:val="28"/>
                <w:szCs w:val="28"/>
                <w:lang w:eastAsia="ru-RU"/>
              </w:rPr>
              <w:t xml:space="preserve"> </w:t>
            </w:r>
            <w:r w:rsidR="00F220EC" w:rsidRPr="00F220EC">
              <w:rPr>
                <w:rFonts w:ascii="Times New Roman" w:eastAsia="Times New Roman" w:hAnsi="Times New Roman" w:cs="Times New Roman"/>
                <w:sz w:val="28"/>
                <w:szCs w:val="28"/>
                <w:lang w:eastAsia="ru-RU"/>
              </w:rPr>
              <w:t>рублей</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p>
          <w:p w:rsidR="00F220EC" w:rsidRPr="00F220EC" w:rsidRDefault="00BC335B" w:rsidP="00F220EC">
            <w:pPr>
              <w:widowControl w:val="0"/>
              <w:spacing w:after="0" w:line="240" w:lineRule="auto"/>
              <w:jc w:val="both"/>
              <w:rPr>
                <w:rFonts w:ascii="Times New Roman CYR" w:eastAsia="Times New Roman" w:hAnsi="Times New Roman CYR" w:cs="Times New Roman"/>
                <w:sz w:val="28"/>
                <w:szCs w:val="28"/>
                <w:lang w:eastAsia="ru-RU"/>
              </w:rPr>
            </w:pPr>
            <w:r>
              <w:rPr>
                <w:rFonts w:ascii="Times New Roman CYR" w:eastAsia="Times New Roman" w:hAnsi="Times New Roman CYR" w:cs="Times New Roman"/>
                <w:sz w:val="28"/>
                <w:szCs w:val="28"/>
                <w:lang w:eastAsia="ru-RU"/>
              </w:rPr>
              <w:t>4</w:t>
            </w:r>
            <w:r w:rsidR="00F220EC" w:rsidRPr="00F220EC">
              <w:rPr>
                <w:rFonts w:ascii="Times New Roman CYR" w:eastAsia="Times New Roman" w:hAnsi="Times New Roman CYR" w:cs="Times New Roman"/>
                <w:sz w:val="28"/>
                <w:szCs w:val="28"/>
                <w:lang w:eastAsia="ru-RU"/>
              </w:rPr>
              <w:t xml:space="preserve">. Увеличить объем производства и переработки </w:t>
            </w:r>
            <w:r w:rsidR="00416330">
              <w:rPr>
                <w:rFonts w:ascii="Times New Roman CYR" w:eastAsia="Times New Roman" w:hAnsi="Times New Roman CYR" w:cs="Times New Roman"/>
                <w:sz w:val="28"/>
                <w:szCs w:val="28"/>
                <w:lang w:eastAsia="ru-RU"/>
              </w:rPr>
              <w:t>продукции растениеводства к 2029</w:t>
            </w:r>
            <w:r w:rsidR="00F220EC" w:rsidRPr="00F220EC">
              <w:rPr>
                <w:rFonts w:ascii="Times New Roman CYR" w:eastAsia="Times New Roman" w:hAnsi="Times New Roman CYR" w:cs="Times New Roman"/>
                <w:sz w:val="28"/>
                <w:szCs w:val="28"/>
                <w:lang w:eastAsia="ru-RU"/>
              </w:rPr>
              <w:t xml:space="preserve"> году:</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а) зерновых и зернобобовых – до </w:t>
            </w:r>
            <w:r w:rsidR="00416330" w:rsidRPr="00416330">
              <w:rPr>
                <w:rFonts w:ascii="Times New Roman CYR" w:eastAsia="Times New Roman" w:hAnsi="Times New Roman CYR" w:cs="Times New Roman"/>
                <w:sz w:val="28"/>
                <w:szCs w:val="28"/>
                <w:lang w:eastAsia="ru-RU"/>
              </w:rPr>
              <w:t>200,6</w:t>
            </w:r>
            <w:r w:rsidRPr="00F220EC">
              <w:rPr>
                <w:rFonts w:ascii="Times New Roman CYR" w:eastAsia="Times New Roman" w:hAnsi="Times New Roman CYR" w:cs="Times New Roman"/>
                <w:sz w:val="28"/>
                <w:szCs w:val="28"/>
                <w:lang w:eastAsia="ru-RU"/>
              </w:rPr>
              <w:t xml:space="preserve"> тыс. тонн;</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б) сахарной свеклы – до </w:t>
            </w:r>
            <w:r w:rsidR="00416330" w:rsidRPr="00416330">
              <w:rPr>
                <w:rFonts w:ascii="Times New Roman CYR" w:eastAsia="Times New Roman" w:hAnsi="Times New Roman CYR" w:cs="Times New Roman"/>
                <w:sz w:val="28"/>
                <w:szCs w:val="28"/>
                <w:lang w:eastAsia="ru-RU"/>
              </w:rPr>
              <w:t>37,5</w:t>
            </w:r>
            <w:r w:rsidRPr="00F220EC">
              <w:rPr>
                <w:rFonts w:ascii="Times New Roman CYR" w:eastAsia="Times New Roman" w:hAnsi="Times New Roman CYR" w:cs="Times New Roman"/>
                <w:sz w:val="28"/>
                <w:szCs w:val="28"/>
                <w:lang w:eastAsia="ru-RU"/>
              </w:rPr>
              <w:t xml:space="preserve"> тыс. тонн;</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в) картофеля – до </w:t>
            </w:r>
            <w:r w:rsidR="00195760" w:rsidRPr="00195760">
              <w:rPr>
                <w:rFonts w:ascii="Times New Roman CYR" w:eastAsia="Times New Roman" w:hAnsi="Times New Roman CYR" w:cs="Times New Roman"/>
                <w:sz w:val="28"/>
                <w:szCs w:val="28"/>
                <w:lang w:eastAsia="ru-RU"/>
              </w:rPr>
              <w:t>14,2</w:t>
            </w:r>
            <w:r w:rsidRPr="00F220EC">
              <w:rPr>
                <w:rFonts w:ascii="Times New Roman CYR" w:eastAsia="Times New Roman" w:hAnsi="Times New Roman CYR" w:cs="Times New Roman"/>
                <w:sz w:val="28"/>
                <w:szCs w:val="28"/>
                <w:lang w:eastAsia="ru-RU"/>
              </w:rPr>
              <w:t xml:space="preserve"> тыс. тонн;</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г) масличных культур – до </w:t>
            </w:r>
            <w:r w:rsidR="00195760" w:rsidRPr="00195760">
              <w:rPr>
                <w:rFonts w:ascii="Times New Roman CYR" w:eastAsia="Times New Roman" w:hAnsi="Times New Roman CYR" w:cs="Times New Roman"/>
                <w:sz w:val="28"/>
                <w:szCs w:val="28"/>
                <w:lang w:eastAsia="ru-RU"/>
              </w:rPr>
              <w:t>63</w:t>
            </w:r>
            <w:r w:rsidRPr="00F220EC">
              <w:rPr>
                <w:rFonts w:ascii="Times New Roman CYR" w:eastAsia="Times New Roman" w:hAnsi="Times New Roman CYR" w:cs="Times New Roman"/>
                <w:sz w:val="28"/>
                <w:szCs w:val="28"/>
                <w:lang w:eastAsia="ru-RU"/>
              </w:rPr>
              <w:t xml:space="preserve"> тыс. тонн,</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 из них:</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   подсолнечника – до </w:t>
            </w:r>
            <w:r w:rsidR="00195760" w:rsidRPr="00195760">
              <w:rPr>
                <w:rFonts w:ascii="Times New Roman CYR" w:eastAsia="Times New Roman" w:hAnsi="Times New Roman CYR" w:cs="Times New Roman"/>
                <w:sz w:val="28"/>
                <w:szCs w:val="28"/>
                <w:lang w:eastAsia="ru-RU"/>
              </w:rPr>
              <w:t>2,9</w:t>
            </w:r>
            <w:r w:rsidRPr="00F220EC">
              <w:rPr>
                <w:rFonts w:ascii="Times New Roman CYR" w:eastAsia="Times New Roman" w:hAnsi="Times New Roman CYR" w:cs="Times New Roman"/>
                <w:sz w:val="28"/>
                <w:szCs w:val="28"/>
                <w:lang w:eastAsia="ru-RU"/>
              </w:rPr>
              <w:t xml:space="preserve"> тыс. тонн;</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   рапса – до </w:t>
            </w:r>
            <w:r w:rsidRPr="00195760">
              <w:rPr>
                <w:rFonts w:ascii="Times New Roman CYR" w:eastAsia="Times New Roman" w:hAnsi="Times New Roman CYR" w:cs="Times New Roman"/>
                <w:sz w:val="28"/>
                <w:szCs w:val="28"/>
                <w:lang w:eastAsia="ru-RU"/>
              </w:rPr>
              <w:t>4</w:t>
            </w:r>
            <w:r w:rsidR="00195760" w:rsidRPr="00195760">
              <w:rPr>
                <w:rFonts w:ascii="Times New Roman CYR" w:eastAsia="Times New Roman" w:hAnsi="Times New Roman CYR" w:cs="Times New Roman"/>
                <w:sz w:val="28"/>
                <w:szCs w:val="28"/>
                <w:lang w:eastAsia="ru-RU"/>
              </w:rPr>
              <w:t>1,4</w:t>
            </w:r>
            <w:r w:rsidRPr="00F220EC">
              <w:rPr>
                <w:rFonts w:ascii="Times New Roman CYR" w:eastAsia="Times New Roman" w:hAnsi="Times New Roman CYR" w:cs="Times New Roman"/>
                <w:sz w:val="28"/>
                <w:szCs w:val="28"/>
                <w:lang w:eastAsia="ru-RU"/>
              </w:rPr>
              <w:t xml:space="preserve"> тыс. тонн;</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   сои – до </w:t>
            </w:r>
            <w:r w:rsidR="00195760" w:rsidRPr="00195760">
              <w:rPr>
                <w:rFonts w:ascii="Times New Roman CYR" w:eastAsia="Times New Roman" w:hAnsi="Times New Roman CYR" w:cs="Times New Roman"/>
                <w:sz w:val="28"/>
                <w:szCs w:val="28"/>
                <w:lang w:eastAsia="ru-RU"/>
              </w:rPr>
              <w:t>18,6</w:t>
            </w:r>
            <w:r w:rsidRPr="00F220EC">
              <w:rPr>
                <w:rFonts w:ascii="Times New Roman CYR" w:eastAsia="Times New Roman" w:hAnsi="Times New Roman CYR" w:cs="Times New Roman"/>
                <w:sz w:val="28"/>
                <w:szCs w:val="28"/>
                <w:lang w:eastAsia="ru-RU"/>
              </w:rPr>
              <w:t xml:space="preserve"> тыс. тонн;</w:t>
            </w:r>
          </w:p>
          <w:p w:rsidR="00F220EC" w:rsidRPr="00F220EC" w:rsidRDefault="00F220EC" w:rsidP="00F220EC">
            <w:pPr>
              <w:widowControl w:val="0"/>
              <w:spacing w:after="0" w:line="240" w:lineRule="atLeast"/>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3. Увеличить объем производства </w:t>
            </w:r>
            <w:r w:rsidRPr="00F220EC">
              <w:rPr>
                <w:rFonts w:ascii="Times New Roman CYR" w:eastAsia="Times New Roman" w:hAnsi="Times New Roman CYR" w:cs="Times New Roman"/>
                <w:sz w:val="28"/>
                <w:szCs w:val="20"/>
                <w:lang w:eastAsia="ru-RU"/>
              </w:rPr>
              <w:t>и переработки</w:t>
            </w:r>
            <w:r w:rsidR="00195760">
              <w:rPr>
                <w:rFonts w:ascii="Times New Roman" w:eastAsia="Times New Roman" w:hAnsi="Times New Roman" w:cs="Times New Roman"/>
                <w:sz w:val="28"/>
                <w:szCs w:val="28"/>
                <w:lang w:eastAsia="ru-RU"/>
              </w:rPr>
              <w:t xml:space="preserve"> продукции животноводства к 2029</w:t>
            </w:r>
            <w:r w:rsidRPr="00F220EC">
              <w:rPr>
                <w:rFonts w:ascii="Times New Roman" w:eastAsia="Times New Roman" w:hAnsi="Times New Roman" w:cs="Times New Roman"/>
                <w:sz w:val="28"/>
                <w:szCs w:val="28"/>
                <w:lang w:eastAsia="ru-RU"/>
              </w:rPr>
              <w:t xml:space="preserve"> году:</w:t>
            </w:r>
          </w:p>
          <w:p w:rsidR="00F220EC" w:rsidRPr="00F220EC" w:rsidRDefault="00F220EC" w:rsidP="00F220EC">
            <w:pPr>
              <w:widowControl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а) скота и птицы на убой в хозяйствах всех категорий (в живом весе) – до </w:t>
            </w:r>
            <w:r w:rsidR="00682CCF" w:rsidRPr="00682CCF">
              <w:rPr>
                <w:rFonts w:ascii="Times New Roman" w:eastAsia="Times New Roman" w:hAnsi="Times New Roman" w:cs="Times New Roman"/>
                <w:sz w:val="28"/>
                <w:szCs w:val="20"/>
                <w:lang w:eastAsia="ru-RU"/>
              </w:rPr>
              <w:t>0,9</w:t>
            </w:r>
            <w:r w:rsidRPr="00F220EC">
              <w:rPr>
                <w:rFonts w:ascii="Times New Roman" w:eastAsia="Times New Roman" w:hAnsi="Times New Roman" w:cs="Times New Roman"/>
                <w:sz w:val="28"/>
                <w:szCs w:val="20"/>
                <w:lang w:eastAsia="ru-RU"/>
              </w:rPr>
              <w:t xml:space="preserve"> тыс. тонн;</w:t>
            </w:r>
          </w:p>
          <w:p w:rsidR="00F220EC" w:rsidRDefault="00F220EC" w:rsidP="00F220EC">
            <w:pPr>
              <w:widowControl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б) молока в хозяйствах всех категорий – </w:t>
            </w:r>
          </w:p>
          <w:p w:rsidR="00F220EC" w:rsidRPr="00F220EC" w:rsidRDefault="00F220EC" w:rsidP="00F220EC">
            <w:pPr>
              <w:widowControl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до </w:t>
            </w:r>
            <w:r w:rsidR="00666D21" w:rsidRPr="00666D21">
              <w:rPr>
                <w:rFonts w:ascii="Times New Roman" w:eastAsia="Times New Roman" w:hAnsi="Times New Roman" w:cs="Times New Roman"/>
                <w:sz w:val="28"/>
                <w:szCs w:val="20"/>
                <w:lang w:eastAsia="ru-RU"/>
              </w:rPr>
              <w:t>7,6</w:t>
            </w:r>
            <w:r w:rsidRPr="00F220EC">
              <w:rPr>
                <w:rFonts w:ascii="Times New Roman" w:eastAsia="Times New Roman" w:hAnsi="Times New Roman" w:cs="Times New Roman"/>
                <w:sz w:val="28"/>
                <w:szCs w:val="20"/>
                <w:lang w:eastAsia="ru-RU"/>
              </w:rPr>
              <w:t xml:space="preserve"> тыс. тонн;</w:t>
            </w:r>
          </w:p>
          <w:p w:rsidR="00F220EC" w:rsidRPr="00F220EC" w:rsidRDefault="00F220EC" w:rsidP="00F220EC">
            <w:pPr>
              <w:widowControl w:val="0"/>
              <w:spacing w:after="0" w:line="240" w:lineRule="auto"/>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довести п</w:t>
            </w:r>
            <w:r w:rsidR="00666D21">
              <w:rPr>
                <w:rFonts w:ascii="Times New Roman" w:eastAsia="Times New Roman" w:hAnsi="Times New Roman" w:cs="Times New Roman"/>
                <w:sz w:val="28"/>
                <w:szCs w:val="20"/>
                <w:lang w:eastAsia="ru-RU"/>
              </w:rPr>
              <w:t>оголовье молочных коров</w:t>
            </w:r>
            <w:r w:rsidRPr="00F220EC">
              <w:rPr>
                <w:rFonts w:ascii="Times New Roman" w:eastAsia="Times New Roman" w:hAnsi="Times New Roman" w:cs="Times New Roman"/>
                <w:sz w:val="28"/>
                <w:szCs w:val="20"/>
                <w:lang w:eastAsia="ru-RU"/>
              </w:rPr>
              <w:t xml:space="preserve"> </w:t>
            </w:r>
          </w:p>
          <w:p w:rsidR="00F220EC" w:rsidRPr="00F220EC" w:rsidRDefault="00666D21" w:rsidP="00F220EC">
            <w:pPr>
              <w:widowControl w:val="0"/>
              <w:spacing w:after="0" w:line="240" w:lineRule="auto"/>
              <w:jc w:val="both"/>
              <w:rPr>
                <w:rFonts w:ascii="Times New Roman" w:eastAsia="Times New Roman" w:hAnsi="Times New Roman" w:cs="Times New Roman"/>
                <w:sz w:val="28"/>
                <w:szCs w:val="20"/>
                <w:lang w:eastAsia="ru-RU"/>
              </w:rPr>
            </w:pPr>
            <w:r w:rsidRPr="00666D21">
              <w:rPr>
                <w:rFonts w:ascii="Times New Roman" w:eastAsia="Times New Roman" w:hAnsi="Times New Roman" w:cs="Times New Roman"/>
                <w:sz w:val="28"/>
                <w:szCs w:val="20"/>
                <w:lang w:eastAsia="ru-RU"/>
              </w:rPr>
              <w:t>до 0,897</w:t>
            </w:r>
            <w:r w:rsidR="00F220EC" w:rsidRPr="00F220EC">
              <w:rPr>
                <w:rFonts w:ascii="Times New Roman" w:eastAsia="Times New Roman" w:hAnsi="Times New Roman" w:cs="Times New Roman"/>
                <w:sz w:val="28"/>
                <w:szCs w:val="20"/>
                <w:lang w:eastAsia="ru-RU"/>
              </w:rPr>
              <w:t xml:space="preserve"> тыс. голов;</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w:eastAsia="Times New Roman" w:hAnsi="Times New Roman" w:cs="Times New Roman"/>
                <w:sz w:val="28"/>
                <w:szCs w:val="20"/>
                <w:lang w:eastAsia="ru-RU"/>
              </w:rPr>
              <w:t xml:space="preserve">г) </w:t>
            </w:r>
            <w:r w:rsidR="00666D21">
              <w:rPr>
                <w:rFonts w:ascii="Times New Roman CYR" w:eastAsia="Times New Roman" w:hAnsi="Times New Roman CYR" w:cs="Times New Roman"/>
                <w:sz w:val="28"/>
                <w:szCs w:val="20"/>
                <w:lang w:eastAsia="ru-RU"/>
              </w:rPr>
              <w:t>за 2024</w:t>
            </w:r>
            <w:r w:rsidRPr="00F220EC">
              <w:rPr>
                <w:rFonts w:ascii="Times New Roman CYR" w:eastAsia="Times New Roman" w:hAnsi="Times New Roman CYR" w:cs="Times New Roman"/>
                <w:sz w:val="28"/>
                <w:szCs w:val="28"/>
                <w:lang w:eastAsia="ru-RU"/>
              </w:rPr>
              <w:t>–</w:t>
            </w:r>
            <w:r w:rsidR="00666D21">
              <w:rPr>
                <w:rFonts w:ascii="Times New Roman CYR" w:eastAsia="Times New Roman" w:hAnsi="Times New Roman CYR" w:cs="Times New Roman"/>
                <w:sz w:val="28"/>
                <w:szCs w:val="20"/>
                <w:lang w:eastAsia="ru-RU"/>
              </w:rPr>
              <w:t>2029</w:t>
            </w:r>
            <w:r w:rsidRPr="00F220EC">
              <w:rPr>
                <w:rFonts w:ascii="Times New Roman CYR" w:eastAsia="Times New Roman" w:hAnsi="Times New Roman CYR" w:cs="Times New Roman"/>
                <w:sz w:val="28"/>
                <w:szCs w:val="20"/>
                <w:lang w:eastAsia="ru-RU"/>
              </w:rPr>
              <w:t xml:space="preserve"> годы </w:t>
            </w:r>
            <w:r w:rsidRPr="00F220EC">
              <w:rPr>
                <w:rFonts w:ascii="Times New Roman" w:eastAsia="Times New Roman" w:hAnsi="Times New Roman" w:cs="Times New Roman"/>
                <w:sz w:val="28"/>
                <w:szCs w:val="20"/>
                <w:lang w:eastAsia="ru-RU"/>
              </w:rPr>
              <w:t xml:space="preserve">довести количество </w:t>
            </w:r>
            <w:r w:rsidRPr="00F220EC">
              <w:rPr>
                <w:rFonts w:ascii="Times New Roman CYR" w:eastAsia="Times New Roman" w:hAnsi="Times New Roman CYR" w:cs="Times New Roman"/>
                <w:sz w:val="28"/>
                <w:szCs w:val="20"/>
                <w:lang w:eastAsia="ru-RU"/>
              </w:rPr>
              <w:lastRenderedPageBreak/>
              <w:t xml:space="preserve">начинающих фермеров, осуществивших проекты создания и развития своих хозяйств с помощью государственной поддержки, до </w:t>
            </w:r>
            <w:r w:rsidRPr="00666D21">
              <w:rPr>
                <w:rFonts w:ascii="Times New Roman CYR" w:eastAsia="Times New Roman" w:hAnsi="Times New Roman CYR" w:cs="Times New Roman"/>
                <w:sz w:val="28"/>
                <w:szCs w:val="20"/>
                <w:lang w:eastAsia="ru-RU"/>
              </w:rPr>
              <w:t xml:space="preserve">5 </w:t>
            </w:r>
            <w:r w:rsidRPr="00F220EC">
              <w:rPr>
                <w:rFonts w:ascii="Times New Roman CYR" w:eastAsia="Times New Roman" w:hAnsi="Times New Roman CYR" w:cs="Times New Roman"/>
                <w:sz w:val="28"/>
                <w:szCs w:val="20"/>
                <w:lang w:eastAsia="ru-RU"/>
              </w:rPr>
              <w:t>единиц;</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д) построить или реконструировать за период реализации Программы </w:t>
            </w:r>
            <w:r w:rsidR="006454B1" w:rsidRPr="006454B1">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 xml:space="preserve"> семейных животноводческих фермы;</w:t>
            </w:r>
          </w:p>
          <w:p w:rsidR="00F220EC" w:rsidRPr="00F220EC" w:rsidRDefault="00F220EC" w:rsidP="00F220EC">
            <w:pPr>
              <w:widowControl w:val="0"/>
              <w:spacing w:after="0" w:line="240" w:lineRule="auto"/>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4. Обеспечить рост применения биологических средств защиты растений и микробиологических удобрений в растениеводств</w:t>
            </w:r>
            <w:r w:rsidR="006454B1">
              <w:rPr>
                <w:rFonts w:ascii="Times New Roman" w:eastAsia="Times New Roman" w:hAnsi="Times New Roman" w:cs="Times New Roman"/>
                <w:sz w:val="28"/>
                <w:szCs w:val="28"/>
                <w:lang w:eastAsia="ru-RU"/>
              </w:rPr>
              <w:t>е в 2029</w:t>
            </w:r>
            <w:r w:rsidRPr="00F220EC">
              <w:rPr>
                <w:rFonts w:ascii="Times New Roman" w:eastAsia="Times New Roman" w:hAnsi="Times New Roman" w:cs="Times New Roman"/>
                <w:sz w:val="28"/>
                <w:szCs w:val="28"/>
                <w:lang w:eastAsia="ru-RU"/>
              </w:rPr>
              <w:t xml:space="preserve"> году </w:t>
            </w:r>
            <w:r w:rsidR="006454B1">
              <w:rPr>
                <w:rFonts w:ascii="Times New Roman" w:eastAsia="Times New Roman" w:hAnsi="Times New Roman" w:cs="Times New Roman"/>
                <w:sz w:val="28"/>
                <w:szCs w:val="28"/>
                <w:lang w:eastAsia="ru-RU"/>
              </w:rPr>
              <w:t>по сравнению с показателями 2024</w:t>
            </w:r>
            <w:r w:rsidRPr="00F220EC">
              <w:rPr>
                <w:rFonts w:ascii="Times New Roman" w:eastAsia="Times New Roman" w:hAnsi="Times New Roman" w:cs="Times New Roman"/>
                <w:sz w:val="28"/>
                <w:szCs w:val="28"/>
                <w:lang w:eastAsia="ru-RU"/>
              </w:rPr>
              <w:t xml:space="preserve"> года на </w:t>
            </w:r>
            <w:r w:rsidR="006454B1" w:rsidRPr="006454B1">
              <w:rPr>
                <w:rFonts w:ascii="Times New Roman" w:eastAsia="Times New Roman" w:hAnsi="Times New Roman" w:cs="Times New Roman"/>
                <w:sz w:val="28"/>
                <w:szCs w:val="28"/>
                <w:lang w:eastAsia="ru-RU"/>
              </w:rPr>
              <w:t>25,3</w:t>
            </w:r>
            <w:r w:rsidRPr="006454B1">
              <w:rPr>
                <w:rFonts w:ascii="Times New Roman" w:eastAsia="Times New Roman" w:hAnsi="Times New Roman" w:cs="Times New Roman"/>
                <w:sz w:val="28"/>
                <w:szCs w:val="28"/>
                <w:lang w:eastAsia="ru-RU"/>
              </w:rPr>
              <w:t xml:space="preserve"> %;</w:t>
            </w:r>
          </w:p>
          <w:p w:rsidR="00F220EC" w:rsidRPr="00F220EC" w:rsidRDefault="006454B1" w:rsidP="00F220EC">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Довести к 2029</w:t>
            </w:r>
            <w:r w:rsidR="00F220EC" w:rsidRPr="00F220EC">
              <w:rPr>
                <w:rFonts w:ascii="Times New Roman" w:eastAsia="Times New Roman" w:hAnsi="Times New Roman" w:cs="Times New Roman"/>
                <w:sz w:val="28"/>
                <w:szCs w:val="28"/>
                <w:lang w:eastAsia="ru-RU"/>
              </w:rPr>
              <w:t xml:space="preserve"> году удельный вес отходов сельскохозяйственного производства, переработанных методами биотехнологии до </w:t>
            </w:r>
            <w:r w:rsidRPr="006454B1">
              <w:rPr>
                <w:rFonts w:ascii="Times New Roman" w:eastAsia="Times New Roman" w:hAnsi="Times New Roman" w:cs="Times New Roman"/>
                <w:sz w:val="28"/>
                <w:szCs w:val="28"/>
                <w:lang w:eastAsia="ru-RU"/>
              </w:rPr>
              <w:t>24,8</w:t>
            </w:r>
            <w:r w:rsidR="00F220EC" w:rsidRPr="006454B1">
              <w:rPr>
                <w:rFonts w:ascii="Times New Roman" w:eastAsia="Times New Roman" w:hAnsi="Times New Roman" w:cs="Times New Roman"/>
                <w:sz w:val="28"/>
                <w:szCs w:val="28"/>
                <w:lang w:eastAsia="ru-RU"/>
              </w:rPr>
              <w:t xml:space="preserve"> %</w:t>
            </w:r>
          </w:p>
        </w:tc>
      </w:tr>
    </w:tbl>
    <w:p w:rsidR="00F220EC" w:rsidRPr="00F220EC" w:rsidRDefault="00F220EC" w:rsidP="00F220EC">
      <w:pPr>
        <w:widowControl w:val="0"/>
        <w:tabs>
          <w:tab w:val="left" w:pos="0"/>
        </w:tabs>
        <w:spacing w:after="0" w:line="240" w:lineRule="auto"/>
        <w:jc w:val="center"/>
        <w:rPr>
          <w:rFonts w:ascii="Times New Roman" w:eastAsia="Times New Roman" w:hAnsi="Times New Roman" w:cs="Times New Roman"/>
          <w:sz w:val="28"/>
          <w:szCs w:val="28"/>
          <w:lang w:eastAsia="ru-RU"/>
        </w:rPr>
      </w:pPr>
    </w:p>
    <w:p w:rsidR="00F220EC" w:rsidRPr="00F220EC" w:rsidRDefault="00F220EC" w:rsidP="00F220EC">
      <w:pPr>
        <w:widowControl w:val="0"/>
        <w:tabs>
          <w:tab w:val="left" w:pos="0"/>
        </w:tabs>
        <w:spacing w:after="0" w:line="240" w:lineRule="auto"/>
        <w:jc w:val="center"/>
        <w:rPr>
          <w:rFonts w:ascii="Times New Roman" w:eastAsia="Times New Roman" w:hAnsi="Times New Roman" w:cs="Times New Roman"/>
          <w:sz w:val="28"/>
          <w:szCs w:val="28"/>
          <w:lang w:eastAsia="ru-RU"/>
        </w:rPr>
        <w:sectPr w:rsidR="00F220EC" w:rsidRPr="00F220EC" w:rsidSect="00DB2B73">
          <w:headerReference w:type="even" r:id="rId7"/>
          <w:headerReference w:type="default" r:id="rId8"/>
          <w:pgSz w:w="11906" w:h="16838"/>
          <w:pgMar w:top="1134" w:right="851" w:bottom="1134" w:left="1701" w:header="709" w:footer="709" w:gutter="0"/>
          <w:cols w:space="708"/>
          <w:titlePg/>
          <w:docGrid w:linePitch="360"/>
        </w:sectPr>
      </w:pPr>
    </w:p>
    <w:p w:rsidR="00F220EC" w:rsidRPr="00F220EC" w:rsidRDefault="00F220EC" w:rsidP="00F220EC">
      <w:pPr>
        <w:pageBreakBefore/>
        <w:widowControl w:val="0"/>
        <w:spacing w:after="0" w:line="240" w:lineRule="auto"/>
        <w:ind w:left="720"/>
        <w:jc w:val="center"/>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val="en-US" w:eastAsia="ru-RU"/>
        </w:rPr>
        <w:lastRenderedPageBreak/>
        <w:t>I</w:t>
      </w:r>
      <w:r w:rsidRPr="00F220EC">
        <w:rPr>
          <w:rFonts w:ascii="Times New Roman" w:eastAsia="Times New Roman" w:hAnsi="Times New Roman" w:cs="Times New Roman"/>
          <w:sz w:val="28"/>
          <w:szCs w:val="28"/>
          <w:lang w:eastAsia="ru-RU"/>
        </w:rPr>
        <w:t>. Характеристика проблемы и обоснование необходимости ее решения программно-целевым методом</w:t>
      </w:r>
    </w:p>
    <w:p w:rsidR="00F220EC" w:rsidRPr="00F220EC" w:rsidRDefault="00F220EC" w:rsidP="00F220EC">
      <w:pPr>
        <w:widowControl w:val="0"/>
        <w:spacing w:after="0" w:line="240" w:lineRule="auto"/>
        <w:ind w:firstLine="708"/>
        <w:jc w:val="both"/>
        <w:rPr>
          <w:rFonts w:ascii="Times New Roman" w:eastAsia="Times New Roman" w:hAnsi="Times New Roman" w:cs="Times New Roman"/>
          <w:sz w:val="28"/>
          <w:szCs w:val="28"/>
          <w:lang w:eastAsia="ru-RU"/>
        </w:rPr>
      </w:pP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Муниципальная программа Свердловского района Орловской области «Развитие сельского хозяйства и регулирование рынков сельскохозяйственной продукции, сырья и продовольствия в Свердловском </w:t>
      </w:r>
      <w:r w:rsidR="00A61D14">
        <w:rPr>
          <w:rFonts w:ascii="Times New Roman" w:eastAsia="Times New Roman" w:hAnsi="Times New Roman" w:cs="Times New Roman"/>
          <w:sz w:val="28"/>
          <w:szCs w:val="28"/>
          <w:lang w:eastAsia="ru-RU"/>
        </w:rPr>
        <w:t>районе Орловской области на 2024–2029</w:t>
      </w:r>
      <w:r w:rsidRPr="00F220EC">
        <w:rPr>
          <w:rFonts w:ascii="Times New Roman" w:eastAsia="Times New Roman" w:hAnsi="Times New Roman" w:cs="Times New Roman"/>
          <w:sz w:val="28"/>
          <w:szCs w:val="28"/>
          <w:lang w:eastAsia="ru-RU"/>
        </w:rPr>
        <w:t xml:space="preserve"> годы» (далее – Муниципальная  программа) разработана в соответствии с постановлением Правительства Орловской области от 23 июля 2012 года № 255 «Об утверждении Порядка разработки, реализации и оценки эффективности государственных программ Орловской  области и Методических указаний по разработке и реализации государственных программ Орловской области».</w:t>
      </w:r>
    </w:p>
    <w:p w:rsidR="00B71F51" w:rsidRPr="00B71F51" w:rsidRDefault="00B71F51" w:rsidP="00B71F51">
      <w:pPr>
        <w:shd w:val="clear" w:color="auto" w:fill="FFFFFF"/>
        <w:spacing w:after="0" w:line="240" w:lineRule="auto"/>
        <w:ind w:firstLine="540"/>
        <w:jc w:val="both"/>
        <w:rPr>
          <w:rFonts w:ascii="Times New Roman" w:eastAsia="Times New Roman" w:hAnsi="Times New Roman" w:cs="Times New Roman"/>
          <w:sz w:val="28"/>
          <w:szCs w:val="28"/>
          <w:lang w:eastAsia="ru-RU"/>
        </w:rPr>
      </w:pPr>
      <w:r w:rsidRPr="00B71F51">
        <w:rPr>
          <w:rFonts w:ascii="Times New Roman" w:eastAsia="Times New Roman" w:hAnsi="Times New Roman" w:cs="Times New Roman"/>
          <w:sz w:val="28"/>
          <w:szCs w:val="28"/>
          <w:lang w:eastAsia="ru-RU"/>
        </w:rPr>
        <w:t xml:space="preserve">Сельское   хозяйство   Свердловского     </w:t>
      </w:r>
      <w:proofErr w:type="gramStart"/>
      <w:r w:rsidRPr="00B71F51">
        <w:rPr>
          <w:rFonts w:ascii="Times New Roman" w:eastAsia="Times New Roman" w:hAnsi="Times New Roman" w:cs="Times New Roman"/>
          <w:sz w:val="28"/>
          <w:szCs w:val="28"/>
          <w:lang w:eastAsia="ru-RU"/>
        </w:rPr>
        <w:t>района  -</w:t>
      </w:r>
      <w:proofErr w:type="gramEnd"/>
      <w:r w:rsidRPr="00B71F51">
        <w:rPr>
          <w:rFonts w:ascii="Times New Roman" w:eastAsia="Times New Roman" w:hAnsi="Times New Roman" w:cs="Times New Roman"/>
          <w:sz w:val="28"/>
          <w:szCs w:val="28"/>
          <w:lang w:eastAsia="ru-RU"/>
        </w:rPr>
        <w:t xml:space="preserve">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 сырьем, и содействия устойчивому развитию сельских территорий.</w:t>
      </w:r>
    </w:p>
    <w:p w:rsidR="00B71F51" w:rsidRPr="00B71F51" w:rsidRDefault="00B71F51" w:rsidP="00B71F51">
      <w:pPr>
        <w:spacing w:after="0" w:line="240" w:lineRule="auto"/>
        <w:ind w:firstLine="540"/>
        <w:jc w:val="both"/>
        <w:rPr>
          <w:rFonts w:ascii="Times New Roman" w:eastAsia="Times New Roman" w:hAnsi="Times New Roman" w:cs="Times New Roman"/>
          <w:b/>
          <w:sz w:val="28"/>
          <w:szCs w:val="28"/>
        </w:rPr>
      </w:pPr>
      <w:r w:rsidRPr="00B71F51">
        <w:rPr>
          <w:rFonts w:ascii="Times New Roman" w:eastAsia="Times New Roman" w:hAnsi="Times New Roman" w:cs="Times New Roman"/>
          <w:sz w:val="28"/>
          <w:szCs w:val="28"/>
          <w:lang w:eastAsia="ru-RU"/>
        </w:rPr>
        <w:t xml:space="preserve">      </w:t>
      </w:r>
      <w:r w:rsidRPr="00B71F51">
        <w:rPr>
          <w:rFonts w:ascii="Times New Roman" w:eastAsia="Times New Roman" w:hAnsi="Times New Roman" w:cs="Times New Roman"/>
          <w:sz w:val="28"/>
          <w:szCs w:val="28"/>
        </w:rPr>
        <w:t xml:space="preserve"> За 2023 год всеми категориями хозяйств произведено валовой продукции в действующих ценах 2023 года </w:t>
      </w:r>
      <w:proofErr w:type="gramStart"/>
      <w:r w:rsidRPr="00B71F51">
        <w:rPr>
          <w:rFonts w:ascii="Times New Roman" w:eastAsia="Times New Roman" w:hAnsi="Times New Roman" w:cs="Times New Roman"/>
          <w:sz w:val="28"/>
          <w:szCs w:val="28"/>
        </w:rPr>
        <w:t>на  сумму</w:t>
      </w:r>
      <w:proofErr w:type="gramEnd"/>
      <w:r w:rsidRPr="00B71F51">
        <w:rPr>
          <w:rFonts w:ascii="Times New Roman" w:eastAsia="Times New Roman" w:hAnsi="Times New Roman" w:cs="Times New Roman"/>
          <w:sz w:val="28"/>
          <w:szCs w:val="28"/>
        </w:rPr>
        <w:t xml:space="preserve"> 5 976 млн. рублей. По оценке 2024 </w:t>
      </w:r>
      <w:proofErr w:type="gramStart"/>
      <w:r w:rsidRPr="00B71F51">
        <w:rPr>
          <w:rFonts w:ascii="Times New Roman" w:eastAsia="Times New Roman" w:hAnsi="Times New Roman" w:cs="Times New Roman"/>
          <w:sz w:val="28"/>
          <w:szCs w:val="28"/>
        </w:rPr>
        <w:t>года  валовой</w:t>
      </w:r>
      <w:proofErr w:type="gramEnd"/>
      <w:r w:rsidRPr="00B71F51">
        <w:rPr>
          <w:rFonts w:ascii="Times New Roman" w:eastAsia="Times New Roman" w:hAnsi="Times New Roman" w:cs="Times New Roman"/>
          <w:sz w:val="28"/>
          <w:szCs w:val="28"/>
        </w:rPr>
        <w:t xml:space="preserve"> продукц</w:t>
      </w:r>
      <w:r w:rsidR="00E12335">
        <w:rPr>
          <w:rFonts w:ascii="Times New Roman" w:eastAsia="Times New Roman" w:hAnsi="Times New Roman" w:cs="Times New Roman"/>
          <w:sz w:val="28"/>
          <w:szCs w:val="28"/>
        </w:rPr>
        <w:t xml:space="preserve">ии в действующих ценах </w:t>
      </w:r>
      <w:r w:rsidRPr="00B71F51">
        <w:rPr>
          <w:rFonts w:ascii="Times New Roman" w:eastAsia="Times New Roman" w:hAnsi="Times New Roman" w:cs="Times New Roman"/>
          <w:sz w:val="28"/>
          <w:szCs w:val="28"/>
        </w:rPr>
        <w:t xml:space="preserve"> будет произведено на сумму 6 596 млн. рублей (110,4 % к уровню 2023 года). По прогнозным расчетам к 2027 году валовая продукция сельского хозяйства во всех категориях хозяйств составит 7 459 млн. рублей (124,8 % к уровню 2023 года).</w:t>
      </w:r>
    </w:p>
    <w:p w:rsidR="00B71F51" w:rsidRPr="00B71F51" w:rsidRDefault="00B71F51" w:rsidP="00B71F51">
      <w:pPr>
        <w:spacing w:after="0" w:line="240" w:lineRule="auto"/>
        <w:ind w:firstLine="540"/>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rPr>
        <w:t xml:space="preserve">     Продукция растениеводства занимает лидирующее положение – 91,7 % от производства продукции сельского хозяйства Основным видом продукции в структуре сельскохозяйственного производства является зерно – 68,3 % от продукции растениеводства, 63,1 % - от всей продукции сельского хозяйства в действующих ценах 2023 </w:t>
      </w:r>
      <w:proofErr w:type="gramStart"/>
      <w:r w:rsidRPr="00B71F51">
        <w:rPr>
          <w:rFonts w:ascii="Times New Roman" w:eastAsia="Times New Roman" w:hAnsi="Times New Roman" w:cs="Times New Roman"/>
          <w:sz w:val="28"/>
          <w:szCs w:val="28"/>
        </w:rPr>
        <w:t>года.  .</w:t>
      </w:r>
      <w:proofErr w:type="gramEnd"/>
      <w:r w:rsidRPr="00B71F51">
        <w:rPr>
          <w:rFonts w:ascii="Times New Roman" w:eastAsia="Times New Roman" w:hAnsi="Times New Roman" w:cs="Times New Roman"/>
          <w:sz w:val="28"/>
          <w:szCs w:val="28"/>
        </w:rPr>
        <w:t xml:space="preserve"> </w:t>
      </w:r>
    </w:p>
    <w:p w:rsidR="00B71F51" w:rsidRPr="00B71F51" w:rsidRDefault="00B71F51" w:rsidP="00B71F51">
      <w:pPr>
        <w:spacing w:after="0" w:line="240" w:lineRule="auto"/>
        <w:ind w:firstLine="540"/>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lang w:eastAsia="ru-RU"/>
        </w:rPr>
        <w:t xml:space="preserve">     В последние 5 лет хозяйства района перепрофилируют производство в сторону выращивания более рентабельных сельскохозяйственных культур, это масличные.</w:t>
      </w:r>
      <w:r w:rsidRPr="00B71F51">
        <w:rPr>
          <w:rFonts w:ascii="Times New Roman" w:eastAsia="Times New Roman" w:hAnsi="Times New Roman" w:cs="Times New Roman"/>
          <w:sz w:val="28"/>
          <w:szCs w:val="28"/>
        </w:rPr>
        <w:t xml:space="preserve"> В структуре сельскохозяйственного производства масличные культуры </w:t>
      </w:r>
      <w:proofErr w:type="gramStart"/>
      <w:r w:rsidRPr="00B71F51">
        <w:rPr>
          <w:rFonts w:ascii="Times New Roman" w:eastAsia="Times New Roman" w:hAnsi="Times New Roman" w:cs="Times New Roman"/>
          <w:sz w:val="28"/>
          <w:szCs w:val="28"/>
        </w:rPr>
        <w:t>занимают  35</w:t>
      </w:r>
      <w:proofErr w:type="gramEnd"/>
      <w:r w:rsidRPr="00B71F51">
        <w:rPr>
          <w:rFonts w:ascii="Times New Roman" w:eastAsia="Times New Roman" w:hAnsi="Times New Roman" w:cs="Times New Roman"/>
          <w:sz w:val="28"/>
          <w:szCs w:val="28"/>
        </w:rPr>
        <w:t xml:space="preserve">,8 % от продукции растениеводства, 34,8 % - от всей продукции сельского хозяйства в действующих ценах 2023 года.  </w:t>
      </w:r>
    </w:p>
    <w:p w:rsidR="00B71F51" w:rsidRPr="00B71F51" w:rsidRDefault="00B71F51" w:rsidP="00B71F51">
      <w:pPr>
        <w:spacing w:after="0" w:line="240" w:lineRule="auto"/>
        <w:ind w:firstLine="540"/>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rPr>
        <w:t xml:space="preserve"> Продукция животноводства занимает 8,3 </w:t>
      </w:r>
      <w:proofErr w:type="gramStart"/>
      <w:r w:rsidRPr="00B71F51">
        <w:rPr>
          <w:rFonts w:ascii="Times New Roman" w:eastAsia="Times New Roman" w:hAnsi="Times New Roman" w:cs="Times New Roman"/>
          <w:sz w:val="28"/>
          <w:szCs w:val="28"/>
        </w:rPr>
        <w:t>%  от</w:t>
      </w:r>
      <w:proofErr w:type="gramEnd"/>
      <w:r w:rsidRPr="00B71F51">
        <w:rPr>
          <w:rFonts w:ascii="Times New Roman" w:eastAsia="Times New Roman" w:hAnsi="Times New Roman" w:cs="Times New Roman"/>
          <w:sz w:val="28"/>
          <w:szCs w:val="28"/>
        </w:rPr>
        <w:t xml:space="preserve">  производства продукции сельского хозяйства в действующих ценах 2023 года. Производство мяса в живом весе на убой составляет 27,7 % - от продукции животноводства и 2,3 % - от всей продукции сельского хозяйства в действующих ценах, производство молока – 65,8 % и 4,9 % соответственно.</w:t>
      </w:r>
    </w:p>
    <w:p w:rsidR="00B71F51" w:rsidRPr="00B71F51" w:rsidRDefault="00B71F51" w:rsidP="00B71F51">
      <w:pPr>
        <w:spacing w:after="0" w:line="240" w:lineRule="auto"/>
        <w:jc w:val="both"/>
        <w:rPr>
          <w:rFonts w:ascii="Times New Roman" w:eastAsia="Times New Roman" w:hAnsi="Times New Roman" w:cs="Times New Roman"/>
          <w:sz w:val="28"/>
          <w:szCs w:val="28"/>
        </w:rPr>
      </w:pPr>
      <w:r w:rsidRPr="00B71F51">
        <w:rPr>
          <w:rFonts w:ascii="Times New Roman" w:eastAsia="Times New Roman" w:hAnsi="Times New Roman" w:cs="Times New Roman"/>
          <w:b/>
          <w:sz w:val="28"/>
          <w:szCs w:val="28"/>
        </w:rPr>
        <w:t xml:space="preserve">         </w:t>
      </w:r>
      <w:r w:rsidRPr="00B71F51">
        <w:rPr>
          <w:rFonts w:ascii="Times New Roman" w:eastAsia="Times New Roman" w:hAnsi="Times New Roman" w:cs="Times New Roman"/>
          <w:sz w:val="28"/>
          <w:szCs w:val="28"/>
        </w:rPr>
        <w:t xml:space="preserve">   В наблюдаемом периоде предполагается уменьшение валового сбора по сравнению с отчетным периодом на 14,1 тыс. тонн за счет уменьшения посевных площадей зерновых культур на 5059 га. Засеяно площадей под масличными культурами в отчетном году было больше предыдущего года на 1 829 га, а также увеличена урожайность на 3,3 ц/га, поэтому валовой сбор увеличился на 40,4 %. В наблюдаемом периоде площадь масличных культур </w:t>
      </w:r>
      <w:r w:rsidRPr="00B71F51">
        <w:rPr>
          <w:rFonts w:ascii="Times New Roman" w:eastAsia="Times New Roman" w:hAnsi="Times New Roman" w:cs="Times New Roman"/>
          <w:sz w:val="28"/>
          <w:szCs w:val="28"/>
        </w:rPr>
        <w:lastRenderedPageBreak/>
        <w:t>увеличилась по сравнению с предыдущим годом на 17,2 % или на 3 394 га соответственно и валовой сбор семян масличных культур предположительно увеличится на 15,4 тыс. тонн. По прогнозным показателям производство продукции растениеводства в 2027 году по сравнению с отчетным периодом увеличится: сахарная свекла – в 2,2 раза, семена масличных культур – на 43,8 % за счет увеличения посевных площадей и увеличения урожайности, а производство зерна в весе после доработки уменьшится на 1,0 %, за счет уменьшения посевных площадей.</w:t>
      </w:r>
    </w:p>
    <w:p w:rsidR="00B71F51" w:rsidRPr="00B71F51" w:rsidRDefault="00B71F51" w:rsidP="00B71F51">
      <w:pPr>
        <w:spacing w:after="0" w:line="240" w:lineRule="auto"/>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rPr>
        <w:t xml:space="preserve">           Поголовье крупного рогатого скота во всех категориях хозяйств уменьшилось в 2023 году по сравнению с 2022 годом на 3,4 %, овец и коз – на 19,5 %, свиней - на 21 %.  Поголовье коров осталось на уровне предыдущего года – 1121 голова. Производство </w:t>
      </w:r>
      <w:proofErr w:type="gramStart"/>
      <w:r w:rsidRPr="00B71F51">
        <w:rPr>
          <w:rFonts w:ascii="Times New Roman" w:eastAsia="Times New Roman" w:hAnsi="Times New Roman" w:cs="Times New Roman"/>
          <w:sz w:val="28"/>
          <w:szCs w:val="28"/>
        </w:rPr>
        <w:t>молока  увеличилось</w:t>
      </w:r>
      <w:proofErr w:type="gramEnd"/>
      <w:r w:rsidRPr="00B71F51">
        <w:rPr>
          <w:rFonts w:ascii="Times New Roman" w:eastAsia="Times New Roman" w:hAnsi="Times New Roman" w:cs="Times New Roman"/>
          <w:sz w:val="28"/>
          <w:szCs w:val="28"/>
        </w:rPr>
        <w:t xml:space="preserve"> всего на 13 тонн и составило 7,5 тыс. тонн. Производство мяса на убой в живом весе уменьшилось на 3,9 %. В наблюдаемом и прогнозируемом </w:t>
      </w:r>
      <w:proofErr w:type="gramStart"/>
      <w:r w:rsidRPr="00B71F51">
        <w:rPr>
          <w:rFonts w:ascii="Times New Roman" w:eastAsia="Times New Roman" w:hAnsi="Times New Roman" w:cs="Times New Roman"/>
          <w:sz w:val="28"/>
          <w:szCs w:val="28"/>
        </w:rPr>
        <w:t xml:space="preserve">периоде </w:t>
      </w:r>
      <w:r w:rsidR="00E12335">
        <w:rPr>
          <w:rFonts w:ascii="Times New Roman" w:eastAsia="Times New Roman" w:hAnsi="Times New Roman" w:cs="Times New Roman"/>
          <w:sz w:val="28"/>
          <w:szCs w:val="28"/>
        </w:rPr>
        <w:t xml:space="preserve"> до</w:t>
      </w:r>
      <w:proofErr w:type="gramEnd"/>
      <w:r w:rsidR="00E12335">
        <w:rPr>
          <w:rFonts w:ascii="Times New Roman" w:eastAsia="Times New Roman" w:hAnsi="Times New Roman" w:cs="Times New Roman"/>
          <w:sz w:val="28"/>
          <w:szCs w:val="28"/>
        </w:rPr>
        <w:t xml:space="preserve"> 2029 года </w:t>
      </w:r>
      <w:r w:rsidRPr="00B71F51">
        <w:rPr>
          <w:rFonts w:ascii="Times New Roman" w:eastAsia="Times New Roman" w:hAnsi="Times New Roman" w:cs="Times New Roman"/>
          <w:sz w:val="28"/>
          <w:szCs w:val="28"/>
        </w:rPr>
        <w:t xml:space="preserve">предполагается </w:t>
      </w:r>
      <w:r w:rsidR="00E12335">
        <w:rPr>
          <w:rFonts w:ascii="Times New Roman" w:eastAsia="Times New Roman" w:hAnsi="Times New Roman" w:cs="Times New Roman"/>
          <w:sz w:val="28"/>
          <w:szCs w:val="28"/>
        </w:rPr>
        <w:t xml:space="preserve"> незначительное </w:t>
      </w:r>
      <w:r w:rsidRPr="00B71F51">
        <w:rPr>
          <w:rFonts w:ascii="Times New Roman" w:eastAsia="Times New Roman" w:hAnsi="Times New Roman" w:cs="Times New Roman"/>
          <w:sz w:val="28"/>
          <w:szCs w:val="28"/>
        </w:rPr>
        <w:t xml:space="preserve">увеличение производства продукции животноводства </w:t>
      </w:r>
      <w:r w:rsidR="00E12335">
        <w:rPr>
          <w:rFonts w:ascii="Times New Roman" w:eastAsia="Times New Roman" w:hAnsi="Times New Roman" w:cs="Times New Roman"/>
          <w:sz w:val="28"/>
          <w:szCs w:val="28"/>
        </w:rPr>
        <w:t xml:space="preserve">, молока и мяса </w:t>
      </w:r>
      <w:r w:rsidRPr="00B71F51">
        <w:rPr>
          <w:rFonts w:ascii="Times New Roman" w:eastAsia="Times New Roman" w:hAnsi="Times New Roman" w:cs="Times New Roman"/>
          <w:sz w:val="28"/>
          <w:szCs w:val="28"/>
        </w:rPr>
        <w:t>.</w:t>
      </w:r>
    </w:p>
    <w:p w:rsidR="00B71F51" w:rsidRPr="00B71F51" w:rsidRDefault="00B71F51" w:rsidP="00B71F51">
      <w:pPr>
        <w:spacing w:after="0" w:line="240" w:lineRule="auto"/>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rPr>
        <w:t xml:space="preserve">            </w:t>
      </w:r>
    </w:p>
    <w:p w:rsidR="00B71F51" w:rsidRPr="00B71F51" w:rsidRDefault="00B71F51" w:rsidP="00B71F51">
      <w:pPr>
        <w:spacing w:after="0" w:line="240" w:lineRule="auto"/>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rPr>
        <w:t xml:space="preserve">          Объем инвестиций в основной капитал в 2023 году составил по крупным предприятиям 329,6 млн. рублей, </w:t>
      </w:r>
      <w:proofErr w:type="spellStart"/>
      <w:r w:rsidRPr="00B71F51">
        <w:rPr>
          <w:rFonts w:ascii="Times New Roman" w:eastAsia="Times New Roman" w:hAnsi="Times New Roman" w:cs="Times New Roman"/>
          <w:sz w:val="28"/>
          <w:szCs w:val="28"/>
        </w:rPr>
        <w:t>Сельхозтоваропроизводители</w:t>
      </w:r>
      <w:proofErr w:type="spellEnd"/>
      <w:r w:rsidRPr="00B71F51">
        <w:rPr>
          <w:rFonts w:ascii="Times New Roman" w:eastAsia="Times New Roman" w:hAnsi="Times New Roman" w:cs="Times New Roman"/>
          <w:sz w:val="28"/>
          <w:szCs w:val="28"/>
        </w:rPr>
        <w:t xml:space="preserve"> района активно обновляют машинно-тракторный парк, строят склады для хранения зерна, </w:t>
      </w:r>
      <w:proofErr w:type="spellStart"/>
      <w:r w:rsidRPr="00B71F51">
        <w:rPr>
          <w:rFonts w:ascii="Times New Roman" w:eastAsia="Times New Roman" w:hAnsi="Times New Roman" w:cs="Times New Roman"/>
          <w:sz w:val="28"/>
          <w:szCs w:val="28"/>
        </w:rPr>
        <w:t>зерноплощадки</w:t>
      </w:r>
      <w:proofErr w:type="spellEnd"/>
      <w:r w:rsidRPr="00B71F51">
        <w:rPr>
          <w:rFonts w:ascii="Times New Roman" w:eastAsia="Times New Roman" w:hAnsi="Times New Roman" w:cs="Times New Roman"/>
          <w:sz w:val="28"/>
          <w:szCs w:val="28"/>
        </w:rPr>
        <w:t xml:space="preserve">, сушилки и т. д. В наблюдаемом периоде предполагается увеличить объем инвестиций на 8,4 %, а в </w:t>
      </w:r>
      <w:proofErr w:type="gramStart"/>
      <w:r w:rsidRPr="00B71F51">
        <w:rPr>
          <w:rFonts w:ascii="Times New Roman" w:eastAsia="Times New Roman" w:hAnsi="Times New Roman" w:cs="Times New Roman"/>
          <w:sz w:val="28"/>
          <w:szCs w:val="28"/>
        </w:rPr>
        <w:t>прогнозном  2027</w:t>
      </w:r>
      <w:proofErr w:type="gramEnd"/>
      <w:r w:rsidRPr="00B71F51">
        <w:rPr>
          <w:rFonts w:ascii="Times New Roman" w:eastAsia="Times New Roman" w:hAnsi="Times New Roman" w:cs="Times New Roman"/>
          <w:sz w:val="28"/>
          <w:szCs w:val="28"/>
        </w:rPr>
        <w:t xml:space="preserve">  году – на  27,9 % по сравнению с отчетным периодом.</w:t>
      </w:r>
    </w:p>
    <w:p w:rsidR="00B71F51" w:rsidRPr="00B71F51" w:rsidRDefault="00B71F51" w:rsidP="00B71F51">
      <w:pPr>
        <w:spacing w:after="0" w:line="240" w:lineRule="auto"/>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rPr>
        <w:t xml:space="preserve">           Наряду с положительными тенденциями сельскохозяйственной отрасли района существует ряд причин, тормозящих ее стабильное развитие.</w:t>
      </w:r>
    </w:p>
    <w:p w:rsidR="00B71F51" w:rsidRPr="00B71F51" w:rsidRDefault="00B71F51" w:rsidP="00B71F51">
      <w:pPr>
        <w:spacing w:after="0" w:line="240" w:lineRule="auto"/>
        <w:jc w:val="both"/>
        <w:rPr>
          <w:rFonts w:ascii="Times New Roman" w:eastAsia="Times New Roman" w:hAnsi="Times New Roman" w:cs="Times New Roman"/>
          <w:sz w:val="28"/>
          <w:szCs w:val="28"/>
        </w:rPr>
      </w:pPr>
      <w:r w:rsidRPr="00B71F51">
        <w:rPr>
          <w:rFonts w:ascii="Times New Roman" w:eastAsia="Times New Roman" w:hAnsi="Times New Roman" w:cs="Times New Roman"/>
          <w:sz w:val="28"/>
          <w:szCs w:val="28"/>
        </w:rPr>
        <w:t xml:space="preserve">           </w:t>
      </w:r>
      <w:r w:rsidRPr="00B71F51">
        <w:rPr>
          <w:rFonts w:ascii="Times New Roman" w:eastAsia="Times New Roman" w:hAnsi="Times New Roman" w:cs="Times New Roman"/>
          <w:sz w:val="28"/>
          <w:szCs w:val="28"/>
          <w:lang w:eastAsia="ru-RU"/>
        </w:rPr>
        <w:t xml:space="preserve">Основными причинами относительно медленного развития сельского хозяйства </w:t>
      </w:r>
      <w:proofErr w:type="gramStart"/>
      <w:r w:rsidRPr="00B71F51">
        <w:rPr>
          <w:rFonts w:ascii="Times New Roman" w:eastAsia="Times New Roman" w:hAnsi="Times New Roman" w:cs="Times New Roman"/>
          <w:sz w:val="28"/>
          <w:szCs w:val="28"/>
          <w:lang w:eastAsia="ru-RU"/>
        </w:rPr>
        <w:t>остаются:  низкие</w:t>
      </w:r>
      <w:proofErr w:type="gramEnd"/>
      <w:r w:rsidRPr="00B71F51">
        <w:rPr>
          <w:rFonts w:ascii="Times New Roman" w:eastAsia="Times New Roman" w:hAnsi="Times New Roman" w:cs="Times New Roman"/>
          <w:sz w:val="28"/>
          <w:szCs w:val="28"/>
          <w:lang w:eastAsia="ru-RU"/>
        </w:rPr>
        <w:t xml:space="preserve"> темпы обновления основных производственных фондов, финансовая неустойчивость отрасли сельскохозяйственного производства, обусловленная нестабильностью рынков сельскохозяйственной продукции, сырья и продовольствия, недостаточным притоком частных инвестиций, слабым развитием сельскохозяйственного страхования; дефицит квалифицированных кадров, вызванный низким уровнем и качеством жизни в сельской местности.</w:t>
      </w:r>
    </w:p>
    <w:p w:rsidR="00B71F51" w:rsidRPr="00B71F51" w:rsidRDefault="00B71F51" w:rsidP="00B71F51">
      <w:pPr>
        <w:shd w:val="clear" w:color="auto" w:fill="FFFFFF"/>
        <w:spacing w:after="0" w:line="240" w:lineRule="auto"/>
        <w:ind w:firstLine="540"/>
        <w:jc w:val="both"/>
        <w:rPr>
          <w:rFonts w:ascii="Times New Roman" w:eastAsia="Times New Roman" w:hAnsi="Times New Roman" w:cs="Times New Roman"/>
          <w:sz w:val="28"/>
          <w:szCs w:val="28"/>
          <w:lang w:eastAsia="ru-RU"/>
        </w:rPr>
      </w:pPr>
      <w:r w:rsidRPr="00B71F51">
        <w:rPr>
          <w:rFonts w:ascii="Times New Roman" w:eastAsia="Times New Roman" w:hAnsi="Times New Roman" w:cs="Times New Roman"/>
          <w:sz w:val="28"/>
          <w:szCs w:val="28"/>
          <w:lang w:eastAsia="ru-RU"/>
        </w:rPr>
        <w:t xml:space="preserve">    Остаются нерешенными вопросы изменения структуры сельскохозяйственного производства, перепрофилирования производства в сторону более рентабельных видов деятельности, эффективного использования земельных ресурсов.                                              </w:t>
      </w:r>
    </w:p>
    <w:p w:rsidR="00B71F51" w:rsidRPr="00B71F51" w:rsidRDefault="00B71F51" w:rsidP="00B71F51">
      <w:pPr>
        <w:shd w:val="clear" w:color="auto" w:fill="FFFFFF"/>
        <w:spacing w:after="0" w:line="240" w:lineRule="auto"/>
        <w:ind w:firstLine="540"/>
        <w:jc w:val="both"/>
        <w:rPr>
          <w:rFonts w:ascii="Times New Roman" w:eastAsia="Times New Roman" w:hAnsi="Times New Roman" w:cs="Times New Roman"/>
          <w:sz w:val="28"/>
          <w:szCs w:val="28"/>
          <w:lang w:eastAsia="ru-RU"/>
        </w:rPr>
      </w:pPr>
      <w:r w:rsidRPr="00B71F51">
        <w:rPr>
          <w:rFonts w:ascii="Times New Roman" w:eastAsia="Times New Roman" w:hAnsi="Times New Roman" w:cs="Times New Roman"/>
          <w:sz w:val="28"/>
          <w:szCs w:val="28"/>
          <w:lang w:eastAsia="ru-RU"/>
        </w:rPr>
        <w:t xml:space="preserve">    Для решения поставленных задач необходим комплексный и последовательный подход, рассчитанный на долгосрочный период, который предполагает использование программно-целевых методов планирования, обеспечивающих увязку реализации мероприятий по срокам, ресурсам, исполнителям, а также организацию процесса управления и контроля.</w:t>
      </w:r>
    </w:p>
    <w:p w:rsidR="00B71F51" w:rsidRDefault="00B71F51" w:rsidP="00F220EC">
      <w:pPr>
        <w:widowControl w:val="0"/>
        <w:autoSpaceDE w:val="0"/>
        <w:spacing w:after="0" w:line="240" w:lineRule="auto"/>
        <w:ind w:firstLine="567"/>
        <w:jc w:val="both"/>
        <w:rPr>
          <w:rFonts w:ascii="Times New Roman" w:eastAsia="Times New Roman" w:hAnsi="Times New Roman" w:cs="Times New Roman"/>
          <w:sz w:val="28"/>
          <w:szCs w:val="28"/>
          <w:lang w:eastAsia="ru-RU"/>
        </w:rPr>
      </w:pPr>
    </w:p>
    <w:p w:rsidR="00F220EC" w:rsidRPr="00F220EC" w:rsidRDefault="00F220EC" w:rsidP="00DB1789">
      <w:pPr>
        <w:widowControl w:val="0"/>
        <w:spacing w:after="0" w:line="240" w:lineRule="auto"/>
        <w:rPr>
          <w:rFonts w:ascii="Times New Roman CYR" w:eastAsia="Times New Roman" w:hAnsi="Times New Roman CYR" w:cs="Times New Roman"/>
          <w:spacing w:val="-4"/>
          <w:sz w:val="28"/>
          <w:szCs w:val="20"/>
          <w:lang w:eastAsia="ru-RU"/>
        </w:rPr>
      </w:pPr>
      <w:bookmarkStart w:id="0" w:name="_GoBack"/>
      <w:bookmarkEnd w:id="0"/>
    </w:p>
    <w:p w:rsidR="00F220EC" w:rsidRPr="00F220EC" w:rsidRDefault="00F220EC" w:rsidP="00F220EC">
      <w:pPr>
        <w:widowControl w:val="0"/>
        <w:spacing w:after="0" w:line="240" w:lineRule="auto"/>
        <w:ind w:firstLine="567"/>
        <w:jc w:val="right"/>
        <w:rPr>
          <w:rFonts w:ascii="Times New Roman CYR" w:eastAsia="Times New Roman" w:hAnsi="Times New Roman CYR" w:cs="Times New Roman"/>
          <w:spacing w:val="-4"/>
          <w:sz w:val="28"/>
          <w:szCs w:val="20"/>
          <w:lang w:eastAsia="ru-RU"/>
        </w:rPr>
      </w:pPr>
    </w:p>
    <w:p w:rsidR="00F220EC" w:rsidRPr="00F220EC" w:rsidRDefault="00F220EC" w:rsidP="00F220EC">
      <w:pPr>
        <w:widowControl w:val="0"/>
        <w:spacing w:after="0" w:line="240" w:lineRule="auto"/>
        <w:ind w:firstLine="567"/>
        <w:jc w:val="right"/>
        <w:rPr>
          <w:rFonts w:ascii="Times New Roman CYR" w:eastAsia="Times New Roman" w:hAnsi="Times New Roman CYR" w:cs="Times New Roman"/>
          <w:spacing w:val="-4"/>
          <w:sz w:val="28"/>
          <w:szCs w:val="20"/>
          <w:lang w:eastAsia="ru-RU"/>
        </w:rPr>
      </w:pPr>
    </w:p>
    <w:p w:rsidR="00F220EC" w:rsidRPr="00F220EC" w:rsidRDefault="00F220EC" w:rsidP="00F220EC">
      <w:pPr>
        <w:widowControl w:val="0"/>
        <w:spacing w:after="0" w:line="240" w:lineRule="auto"/>
        <w:ind w:firstLine="567"/>
        <w:jc w:val="right"/>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pacing w:val="-4"/>
          <w:sz w:val="28"/>
          <w:szCs w:val="20"/>
          <w:lang w:eastAsia="ru-RU"/>
        </w:rPr>
        <w:t>Таблица 1</w:t>
      </w:r>
    </w:p>
    <w:p w:rsidR="00F220EC" w:rsidRPr="00F220EC" w:rsidRDefault="00F220EC" w:rsidP="00F220EC">
      <w:pPr>
        <w:widowControl w:val="0"/>
        <w:shd w:val="clear" w:color="auto" w:fill="FFFFFF"/>
        <w:spacing w:after="0" w:line="240" w:lineRule="auto"/>
        <w:jc w:val="center"/>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Динамика поголовья крупного рогатого скота в Свердловском районе</w:t>
      </w:r>
    </w:p>
    <w:p w:rsidR="00F220EC" w:rsidRPr="00F220EC" w:rsidRDefault="00F220EC" w:rsidP="00F220EC">
      <w:pPr>
        <w:widowControl w:val="0"/>
        <w:shd w:val="clear" w:color="auto" w:fill="FFFFFF"/>
        <w:spacing w:after="0" w:line="240" w:lineRule="auto"/>
        <w:ind w:firstLine="720"/>
        <w:jc w:val="right"/>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 xml:space="preserve"> голов</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5"/>
        <w:gridCol w:w="1317"/>
        <w:gridCol w:w="1276"/>
        <w:gridCol w:w="1276"/>
        <w:gridCol w:w="1417"/>
        <w:gridCol w:w="1561"/>
        <w:gridCol w:w="1104"/>
      </w:tblGrid>
      <w:tr w:rsidR="00F220EC" w:rsidRPr="00F220EC" w:rsidTr="00442A4B">
        <w:tc>
          <w:tcPr>
            <w:tcW w:w="1655" w:type="dxa"/>
            <w:vMerge w:val="restart"/>
            <w:tcBorders>
              <w:top w:val="single" w:sz="4" w:space="0" w:color="auto"/>
              <w:left w:val="single" w:sz="4" w:space="0" w:color="auto"/>
              <w:right w:val="single" w:sz="4" w:space="0" w:color="auto"/>
            </w:tcBorders>
          </w:tcPr>
          <w:p w:rsidR="00F220EC" w:rsidRPr="00F220EC" w:rsidRDefault="00F220EC" w:rsidP="00F220EC">
            <w:pPr>
              <w:widowControl w:val="0"/>
              <w:spacing w:after="0" w:line="240" w:lineRule="auto"/>
              <w:jc w:val="center"/>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Показатели</w:t>
            </w:r>
          </w:p>
        </w:tc>
        <w:tc>
          <w:tcPr>
            <w:tcW w:w="6847" w:type="dxa"/>
            <w:gridSpan w:val="5"/>
            <w:tcBorders>
              <w:top w:val="single" w:sz="4" w:space="0" w:color="auto"/>
              <w:left w:val="single" w:sz="4" w:space="0" w:color="auto"/>
              <w:bottom w:val="single" w:sz="4" w:space="0" w:color="auto"/>
              <w:right w:val="single" w:sz="4" w:space="0" w:color="auto"/>
            </w:tcBorders>
          </w:tcPr>
          <w:p w:rsidR="00F220EC" w:rsidRPr="00F220EC" w:rsidRDefault="00F220EC" w:rsidP="00F220EC">
            <w:pPr>
              <w:widowControl w:val="0"/>
              <w:spacing w:after="0" w:line="240" w:lineRule="auto"/>
              <w:jc w:val="center"/>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Годы</w:t>
            </w:r>
          </w:p>
        </w:tc>
        <w:tc>
          <w:tcPr>
            <w:tcW w:w="1104" w:type="dxa"/>
            <w:tcBorders>
              <w:top w:val="single" w:sz="4" w:space="0" w:color="auto"/>
              <w:left w:val="single" w:sz="4" w:space="0" w:color="auto"/>
              <w:right w:val="single" w:sz="4" w:space="0" w:color="auto"/>
            </w:tcBorders>
            <w:vAlign w:val="bottom"/>
          </w:tcPr>
          <w:p w:rsidR="00F220EC" w:rsidRPr="00F220EC" w:rsidRDefault="00E83209" w:rsidP="00F220EC">
            <w:pPr>
              <w:widowControl w:val="0"/>
              <w:spacing w:after="0" w:line="240" w:lineRule="auto"/>
              <w:jc w:val="center"/>
              <w:rPr>
                <w:rFonts w:ascii="Times New Roman CYR" w:eastAsia="Times New Roman" w:hAnsi="Times New Roman CYR" w:cs="Times New Roman"/>
                <w:spacing w:val="-4"/>
                <w:sz w:val="28"/>
                <w:szCs w:val="20"/>
                <w:lang w:eastAsia="ru-RU"/>
              </w:rPr>
            </w:pPr>
            <w:r>
              <w:rPr>
                <w:rFonts w:ascii="Times New Roman CYR" w:eastAsia="Times New Roman" w:hAnsi="Times New Roman CYR" w:cs="Times New Roman"/>
                <w:spacing w:val="-4"/>
                <w:sz w:val="28"/>
                <w:szCs w:val="20"/>
                <w:lang w:eastAsia="ru-RU"/>
              </w:rPr>
              <w:t>2023 год к уровню 201</w:t>
            </w:r>
            <w:r w:rsidR="002B67ED">
              <w:rPr>
                <w:rFonts w:ascii="Times New Roman CYR" w:eastAsia="Times New Roman" w:hAnsi="Times New Roman CYR" w:cs="Times New Roman"/>
                <w:spacing w:val="-4"/>
                <w:sz w:val="28"/>
                <w:szCs w:val="20"/>
                <w:lang w:eastAsia="ru-RU"/>
              </w:rPr>
              <w:t>9</w:t>
            </w:r>
            <w:r w:rsidR="00F220EC" w:rsidRPr="00F220EC">
              <w:rPr>
                <w:rFonts w:ascii="Times New Roman CYR" w:eastAsia="Times New Roman" w:hAnsi="Times New Roman CYR" w:cs="Times New Roman"/>
                <w:spacing w:val="-4"/>
                <w:sz w:val="28"/>
                <w:szCs w:val="20"/>
                <w:lang w:eastAsia="ru-RU"/>
              </w:rPr>
              <w:t xml:space="preserve"> года, %</w:t>
            </w:r>
          </w:p>
        </w:tc>
      </w:tr>
      <w:tr w:rsidR="00442A4B" w:rsidRPr="00F220EC" w:rsidTr="00442A4B">
        <w:tc>
          <w:tcPr>
            <w:tcW w:w="1655" w:type="dxa"/>
            <w:vMerge/>
            <w:tcBorders>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tc>
        <w:tc>
          <w:tcPr>
            <w:tcW w:w="1317"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r>
              <w:rPr>
                <w:rFonts w:ascii="Times New Roman CYR" w:eastAsia="Times New Roman" w:hAnsi="Times New Roman CYR" w:cs="Times New Roman"/>
                <w:spacing w:val="-4"/>
                <w:sz w:val="28"/>
                <w:szCs w:val="20"/>
                <w:lang w:eastAsia="ru-RU"/>
              </w:rPr>
              <w:t>2019</w:t>
            </w:r>
          </w:p>
        </w:tc>
        <w:tc>
          <w:tcPr>
            <w:tcW w:w="1276"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r>
              <w:rPr>
                <w:rFonts w:ascii="Times New Roman CYR" w:eastAsia="Times New Roman" w:hAnsi="Times New Roman CYR" w:cs="Times New Roman"/>
                <w:spacing w:val="-4"/>
                <w:sz w:val="28"/>
                <w:szCs w:val="20"/>
                <w:lang w:eastAsia="ru-RU"/>
              </w:rPr>
              <w:t>2020</w:t>
            </w:r>
          </w:p>
        </w:tc>
        <w:tc>
          <w:tcPr>
            <w:tcW w:w="1276"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r>
              <w:rPr>
                <w:rFonts w:ascii="Times New Roman CYR" w:eastAsia="Times New Roman" w:hAnsi="Times New Roman CYR" w:cs="Times New Roman"/>
                <w:spacing w:val="-4"/>
                <w:sz w:val="28"/>
                <w:szCs w:val="20"/>
                <w:lang w:eastAsia="ru-RU"/>
              </w:rPr>
              <w:t>2021</w:t>
            </w:r>
          </w:p>
        </w:tc>
        <w:tc>
          <w:tcPr>
            <w:tcW w:w="1417"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r>
              <w:rPr>
                <w:rFonts w:ascii="Times New Roman CYR" w:eastAsia="Times New Roman" w:hAnsi="Times New Roman CYR" w:cs="Times New Roman"/>
                <w:spacing w:val="-4"/>
                <w:sz w:val="28"/>
                <w:szCs w:val="20"/>
                <w:lang w:eastAsia="ru-RU"/>
              </w:rPr>
              <w:t>2022</w:t>
            </w:r>
          </w:p>
        </w:tc>
        <w:tc>
          <w:tcPr>
            <w:tcW w:w="1561"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r>
              <w:rPr>
                <w:rFonts w:ascii="Times New Roman CYR" w:eastAsia="Times New Roman" w:hAnsi="Times New Roman CYR" w:cs="Times New Roman"/>
                <w:spacing w:val="-4"/>
                <w:sz w:val="28"/>
                <w:szCs w:val="20"/>
                <w:lang w:eastAsia="ru-RU"/>
              </w:rPr>
              <w:t>2023</w:t>
            </w:r>
          </w:p>
        </w:tc>
        <w:tc>
          <w:tcPr>
            <w:tcW w:w="1104" w:type="dxa"/>
            <w:tcBorders>
              <w:left w:val="single" w:sz="4" w:space="0" w:color="auto"/>
              <w:bottom w:val="single" w:sz="4" w:space="0" w:color="auto"/>
              <w:right w:val="single" w:sz="4" w:space="0" w:color="auto"/>
            </w:tcBorders>
            <w:vAlign w:val="bottom"/>
          </w:tcPr>
          <w:p w:rsidR="00442A4B" w:rsidRPr="00F220EC" w:rsidRDefault="00442A4B" w:rsidP="00F220EC">
            <w:pPr>
              <w:widowControl w:val="0"/>
              <w:spacing w:after="0" w:line="240" w:lineRule="auto"/>
              <w:jc w:val="center"/>
              <w:rPr>
                <w:rFonts w:ascii="Times New Roman CYR" w:eastAsia="Times New Roman" w:hAnsi="Times New Roman CYR" w:cs="Times New Roman"/>
                <w:spacing w:val="-4"/>
                <w:sz w:val="28"/>
                <w:szCs w:val="20"/>
                <w:lang w:eastAsia="ru-RU"/>
              </w:rPr>
            </w:pPr>
          </w:p>
        </w:tc>
      </w:tr>
      <w:tr w:rsidR="00442A4B" w:rsidRPr="00F220EC" w:rsidTr="00442A4B">
        <w:tc>
          <w:tcPr>
            <w:tcW w:w="1655"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Крупный рогатый скот, всего</w:t>
            </w:r>
          </w:p>
        </w:tc>
        <w:tc>
          <w:tcPr>
            <w:tcW w:w="1317" w:type="dxa"/>
            <w:tcBorders>
              <w:top w:val="single" w:sz="4" w:space="0" w:color="auto"/>
              <w:left w:val="single" w:sz="4" w:space="0" w:color="auto"/>
              <w:bottom w:val="single" w:sz="4" w:space="0" w:color="auto"/>
              <w:right w:val="single" w:sz="4" w:space="0" w:color="auto"/>
            </w:tcBorders>
          </w:tcPr>
          <w:p w:rsidR="00442A4B" w:rsidRPr="00F45944" w:rsidRDefault="002B67ED" w:rsidP="00F220EC">
            <w:pPr>
              <w:widowControl w:val="0"/>
              <w:spacing w:after="0" w:line="240" w:lineRule="auto"/>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 xml:space="preserve">    </w:t>
            </w:r>
            <w:r w:rsidR="00442A4B" w:rsidRPr="00F45944">
              <w:rPr>
                <w:rFonts w:ascii="Times New Roman CYR" w:eastAsia="Times New Roman" w:hAnsi="Times New Roman CYR" w:cs="Times New Roman"/>
                <w:sz w:val="28"/>
                <w:szCs w:val="20"/>
                <w:lang w:eastAsia="ru-RU"/>
              </w:rPr>
              <w:t>3142</w:t>
            </w:r>
          </w:p>
        </w:tc>
        <w:tc>
          <w:tcPr>
            <w:tcW w:w="1276" w:type="dxa"/>
            <w:tcBorders>
              <w:top w:val="single" w:sz="4" w:space="0" w:color="auto"/>
              <w:left w:val="single" w:sz="4" w:space="0" w:color="auto"/>
              <w:bottom w:val="single" w:sz="4" w:space="0" w:color="auto"/>
              <w:right w:val="single" w:sz="4" w:space="0" w:color="auto"/>
            </w:tcBorders>
          </w:tcPr>
          <w:p w:rsidR="00442A4B" w:rsidRPr="00F45944" w:rsidRDefault="00442A4B" w:rsidP="00F220EC">
            <w:pPr>
              <w:widowControl w:val="0"/>
              <w:spacing w:after="0" w:line="240" w:lineRule="auto"/>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 xml:space="preserve">   3124</w:t>
            </w:r>
          </w:p>
        </w:tc>
        <w:tc>
          <w:tcPr>
            <w:tcW w:w="1276" w:type="dxa"/>
            <w:tcBorders>
              <w:top w:val="single" w:sz="4" w:space="0" w:color="auto"/>
              <w:left w:val="single" w:sz="4" w:space="0" w:color="auto"/>
              <w:bottom w:val="single" w:sz="4" w:space="0" w:color="auto"/>
              <w:right w:val="single" w:sz="4" w:space="0" w:color="auto"/>
            </w:tcBorders>
          </w:tcPr>
          <w:p w:rsidR="00442A4B" w:rsidRPr="00F45944" w:rsidRDefault="00442A4B" w:rsidP="00F220EC">
            <w:pPr>
              <w:widowControl w:val="0"/>
              <w:spacing w:after="0" w:line="240" w:lineRule="auto"/>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3222</w:t>
            </w:r>
          </w:p>
        </w:tc>
        <w:tc>
          <w:tcPr>
            <w:tcW w:w="1417" w:type="dxa"/>
            <w:tcBorders>
              <w:top w:val="single" w:sz="4" w:space="0" w:color="auto"/>
              <w:left w:val="single" w:sz="4" w:space="0" w:color="auto"/>
              <w:bottom w:val="single" w:sz="4" w:space="0" w:color="auto"/>
              <w:right w:val="single" w:sz="4" w:space="0" w:color="auto"/>
            </w:tcBorders>
          </w:tcPr>
          <w:p w:rsidR="00442A4B" w:rsidRPr="00F45944" w:rsidRDefault="00442A4B" w:rsidP="00F220EC">
            <w:pPr>
              <w:widowControl w:val="0"/>
              <w:spacing w:after="0" w:line="240" w:lineRule="auto"/>
              <w:jc w:val="both"/>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 xml:space="preserve">   </w:t>
            </w:r>
            <w:r w:rsidR="002B67ED" w:rsidRPr="00F45944">
              <w:rPr>
                <w:rFonts w:ascii="Times New Roman CYR" w:eastAsia="Times New Roman" w:hAnsi="Times New Roman CYR" w:cs="Times New Roman"/>
                <w:sz w:val="28"/>
                <w:szCs w:val="20"/>
                <w:lang w:eastAsia="ru-RU"/>
              </w:rPr>
              <w:t>3349</w:t>
            </w:r>
          </w:p>
        </w:tc>
        <w:tc>
          <w:tcPr>
            <w:tcW w:w="1561" w:type="dxa"/>
            <w:tcBorders>
              <w:top w:val="single" w:sz="4" w:space="0" w:color="auto"/>
              <w:left w:val="single" w:sz="4" w:space="0" w:color="auto"/>
              <w:bottom w:val="single" w:sz="4" w:space="0" w:color="auto"/>
              <w:right w:val="single" w:sz="4" w:space="0" w:color="auto"/>
            </w:tcBorders>
          </w:tcPr>
          <w:p w:rsidR="00442A4B" w:rsidRPr="00F45944" w:rsidRDefault="002B67ED" w:rsidP="00F220EC">
            <w:pPr>
              <w:widowControl w:val="0"/>
              <w:spacing w:after="0" w:line="240" w:lineRule="auto"/>
              <w:jc w:val="center"/>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3228</w:t>
            </w:r>
          </w:p>
        </w:tc>
        <w:tc>
          <w:tcPr>
            <w:tcW w:w="1104" w:type="dxa"/>
            <w:tcBorders>
              <w:top w:val="single" w:sz="4" w:space="0" w:color="auto"/>
              <w:left w:val="single" w:sz="4" w:space="0" w:color="auto"/>
              <w:bottom w:val="single" w:sz="4" w:space="0" w:color="auto"/>
              <w:right w:val="single" w:sz="4" w:space="0" w:color="auto"/>
            </w:tcBorders>
          </w:tcPr>
          <w:p w:rsidR="00442A4B" w:rsidRPr="00F45944" w:rsidRDefault="00F45944" w:rsidP="00F220EC">
            <w:pPr>
              <w:widowControl w:val="0"/>
              <w:spacing w:after="0" w:line="240" w:lineRule="auto"/>
              <w:jc w:val="center"/>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103</w:t>
            </w:r>
          </w:p>
        </w:tc>
      </w:tr>
      <w:tr w:rsidR="00442A4B" w:rsidRPr="00F220EC" w:rsidTr="00442A4B">
        <w:tc>
          <w:tcPr>
            <w:tcW w:w="1655" w:type="dxa"/>
            <w:tcBorders>
              <w:top w:val="single" w:sz="4" w:space="0" w:color="auto"/>
              <w:left w:val="single" w:sz="4" w:space="0" w:color="auto"/>
              <w:bottom w:val="single" w:sz="4" w:space="0" w:color="auto"/>
              <w:right w:val="single" w:sz="4" w:space="0" w:color="auto"/>
            </w:tcBorders>
          </w:tcPr>
          <w:p w:rsidR="00442A4B" w:rsidRPr="00F220EC" w:rsidRDefault="00442A4B" w:rsidP="00F220EC">
            <w:pPr>
              <w:widowControl w:val="0"/>
              <w:spacing w:after="0" w:line="240" w:lineRule="auto"/>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В том числе</w:t>
            </w:r>
          </w:p>
          <w:p w:rsidR="00442A4B" w:rsidRPr="00F220EC" w:rsidRDefault="00442A4B" w:rsidP="00F220EC">
            <w:pPr>
              <w:widowControl w:val="0"/>
              <w:spacing w:after="0" w:line="240" w:lineRule="auto"/>
              <w:rPr>
                <w:rFonts w:ascii="Times New Roman CYR" w:eastAsia="Times New Roman" w:hAnsi="Times New Roman CYR" w:cs="Times New Roman"/>
                <w:spacing w:val="-4"/>
                <w:sz w:val="28"/>
                <w:szCs w:val="20"/>
                <w:lang w:eastAsia="ru-RU"/>
              </w:rPr>
            </w:pPr>
            <w:r w:rsidRPr="00F220EC">
              <w:rPr>
                <w:rFonts w:ascii="Times New Roman CYR" w:eastAsia="Times New Roman" w:hAnsi="Times New Roman CYR" w:cs="Times New Roman"/>
                <w:spacing w:val="-4"/>
                <w:sz w:val="28"/>
                <w:szCs w:val="20"/>
                <w:lang w:eastAsia="ru-RU"/>
              </w:rPr>
              <w:t>коровы</w:t>
            </w:r>
          </w:p>
        </w:tc>
        <w:tc>
          <w:tcPr>
            <w:tcW w:w="1317" w:type="dxa"/>
            <w:tcBorders>
              <w:top w:val="single" w:sz="4" w:space="0" w:color="auto"/>
              <w:left w:val="single" w:sz="4" w:space="0" w:color="auto"/>
              <w:bottom w:val="single" w:sz="4" w:space="0" w:color="auto"/>
              <w:right w:val="single" w:sz="4" w:space="0" w:color="auto"/>
            </w:tcBorders>
          </w:tcPr>
          <w:p w:rsidR="00442A4B" w:rsidRPr="00F45944" w:rsidRDefault="00442A4B" w:rsidP="00F220EC">
            <w:pPr>
              <w:widowControl w:val="0"/>
              <w:spacing w:after="0" w:line="240" w:lineRule="auto"/>
              <w:jc w:val="center"/>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1027</w:t>
            </w:r>
          </w:p>
        </w:tc>
        <w:tc>
          <w:tcPr>
            <w:tcW w:w="1276" w:type="dxa"/>
            <w:tcBorders>
              <w:top w:val="single" w:sz="4" w:space="0" w:color="auto"/>
              <w:left w:val="single" w:sz="4" w:space="0" w:color="auto"/>
              <w:bottom w:val="single" w:sz="4" w:space="0" w:color="auto"/>
              <w:right w:val="single" w:sz="4" w:space="0" w:color="auto"/>
            </w:tcBorders>
          </w:tcPr>
          <w:p w:rsidR="00442A4B" w:rsidRPr="00F45944" w:rsidRDefault="00442A4B" w:rsidP="00F220EC">
            <w:pPr>
              <w:widowControl w:val="0"/>
              <w:spacing w:after="0" w:line="240" w:lineRule="auto"/>
              <w:jc w:val="center"/>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1024</w:t>
            </w:r>
          </w:p>
        </w:tc>
        <w:tc>
          <w:tcPr>
            <w:tcW w:w="1276" w:type="dxa"/>
            <w:tcBorders>
              <w:top w:val="single" w:sz="4" w:space="0" w:color="auto"/>
              <w:left w:val="single" w:sz="4" w:space="0" w:color="auto"/>
              <w:bottom w:val="single" w:sz="4" w:space="0" w:color="auto"/>
              <w:right w:val="single" w:sz="4" w:space="0" w:color="auto"/>
            </w:tcBorders>
          </w:tcPr>
          <w:p w:rsidR="00442A4B" w:rsidRPr="00F45944" w:rsidRDefault="00442A4B" w:rsidP="00F220EC">
            <w:pPr>
              <w:widowControl w:val="0"/>
              <w:spacing w:after="0" w:line="240" w:lineRule="auto"/>
              <w:jc w:val="center"/>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1012</w:t>
            </w:r>
          </w:p>
        </w:tc>
        <w:tc>
          <w:tcPr>
            <w:tcW w:w="1417" w:type="dxa"/>
            <w:tcBorders>
              <w:top w:val="single" w:sz="4" w:space="0" w:color="auto"/>
              <w:left w:val="single" w:sz="4" w:space="0" w:color="auto"/>
              <w:bottom w:val="single" w:sz="4" w:space="0" w:color="auto"/>
              <w:right w:val="single" w:sz="4" w:space="0" w:color="auto"/>
            </w:tcBorders>
          </w:tcPr>
          <w:p w:rsidR="00442A4B" w:rsidRPr="00F45944" w:rsidRDefault="002B67ED" w:rsidP="00F220EC">
            <w:pPr>
              <w:widowControl w:val="0"/>
              <w:spacing w:after="0" w:line="240" w:lineRule="auto"/>
              <w:jc w:val="center"/>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1125</w:t>
            </w:r>
          </w:p>
        </w:tc>
        <w:tc>
          <w:tcPr>
            <w:tcW w:w="1561" w:type="dxa"/>
            <w:tcBorders>
              <w:top w:val="single" w:sz="4" w:space="0" w:color="auto"/>
              <w:left w:val="single" w:sz="4" w:space="0" w:color="auto"/>
              <w:bottom w:val="single" w:sz="4" w:space="0" w:color="auto"/>
              <w:right w:val="single" w:sz="4" w:space="0" w:color="auto"/>
            </w:tcBorders>
          </w:tcPr>
          <w:p w:rsidR="00442A4B" w:rsidRPr="00F45944" w:rsidRDefault="002B67ED" w:rsidP="00F220EC">
            <w:pPr>
              <w:widowControl w:val="0"/>
              <w:spacing w:after="0" w:line="240" w:lineRule="auto"/>
              <w:jc w:val="center"/>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1123</w:t>
            </w:r>
          </w:p>
        </w:tc>
        <w:tc>
          <w:tcPr>
            <w:tcW w:w="1104" w:type="dxa"/>
            <w:tcBorders>
              <w:top w:val="single" w:sz="4" w:space="0" w:color="auto"/>
              <w:left w:val="single" w:sz="4" w:space="0" w:color="auto"/>
              <w:bottom w:val="single" w:sz="4" w:space="0" w:color="auto"/>
              <w:right w:val="single" w:sz="4" w:space="0" w:color="auto"/>
            </w:tcBorders>
          </w:tcPr>
          <w:p w:rsidR="00442A4B" w:rsidRPr="00F45944" w:rsidRDefault="00F45944" w:rsidP="00F220EC">
            <w:pPr>
              <w:widowControl w:val="0"/>
              <w:spacing w:after="0" w:line="240" w:lineRule="auto"/>
              <w:jc w:val="center"/>
              <w:rPr>
                <w:rFonts w:ascii="Times New Roman CYR" w:eastAsia="Times New Roman" w:hAnsi="Times New Roman CYR" w:cs="Times New Roman"/>
                <w:sz w:val="28"/>
                <w:szCs w:val="20"/>
                <w:lang w:eastAsia="ru-RU"/>
              </w:rPr>
            </w:pPr>
            <w:r w:rsidRPr="00F45944">
              <w:rPr>
                <w:rFonts w:ascii="Times New Roman CYR" w:eastAsia="Times New Roman" w:hAnsi="Times New Roman CYR" w:cs="Times New Roman"/>
                <w:sz w:val="28"/>
                <w:szCs w:val="20"/>
                <w:lang w:eastAsia="ru-RU"/>
              </w:rPr>
              <w:t>109</w:t>
            </w:r>
          </w:p>
        </w:tc>
      </w:tr>
    </w:tbl>
    <w:p w:rsidR="00F220EC" w:rsidRPr="00F220EC" w:rsidRDefault="00F220EC" w:rsidP="00F220EC">
      <w:pPr>
        <w:widowControl w:val="0"/>
        <w:tabs>
          <w:tab w:val="left" w:pos="709"/>
        </w:tabs>
        <w:spacing w:after="0" w:line="240" w:lineRule="auto"/>
        <w:ind w:firstLine="708"/>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Реализация приоритетного национального проекта «Развитие АПК» </w:t>
      </w:r>
      <w:r w:rsidRPr="00F220EC">
        <w:rPr>
          <w:rFonts w:ascii="Times New Roman CYR" w:eastAsia="Times New Roman" w:hAnsi="Times New Roman CYR" w:cs="Times New Roman"/>
          <w:sz w:val="28"/>
          <w:szCs w:val="28"/>
          <w:lang w:eastAsia="ru-RU"/>
        </w:rPr>
        <w:br/>
        <w:t xml:space="preserve">и Государственной программы развития сельского хозяйства </w:t>
      </w:r>
      <w:r w:rsidRPr="00F220EC">
        <w:rPr>
          <w:rFonts w:ascii="Times New Roman CYR" w:eastAsia="Times New Roman" w:hAnsi="Times New Roman CYR" w:cs="Times New Roman"/>
          <w:sz w:val="28"/>
          <w:szCs w:val="28"/>
          <w:lang w:eastAsia="ru-RU"/>
        </w:rPr>
        <w:br/>
        <w:t>и регулирования рынков сельскохозяйственной продукции,</w:t>
      </w:r>
      <w:r w:rsidR="00B71F51">
        <w:rPr>
          <w:rFonts w:ascii="Times New Roman CYR" w:eastAsia="Times New Roman" w:hAnsi="Times New Roman CYR" w:cs="Times New Roman"/>
          <w:sz w:val="28"/>
          <w:szCs w:val="28"/>
          <w:lang w:eastAsia="ru-RU"/>
        </w:rPr>
        <w:t xml:space="preserve"> сырья </w:t>
      </w:r>
      <w:r w:rsidR="00B71F51">
        <w:rPr>
          <w:rFonts w:ascii="Times New Roman CYR" w:eastAsia="Times New Roman" w:hAnsi="Times New Roman CYR" w:cs="Times New Roman"/>
          <w:sz w:val="28"/>
          <w:szCs w:val="28"/>
          <w:lang w:eastAsia="ru-RU"/>
        </w:rPr>
        <w:br/>
        <w:t>и продовольствия на 2019–2023</w:t>
      </w:r>
      <w:r w:rsidRPr="00F220EC">
        <w:rPr>
          <w:rFonts w:ascii="Times New Roman CYR" w:eastAsia="Times New Roman" w:hAnsi="Times New Roman CYR" w:cs="Times New Roman"/>
          <w:sz w:val="28"/>
          <w:szCs w:val="28"/>
          <w:lang w:eastAsia="ru-RU"/>
        </w:rPr>
        <w:t xml:space="preserve"> годы (дал</w:t>
      </w:r>
      <w:r w:rsidR="00B71F51">
        <w:rPr>
          <w:rFonts w:ascii="Times New Roman CYR" w:eastAsia="Times New Roman" w:hAnsi="Times New Roman CYR" w:cs="Times New Roman"/>
          <w:sz w:val="28"/>
          <w:szCs w:val="28"/>
          <w:lang w:eastAsia="ru-RU"/>
        </w:rPr>
        <w:t xml:space="preserve">ее – Программа </w:t>
      </w:r>
      <w:r w:rsidRPr="00F220EC">
        <w:rPr>
          <w:rFonts w:ascii="Times New Roman CYR" w:eastAsia="Times New Roman" w:hAnsi="Times New Roman CYR" w:cs="Times New Roman"/>
          <w:sz w:val="28"/>
          <w:szCs w:val="28"/>
          <w:lang w:eastAsia="ru-RU"/>
        </w:rPr>
        <w:t xml:space="preserve">) позволили несколько стабилизировать объемы производства молока. </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Однако конкурентоспособность его производства находится на недостаточном уровне и в основном зависит от ценовой политики на молоко и молочную продукцию, которая не отличается стабильностью, и лишь в некоторой степени увеличение рентабельности определяется повышением производительности труда, основанной, в первую очередь, на использовании ресурсосберегающих технологий и высокопродуктивных животных.</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Таким образом, ускоренное развитие молочного скотоводства </w:t>
      </w:r>
      <w:r w:rsidRPr="00F220EC">
        <w:rPr>
          <w:rFonts w:ascii="Times New Roman CYR" w:eastAsia="Times New Roman" w:hAnsi="Times New Roman CYR" w:cs="Times New Roman"/>
          <w:sz w:val="28"/>
          <w:szCs w:val="28"/>
          <w:lang w:eastAsia="ru-RU"/>
        </w:rPr>
        <w:br/>
        <w:t>и увеличение производства молока при обеспечении его высокой конкурентоспособности, следует рассматривать как важнейшую задачу муниципальной аграрной политики, решение которой позволит обеспечить эффективное и динамичное развитие всей отрасли животноводства.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В отрасли растениеводства основой увеличения продуктивности растений является повышение плодородие почв. Плодородие определяется многими факторами, одним из которых являются элементы питания растений. Поэтому увеличить плодородие почв возможно, в том числе,         за счет внесения минеральных удобрений.</w:t>
      </w:r>
    </w:p>
    <w:p w:rsidR="00F220EC" w:rsidRPr="00F220EC" w:rsidRDefault="00F220EC" w:rsidP="00F220EC">
      <w:pPr>
        <w:widowControl w:val="0"/>
        <w:shd w:val="clear" w:color="auto" w:fill="FFFFFF"/>
        <w:spacing w:after="0" w:line="240" w:lineRule="auto"/>
        <w:ind w:firstLine="709"/>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Низкий уровень поддержки селекции и семеноводства, применяемых технологий и технических средств, недостаточная обеспеченность минеральными удобрениями и средствами защиты, изношенность материально-технической базы производства и переработки продукции отрасли растениеводства не позволяют производителям получать,                   а переработчикам вырабатывать конкурентоспособную продукцию. </w:t>
      </w:r>
      <w:r w:rsidRPr="00F220EC">
        <w:rPr>
          <w:rFonts w:ascii="Times New Roman CYR" w:eastAsia="@Arial Unicode MS" w:hAnsi="Times New Roman CYR" w:cs="Times New Roman"/>
          <w:sz w:val="28"/>
          <w:szCs w:val="28"/>
          <w:lang w:eastAsia="ru-RU"/>
        </w:rPr>
        <w:t xml:space="preserve">Для дальнейшего развития отрасли растениеводства в Орловской области </w:t>
      </w:r>
      <w:r w:rsidRPr="00F220EC">
        <w:rPr>
          <w:rFonts w:ascii="Times New Roman CYR" w:eastAsia="@Arial Unicode MS" w:hAnsi="Times New Roman CYR" w:cs="Times New Roman"/>
          <w:sz w:val="28"/>
          <w:szCs w:val="28"/>
          <w:lang w:eastAsia="ru-RU"/>
        </w:rPr>
        <w:lastRenderedPageBreak/>
        <w:t>необходимы дополнительные меры государственной поддержки сельскохозяйственного товаропроизводителя и переработчика сельскохозяйственной продукции.</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Машинно-технологический комплекс как инновационная база аграрного производства является важнейшей производственной системой, обеспечивающей внедрение высокоэффективных, ресурсосберегающих технологий. Вместе с тем оснащение сельского хозяйства Орловской области техникой характеризуется отрицательной динамикой. </w:t>
      </w:r>
    </w:p>
    <w:p w:rsidR="00F220EC" w:rsidRPr="00F220EC" w:rsidRDefault="008130DE" w:rsidP="00F220EC">
      <w:pPr>
        <w:widowControl w:val="0"/>
        <w:spacing w:after="0" w:line="240" w:lineRule="auto"/>
        <w:ind w:firstLine="567"/>
        <w:jc w:val="both"/>
        <w:rPr>
          <w:rFonts w:ascii="Times New Roman CYR" w:eastAsia="Times New Roman" w:hAnsi="Times New Roman CYR" w:cs="Times New Roman"/>
          <w:sz w:val="28"/>
          <w:szCs w:val="28"/>
          <w:lang w:eastAsia="ru-RU"/>
        </w:rPr>
      </w:pPr>
      <w:r>
        <w:rPr>
          <w:rFonts w:ascii="Times New Roman CYR" w:eastAsia="Times New Roman" w:hAnsi="Times New Roman CYR" w:cs="Times New Roman"/>
          <w:iCs/>
          <w:sz w:val="28"/>
          <w:szCs w:val="28"/>
          <w:lang w:eastAsia="ru-RU"/>
        </w:rPr>
        <w:t>В ряде хозяйств о</w:t>
      </w:r>
      <w:r w:rsidR="00F220EC" w:rsidRPr="00F220EC">
        <w:rPr>
          <w:rFonts w:ascii="Times New Roman CYR" w:eastAsia="Times New Roman" w:hAnsi="Times New Roman CYR" w:cs="Times New Roman"/>
          <w:iCs/>
          <w:sz w:val="28"/>
          <w:szCs w:val="28"/>
          <w:lang w:eastAsia="ru-RU"/>
        </w:rPr>
        <w:t xml:space="preserve">сновными проблемами технической и технологической модернизации сельского хозяйства Орловской области является значительный физический и моральный износ имеющегося парка, </w:t>
      </w:r>
      <w:r w:rsidR="00F220EC" w:rsidRPr="00F220EC">
        <w:rPr>
          <w:rFonts w:ascii="Times New Roman CYR" w:eastAsia="Times New Roman" w:hAnsi="Times New Roman CYR" w:cs="Times New Roman"/>
          <w:iCs/>
          <w:sz w:val="28"/>
          <w:szCs w:val="28"/>
          <w:lang w:eastAsia="ru-RU"/>
        </w:rPr>
        <w:br/>
        <w:t>его н</w:t>
      </w:r>
      <w:r w:rsidR="00F220EC" w:rsidRPr="00F220EC">
        <w:rPr>
          <w:rFonts w:ascii="Times New Roman CYR" w:eastAsia="Times New Roman" w:hAnsi="Times New Roman CYR" w:cs="Times New Roman"/>
          <w:spacing w:val="6"/>
          <w:sz w:val="28"/>
          <w:szCs w:val="28"/>
          <w:lang w:eastAsia="ru-RU"/>
        </w:rPr>
        <w:t>е</w:t>
      </w:r>
      <w:r>
        <w:rPr>
          <w:rFonts w:ascii="Times New Roman CYR" w:eastAsia="Times New Roman" w:hAnsi="Times New Roman CYR" w:cs="Times New Roman"/>
          <w:spacing w:val="6"/>
          <w:sz w:val="28"/>
          <w:szCs w:val="28"/>
          <w:lang w:eastAsia="ru-RU"/>
        </w:rPr>
        <w:t xml:space="preserve"> </w:t>
      </w:r>
      <w:r w:rsidR="00F220EC" w:rsidRPr="00F220EC">
        <w:rPr>
          <w:rFonts w:ascii="Times New Roman CYR" w:eastAsia="Times New Roman" w:hAnsi="Times New Roman CYR" w:cs="Times New Roman"/>
          <w:spacing w:val="6"/>
          <w:sz w:val="28"/>
          <w:szCs w:val="28"/>
          <w:lang w:eastAsia="ru-RU"/>
        </w:rPr>
        <w:t>укомплектованность</w:t>
      </w:r>
      <w:r w:rsidR="00F220EC" w:rsidRPr="00F220EC">
        <w:rPr>
          <w:rFonts w:ascii="Times New Roman CYR" w:eastAsia="Times New Roman" w:hAnsi="Times New Roman CYR" w:cs="Times New Roman"/>
          <w:iCs/>
          <w:sz w:val="28"/>
          <w:szCs w:val="28"/>
          <w:lang w:eastAsia="ru-RU"/>
        </w:rPr>
        <w:t xml:space="preserve"> и высокая нагрузка на единицу используемой техники. </w:t>
      </w:r>
    </w:p>
    <w:p w:rsidR="00F220EC" w:rsidRPr="00F220EC" w:rsidRDefault="00F220EC" w:rsidP="00F220EC">
      <w:pPr>
        <w:widowControl w:val="0"/>
        <w:suppressAutoHyphens/>
        <w:spacing w:after="0" w:line="240" w:lineRule="auto"/>
        <w:ind w:firstLine="708"/>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Для технической и технологической модернизации сельскохозяйственного производства в рамках приоритетного национального проекта «Развитие АП</w:t>
      </w:r>
      <w:r w:rsidR="008130DE">
        <w:rPr>
          <w:rFonts w:ascii="Times New Roman CYR" w:eastAsia="Times New Roman" w:hAnsi="Times New Roman CYR" w:cs="Times New Roman"/>
          <w:sz w:val="28"/>
          <w:szCs w:val="28"/>
          <w:lang w:eastAsia="ru-RU"/>
        </w:rPr>
        <w:t>К</w:t>
      </w:r>
      <w:proofErr w:type="gramStart"/>
      <w:r w:rsidR="008130DE">
        <w:rPr>
          <w:rFonts w:ascii="Times New Roman CYR" w:eastAsia="Times New Roman" w:hAnsi="Times New Roman CYR" w:cs="Times New Roman"/>
          <w:sz w:val="28"/>
          <w:szCs w:val="28"/>
          <w:lang w:eastAsia="ru-RU"/>
        </w:rPr>
        <w:t xml:space="preserve">» </w:t>
      </w:r>
      <w:r w:rsidRPr="00F220EC">
        <w:rPr>
          <w:rFonts w:ascii="Times New Roman CYR" w:eastAsia="Times New Roman" w:hAnsi="Times New Roman CYR" w:cs="Times New Roman"/>
          <w:sz w:val="28"/>
          <w:szCs w:val="28"/>
          <w:lang w:eastAsia="ru-RU"/>
        </w:rPr>
        <w:t>,</w:t>
      </w:r>
      <w:proofErr w:type="gramEnd"/>
      <w:r w:rsidRPr="00F220EC">
        <w:rPr>
          <w:rFonts w:ascii="Times New Roman CYR" w:eastAsia="Times New Roman" w:hAnsi="Times New Roman CYR" w:cs="Times New Roman"/>
          <w:sz w:val="28"/>
          <w:szCs w:val="28"/>
          <w:lang w:eastAsia="ru-RU"/>
        </w:rPr>
        <w:t xml:space="preserve"> реализован целый комплекс мер по государственной поддержке отрасли в части                                                                                                              субсидирования процентных ставок по инвестиционным и краткосрочным кредитам, лизингу техники, возмещению части затрат на приобретение материально-технических ресурсов.</w:t>
      </w:r>
    </w:p>
    <w:p w:rsidR="00F220EC" w:rsidRPr="00F220EC" w:rsidRDefault="00F220EC" w:rsidP="00F220EC">
      <w:pPr>
        <w:widowControl w:val="0"/>
        <w:spacing w:after="0" w:line="240" w:lineRule="auto"/>
        <w:ind w:firstLine="720"/>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Целесообразность государственной поддержки технической </w:t>
      </w:r>
      <w:r w:rsidRPr="00F220EC">
        <w:rPr>
          <w:rFonts w:ascii="Times New Roman CYR" w:eastAsia="Times New Roman" w:hAnsi="Times New Roman CYR" w:cs="Times New Roman"/>
          <w:sz w:val="28"/>
          <w:szCs w:val="28"/>
          <w:lang w:eastAsia="ru-RU"/>
        </w:rPr>
        <w:br/>
        <w:t>и технологической модернизации, инновационного развития сельского хозяйства обусловлена:</w:t>
      </w:r>
    </w:p>
    <w:p w:rsidR="00F220EC" w:rsidRPr="00F220EC" w:rsidRDefault="00F220EC" w:rsidP="00F220EC">
      <w:pPr>
        <w:widowControl w:val="0"/>
        <w:tabs>
          <w:tab w:val="left" w:pos="142"/>
          <w:tab w:val="left" w:pos="840"/>
          <w:tab w:val="left" w:pos="980"/>
          <w:tab w:val="left" w:pos="1540"/>
        </w:tabs>
        <w:spacing w:after="0" w:line="240" w:lineRule="auto"/>
        <w:ind w:firstLine="720"/>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1)</w:t>
      </w:r>
      <w:r w:rsidRPr="00F220EC">
        <w:rPr>
          <w:rFonts w:ascii="Times New Roman CYR" w:eastAsia="Times New Roman" w:hAnsi="Times New Roman CYR" w:cs="Times New Roman"/>
          <w:sz w:val="28"/>
          <w:szCs w:val="28"/>
          <w:lang w:eastAsia="ru-RU"/>
        </w:rPr>
        <w:tab/>
      </w:r>
      <w:proofErr w:type="spellStart"/>
      <w:r w:rsidRPr="00F220EC">
        <w:rPr>
          <w:rFonts w:ascii="Times New Roman CYR" w:eastAsia="Times New Roman" w:hAnsi="Times New Roman CYR" w:cs="Times New Roman"/>
          <w:sz w:val="28"/>
          <w:szCs w:val="28"/>
          <w:lang w:eastAsia="ru-RU"/>
        </w:rPr>
        <w:t>диспаритетом</w:t>
      </w:r>
      <w:proofErr w:type="spellEnd"/>
      <w:r w:rsidRPr="00F220EC">
        <w:rPr>
          <w:rFonts w:ascii="Times New Roman CYR" w:eastAsia="Times New Roman" w:hAnsi="Times New Roman CYR" w:cs="Times New Roman"/>
          <w:sz w:val="28"/>
          <w:szCs w:val="28"/>
          <w:lang w:eastAsia="ru-RU"/>
        </w:rPr>
        <w:t xml:space="preserve"> цен между сельскохозяйственной продукцией </w:t>
      </w:r>
      <w:r w:rsidRPr="00F220EC">
        <w:rPr>
          <w:rFonts w:ascii="Times New Roman CYR" w:eastAsia="Times New Roman" w:hAnsi="Times New Roman CYR" w:cs="Times New Roman"/>
          <w:sz w:val="28"/>
          <w:szCs w:val="28"/>
          <w:lang w:eastAsia="ru-RU"/>
        </w:rPr>
        <w:br/>
        <w:t>и техническими средствами;</w:t>
      </w:r>
    </w:p>
    <w:p w:rsidR="00F220EC" w:rsidRPr="00F220EC" w:rsidRDefault="00F220EC" w:rsidP="00F220EC">
      <w:pPr>
        <w:widowControl w:val="0"/>
        <w:spacing w:after="0" w:line="240" w:lineRule="auto"/>
        <w:ind w:firstLine="720"/>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2)</w:t>
      </w:r>
      <w:r w:rsidRPr="00F220EC">
        <w:rPr>
          <w:rFonts w:ascii="Times New Roman CYR" w:eastAsia="Times New Roman" w:hAnsi="Times New Roman CYR" w:cs="Times New Roman"/>
          <w:sz w:val="28"/>
          <w:szCs w:val="28"/>
          <w:lang w:eastAsia="ru-RU"/>
        </w:rPr>
        <w:tab/>
        <w:t>недостаточностью средств и залоговой базы у сельскохозяйственных товаропроизводителей;</w:t>
      </w:r>
    </w:p>
    <w:p w:rsidR="00F220EC" w:rsidRPr="00F220EC" w:rsidRDefault="00F220EC" w:rsidP="00F220EC">
      <w:pPr>
        <w:widowControl w:val="0"/>
        <w:spacing w:after="0" w:line="240" w:lineRule="auto"/>
        <w:ind w:firstLine="720"/>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3)</w:t>
      </w:r>
      <w:r w:rsidRPr="00F220EC">
        <w:rPr>
          <w:rFonts w:ascii="Times New Roman CYR" w:eastAsia="Times New Roman" w:hAnsi="Times New Roman CYR" w:cs="Times New Roman"/>
          <w:sz w:val="28"/>
          <w:szCs w:val="28"/>
          <w:lang w:eastAsia="ru-RU"/>
        </w:rPr>
        <w:tab/>
        <w:t xml:space="preserve">высокой конкуренцией на рынке сельскохозяйственной продукции, </w:t>
      </w:r>
      <w:r w:rsidRPr="00F220EC">
        <w:rPr>
          <w:rFonts w:ascii="Times New Roman CYR" w:eastAsia="Times New Roman" w:hAnsi="Times New Roman CYR" w:cs="Times New Roman"/>
          <w:sz w:val="28"/>
          <w:szCs w:val="28"/>
          <w:lang w:eastAsia="ru-RU"/>
        </w:rPr>
        <w:br/>
        <w:t>в которой техническая оснащенность производства и внедрение инноваций играют ключевую роль;</w:t>
      </w:r>
    </w:p>
    <w:p w:rsidR="00F220EC" w:rsidRPr="00F220EC" w:rsidRDefault="00F220EC" w:rsidP="00F220EC">
      <w:pPr>
        <w:widowControl w:val="0"/>
        <w:spacing w:after="0" w:line="240" w:lineRule="auto"/>
        <w:ind w:firstLine="700"/>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4)</w:t>
      </w:r>
      <w:r w:rsidRPr="00F220EC">
        <w:rPr>
          <w:rFonts w:ascii="Times New Roman" w:eastAsia="Times New Roman" w:hAnsi="Times New Roman" w:cs="Times New Roman"/>
          <w:sz w:val="28"/>
          <w:szCs w:val="28"/>
          <w:lang w:eastAsia="ru-RU"/>
        </w:rPr>
        <w:tab/>
        <w:t>внедрение высокоэффективных и высокотехнологичных машин для растениеводства, животноводства и кормопроизводства.</w:t>
      </w:r>
    </w:p>
    <w:p w:rsidR="00F220EC" w:rsidRPr="00F220EC" w:rsidRDefault="00F220EC" w:rsidP="00F220EC">
      <w:pPr>
        <w:widowControl w:val="0"/>
        <w:spacing w:after="0" w:line="240" w:lineRule="auto"/>
        <w:jc w:val="both"/>
        <w:rPr>
          <w:rFonts w:ascii="Times New Roman CYR" w:eastAsia="@Arial Unicode MS" w:hAnsi="Times New Roman CYR" w:cs="Times New Roman"/>
          <w:sz w:val="28"/>
          <w:szCs w:val="28"/>
          <w:lang w:eastAsia="ru-RU"/>
        </w:rPr>
      </w:pPr>
      <w:r w:rsidRPr="00F220EC">
        <w:rPr>
          <w:rFonts w:ascii="Times New Roman CYR" w:eastAsia="@Arial Unicode MS" w:hAnsi="Times New Roman CYR" w:cs="Times New Roman"/>
          <w:sz w:val="28"/>
          <w:szCs w:val="28"/>
          <w:lang w:eastAsia="ru-RU"/>
        </w:rPr>
        <w:t xml:space="preserve"> </w:t>
      </w:r>
    </w:p>
    <w:p w:rsidR="00F220EC" w:rsidRPr="00F220EC" w:rsidRDefault="00F220EC" w:rsidP="00F220EC">
      <w:pPr>
        <w:widowControl w:val="0"/>
        <w:spacing w:after="0" w:line="240" w:lineRule="auto"/>
        <w:ind w:firstLine="708"/>
        <w:jc w:val="both"/>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240" w:lineRule="auto"/>
        <w:ind w:firstLine="708"/>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Государственная поддержка является важным фактором повышения эффективности сельского хозяйства и, как следствие, стимулирует </w:t>
      </w:r>
      <w:r w:rsidRPr="00F220EC">
        <w:rPr>
          <w:rFonts w:ascii="Times New Roman CYR" w:eastAsia="Times New Roman" w:hAnsi="Times New Roman CYR" w:cs="Times New Roman"/>
          <w:sz w:val="28"/>
          <w:szCs w:val="28"/>
          <w:lang w:eastAsia="ru-RU"/>
        </w:rPr>
        <w:br/>
        <w:t>инвестиционную привлекательность отрасли, ускоряет срок окупаемости инвестиций.</w:t>
      </w:r>
    </w:p>
    <w:p w:rsidR="00F220EC" w:rsidRPr="00F220EC" w:rsidRDefault="00F220EC" w:rsidP="00F220EC">
      <w:pPr>
        <w:widowControl w:val="0"/>
        <w:spacing w:after="0" w:line="240" w:lineRule="auto"/>
        <w:ind w:firstLine="709"/>
        <w:jc w:val="right"/>
        <w:rPr>
          <w:rFonts w:ascii="Times New Roman CYR" w:eastAsia="Times New Roman" w:hAnsi="Times New Roman CYR" w:cs="Times New Roman"/>
          <w:sz w:val="28"/>
          <w:szCs w:val="28"/>
          <w:lang w:eastAsia="ru-RU"/>
        </w:rPr>
      </w:pPr>
    </w:p>
    <w:p w:rsidR="00F220EC" w:rsidRPr="00F220EC" w:rsidRDefault="00F220EC" w:rsidP="00F220EC">
      <w:pPr>
        <w:widowControl w:val="0"/>
        <w:spacing w:after="0" w:line="360" w:lineRule="auto"/>
        <w:jc w:val="both"/>
        <w:rPr>
          <w:rFonts w:ascii="Times New Roman CYR" w:eastAsia="Times New Roman" w:hAnsi="Times New Roman CYR" w:cs="Times New Roman"/>
          <w:sz w:val="28"/>
          <w:szCs w:val="28"/>
          <w:lang w:eastAsia="ru-RU"/>
        </w:rPr>
      </w:pPr>
    </w:p>
    <w:p w:rsidR="00F220EC" w:rsidRPr="00F220EC" w:rsidRDefault="00F220EC" w:rsidP="00F220EC">
      <w:pPr>
        <w:widowControl w:val="0"/>
        <w:autoSpaceDE w:val="0"/>
        <w:autoSpaceDN w:val="0"/>
        <w:adjustRightInd w:val="0"/>
        <w:spacing w:after="0" w:line="240" w:lineRule="auto"/>
        <w:ind w:firstLine="709"/>
        <w:jc w:val="both"/>
        <w:rPr>
          <w:rFonts w:ascii="Times New Roman CYR" w:eastAsia="Times New Roman" w:hAnsi="Times New Roman CYR" w:cs="Times New Roman"/>
          <w:bCs/>
          <w:sz w:val="28"/>
          <w:szCs w:val="28"/>
          <w:lang w:eastAsia="ru-RU"/>
        </w:rPr>
      </w:pPr>
      <w:r w:rsidRPr="00F220EC">
        <w:rPr>
          <w:rFonts w:ascii="Times New Roman CYR" w:eastAsia="Times New Roman" w:hAnsi="Times New Roman CYR" w:cs="Times New Roman"/>
          <w:sz w:val="28"/>
          <w:szCs w:val="28"/>
          <w:lang w:eastAsia="ru-RU"/>
        </w:rPr>
        <w:t xml:space="preserve">Важнейшим условием и базой для эффективного сельскохозяйственного производства является рост инвестиций </w:t>
      </w:r>
      <w:r w:rsidRPr="00F220EC">
        <w:rPr>
          <w:rFonts w:ascii="Times New Roman CYR" w:eastAsia="Times New Roman" w:hAnsi="Times New Roman CYR" w:cs="Times New Roman"/>
          <w:sz w:val="28"/>
          <w:szCs w:val="28"/>
          <w:lang w:eastAsia="ru-RU"/>
        </w:rPr>
        <w:br/>
        <w:t xml:space="preserve">в техническую и технологическую модернизацию производства. Вместе с тем, </w:t>
      </w:r>
      <w:r w:rsidRPr="00F220EC">
        <w:rPr>
          <w:rFonts w:ascii="Times New Roman CYR" w:eastAsia="Times New Roman" w:hAnsi="Times New Roman CYR" w:cs="Times New Roman"/>
          <w:sz w:val="28"/>
          <w:szCs w:val="28"/>
          <w:lang w:eastAsia="ru-RU"/>
        </w:rPr>
        <w:lastRenderedPageBreak/>
        <w:t xml:space="preserve">в последние годы в связи с низкой доходностью капитала </w:t>
      </w:r>
      <w:r w:rsidRPr="00F220EC">
        <w:rPr>
          <w:rFonts w:ascii="Times New Roman CYR" w:eastAsia="Times New Roman" w:hAnsi="Times New Roman CYR" w:cs="Times New Roman"/>
          <w:sz w:val="28"/>
          <w:szCs w:val="28"/>
          <w:lang w:eastAsia="ru-RU"/>
        </w:rPr>
        <w:br/>
        <w:t>в сельскохозяйственном производстве, высоких рисках, нестабильной ценовой ситуацией объем инвестиций в сельское хозяйство снижается.</w:t>
      </w:r>
    </w:p>
    <w:p w:rsidR="00F220EC" w:rsidRPr="00F220EC" w:rsidRDefault="00F220EC" w:rsidP="00F220EC">
      <w:pPr>
        <w:widowControl w:val="0"/>
        <w:spacing w:after="0" w:line="240" w:lineRule="auto"/>
        <w:ind w:firstLine="709"/>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В ходе реализации приоритетного национального проекта «Развитие АПК» в области была заложена серьезная инвестиционная основа для динамичного и эффективного развития отрасли, создания крупных высокотехнологичных производств, обеспечивающих получение конкурентоспособной качественной продукции, внедрения </w:t>
      </w:r>
      <w:r w:rsidRPr="00F220EC">
        <w:rPr>
          <w:rFonts w:ascii="Times New Roman" w:eastAsia="Times New Roman" w:hAnsi="Times New Roman" w:cs="Times New Roman"/>
          <w:sz w:val="28"/>
          <w:szCs w:val="28"/>
          <w:lang w:eastAsia="ru-RU"/>
        </w:rPr>
        <w:br/>
        <w:t xml:space="preserve">в агропромышленное производство высокопроизводительной техники </w:t>
      </w:r>
      <w:r w:rsidRPr="00F220EC">
        <w:rPr>
          <w:rFonts w:ascii="Times New Roman" w:eastAsia="Times New Roman" w:hAnsi="Times New Roman" w:cs="Times New Roman"/>
          <w:sz w:val="28"/>
          <w:szCs w:val="28"/>
          <w:lang w:eastAsia="ru-RU"/>
        </w:rPr>
        <w:br/>
        <w:t>и других достижений научно-технического прогресса.</w:t>
      </w:r>
    </w:p>
    <w:p w:rsidR="00F220EC" w:rsidRPr="00F220EC" w:rsidRDefault="00F220EC" w:rsidP="0089686C">
      <w:pPr>
        <w:widowControl w:val="0"/>
        <w:spacing w:after="0" w:line="240" w:lineRule="auto"/>
        <w:ind w:firstLine="709"/>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За счет улучшени</w:t>
      </w:r>
      <w:r w:rsidR="008130DE">
        <w:rPr>
          <w:rFonts w:ascii="Times New Roman" w:eastAsia="Times New Roman" w:hAnsi="Times New Roman" w:cs="Times New Roman"/>
          <w:sz w:val="28"/>
          <w:szCs w:val="28"/>
          <w:lang w:eastAsia="ru-RU"/>
        </w:rPr>
        <w:t xml:space="preserve">я кредитной политики </w:t>
      </w:r>
      <w:r w:rsidRPr="00F220EC">
        <w:rPr>
          <w:rFonts w:ascii="Times New Roman" w:eastAsia="Times New Roman" w:hAnsi="Times New Roman" w:cs="Times New Roman"/>
          <w:sz w:val="28"/>
          <w:szCs w:val="28"/>
          <w:lang w:eastAsia="ru-RU"/>
        </w:rPr>
        <w:t xml:space="preserve">, увеличения срока предоставления субсидируемых кредитов на строительство </w:t>
      </w:r>
      <w:r w:rsidRPr="00F220EC">
        <w:rPr>
          <w:rFonts w:ascii="Times New Roman" w:eastAsia="Times New Roman" w:hAnsi="Times New Roman" w:cs="Times New Roman"/>
          <w:sz w:val="28"/>
          <w:szCs w:val="28"/>
          <w:lang w:eastAsia="ru-RU"/>
        </w:rPr>
        <w:br/>
        <w:t xml:space="preserve">и модернизацию животноводческих комплексов до 8 лет были созданы реальные условия для привлечения в отрасль инвестиционных ресурсов </w:t>
      </w:r>
      <w:r w:rsidRPr="00F220EC">
        <w:rPr>
          <w:rFonts w:ascii="Times New Roman" w:eastAsia="Times New Roman" w:hAnsi="Times New Roman" w:cs="Times New Roman"/>
          <w:sz w:val="28"/>
          <w:szCs w:val="28"/>
          <w:lang w:eastAsia="ru-RU"/>
        </w:rPr>
        <w:br/>
        <w:t>и проведения технологического перевооружения производства, внедрения инновационных технологий производства животноводческой продукции, с</w:t>
      </w:r>
      <w:r w:rsidR="0089686C">
        <w:rPr>
          <w:rFonts w:ascii="Times New Roman" w:eastAsia="Times New Roman" w:hAnsi="Times New Roman" w:cs="Times New Roman"/>
          <w:sz w:val="28"/>
          <w:szCs w:val="28"/>
          <w:lang w:eastAsia="ru-RU"/>
        </w:rPr>
        <w:t>оответствующих мировому уровню.</w:t>
      </w:r>
      <w:r w:rsidRPr="00F220EC">
        <w:rPr>
          <w:rFonts w:ascii="Times New Roman" w:eastAsia="Times New Roman" w:hAnsi="Times New Roman" w:cs="Times New Roman"/>
          <w:sz w:val="28"/>
          <w:szCs w:val="28"/>
          <w:lang w:eastAsia="ru-RU"/>
        </w:rPr>
        <w:t>.</w:t>
      </w:r>
    </w:p>
    <w:p w:rsidR="00F220EC" w:rsidRPr="00F220EC" w:rsidRDefault="00F220EC" w:rsidP="00F220EC">
      <w:pPr>
        <w:widowControl w:val="0"/>
        <w:suppressAutoHyphens/>
        <w:spacing w:after="0" w:line="240" w:lineRule="auto"/>
        <w:ind w:firstLine="709"/>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w:t>
      </w:r>
    </w:p>
    <w:p w:rsidR="00F220EC" w:rsidRPr="00F220EC" w:rsidRDefault="00F220EC" w:rsidP="00F220EC">
      <w:pPr>
        <w:widowControl w:val="0"/>
        <w:spacing w:after="0" w:line="240" w:lineRule="auto"/>
        <w:ind w:firstLine="709"/>
        <w:jc w:val="both"/>
        <w:rPr>
          <w:rFonts w:ascii="Times New Roman CYR" w:eastAsia="@Arial Unicode MS" w:hAnsi="Times New Roman CYR" w:cs="Times New Roman"/>
          <w:sz w:val="28"/>
          <w:szCs w:val="28"/>
          <w:lang w:eastAsia="ru-RU"/>
        </w:rPr>
      </w:pPr>
      <w:r w:rsidRPr="00F220EC">
        <w:rPr>
          <w:rFonts w:ascii="Times New Roman CYR" w:eastAsia="@Arial Unicode MS" w:hAnsi="Times New Roman CYR" w:cs="Times New Roman"/>
          <w:sz w:val="28"/>
          <w:szCs w:val="28"/>
          <w:lang w:eastAsia="ru-RU"/>
        </w:rPr>
        <w:t xml:space="preserve">Для дальнейшего поступательного развития сельского хозяйства Орловской области необходимы дополнительные меры поддержки </w:t>
      </w:r>
      <w:r w:rsidRPr="00F220EC">
        <w:rPr>
          <w:rFonts w:ascii="Times New Roman CYR" w:eastAsia="@Arial Unicode MS" w:hAnsi="Times New Roman CYR" w:cs="Times New Roman"/>
          <w:sz w:val="28"/>
          <w:szCs w:val="28"/>
          <w:lang w:eastAsia="ru-RU"/>
        </w:rPr>
        <w:br/>
        <w:t>и стимулирования технической и технологической модернизации, а также инновационного развития сельского хозяйства. Для реализации данного направления необходима специальная программа, предусматривающая действенные меры по преодолению существующих тенденций.</w:t>
      </w:r>
    </w:p>
    <w:p w:rsidR="00F220EC" w:rsidRPr="00F220EC" w:rsidRDefault="00F220EC" w:rsidP="00F220EC">
      <w:pPr>
        <w:widowControl w:val="0"/>
        <w:suppressAutoHyphens/>
        <w:spacing w:after="0" w:line="240" w:lineRule="auto"/>
        <w:ind w:firstLine="709"/>
        <w:jc w:val="both"/>
        <w:rPr>
          <w:rFonts w:ascii="Times New Roman" w:eastAsia="Arial Unicode MS" w:hAnsi="Times New Roman" w:cs="Times New Roman"/>
          <w:sz w:val="28"/>
          <w:szCs w:val="28"/>
        </w:rPr>
      </w:pPr>
    </w:p>
    <w:p w:rsidR="00F220EC" w:rsidRPr="00F220EC" w:rsidRDefault="00F220EC" w:rsidP="00F220EC">
      <w:pPr>
        <w:widowControl w:val="0"/>
        <w:spacing w:after="0" w:line="240" w:lineRule="auto"/>
        <w:ind w:firstLine="709"/>
        <w:jc w:val="both"/>
        <w:rPr>
          <w:rFonts w:ascii="Times New Roman CYR" w:eastAsia="Arial Unicode MS"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Наиболее целесообразным методом для решения обозначенных проблем является программно-целевой метод с установлением конкретных индикаторов. Применение данного метода даст возможность комплексно подойти к решению проблем </w:t>
      </w:r>
      <w:r w:rsidRPr="00F220EC">
        <w:rPr>
          <w:rFonts w:ascii="Times New Roman CYR" w:eastAsia="Arial Unicode MS" w:hAnsi="Times New Roman CYR" w:cs="Times New Roman"/>
          <w:sz w:val="28"/>
          <w:szCs w:val="28"/>
          <w:lang w:eastAsia="ru-RU"/>
        </w:rPr>
        <w:t>технической и технологической модернизации, инновационного развития сельского хозяйства.</w:t>
      </w:r>
    </w:p>
    <w:p w:rsidR="00F220EC" w:rsidRPr="00F220EC" w:rsidRDefault="00F220EC" w:rsidP="00F220EC">
      <w:pPr>
        <w:widowControl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8"/>
          <w:lang w:eastAsia="ru-RU"/>
        </w:rPr>
        <w:t>Практ</w:t>
      </w:r>
      <w:r w:rsidR="0089686C">
        <w:rPr>
          <w:rFonts w:ascii="Times New Roman" w:eastAsia="Times New Roman" w:hAnsi="Times New Roman" w:cs="Times New Roman"/>
          <w:sz w:val="28"/>
          <w:szCs w:val="28"/>
          <w:lang w:eastAsia="ru-RU"/>
        </w:rPr>
        <w:t xml:space="preserve">ика реализации </w:t>
      </w:r>
      <w:proofErr w:type="gramStart"/>
      <w:r w:rsidR="0089686C">
        <w:rPr>
          <w:rFonts w:ascii="Times New Roman" w:eastAsia="Times New Roman" w:hAnsi="Times New Roman" w:cs="Times New Roman"/>
          <w:sz w:val="28"/>
          <w:szCs w:val="28"/>
          <w:lang w:eastAsia="ru-RU"/>
        </w:rPr>
        <w:t xml:space="preserve">Программы </w:t>
      </w:r>
      <w:r w:rsidRPr="00F220EC">
        <w:rPr>
          <w:rFonts w:ascii="Times New Roman" w:eastAsia="Times New Roman" w:hAnsi="Times New Roman" w:cs="Times New Roman"/>
          <w:sz w:val="28"/>
          <w:szCs w:val="28"/>
          <w:lang w:eastAsia="ru-RU"/>
        </w:rPr>
        <w:t xml:space="preserve"> указывает</w:t>
      </w:r>
      <w:proofErr w:type="gramEnd"/>
      <w:r w:rsidRPr="00F220EC">
        <w:rPr>
          <w:rFonts w:ascii="Times New Roman" w:eastAsia="Times New Roman" w:hAnsi="Times New Roman" w:cs="Times New Roman"/>
          <w:sz w:val="28"/>
          <w:szCs w:val="28"/>
          <w:lang w:eastAsia="ru-RU"/>
        </w:rPr>
        <w:t xml:space="preserve"> на высокую эффективность использования программно-целевых методов планирования объемов средств, выделяемых на развитие отрасли, повышение конкурентоспособности продукции агропромышленного комплекса на внутреннем и внешнем рынках, социальное развитие сельских территорий.</w:t>
      </w:r>
    </w:p>
    <w:p w:rsidR="00F220EC" w:rsidRPr="00F220EC" w:rsidRDefault="00F220EC" w:rsidP="00F220EC">
      <w:pPr>
        <w:widowControl w:val="0"/>
        <w:spacing w:after="0" w:line="240" w:lineRule="auto"/>
        <w:ind w:firstLine="709"/>
        <w:jc w:val="both"/>
        <w:rPr>
          <w:rFonts w:ascii="Times New Roman CYR" w:eastAsia="Times New Roman" w:hAnsi="Times New Roman CYR" w:cs="Times New Roman"/>
          <w:sz w:val="28"/>
          <w:szCs w:val="28"/>
          <w:lang w:eastAsia="ru-RU"/>
        </w:rPr>
      </w:pPr>
      <w:r w:rsidRPr="00F220EC">
        <w:rPr>
          <w:rFonts w:ascii="Times New Roman CYR" w:eastAsia="Arial Unicode MS" w:hAnsi="Times New Roman CYR" w:cs="Times New Roman"/>
          <w:sz w:val="28"/>
          <w:szCs w:val="28"/>
          <w:lang w:eastAsia="ru-RU"/>
        </w:rPr>
        <w:t xml:space="preserve">Развитие сельского хозяйства и перерабатывающей промышленности </w:t>
      </w:r>
      <w:r w:rsidRPr="00F220EC">
        <w:rPr>
          <w:rFonts w:ascii="Times New Roman CYR" w:eastAsia="Arial Unicode MS" w:hAnsi="Times New Roman CYR" w:cs="Times New Roman"/>
          <w:sz w:val="28"/>
          <w:szCs w:val="28"/>
          <w:lang w:eastAsia="ru-RU"/>
        </w:rPr>
        <w:br/>
        <w:t xml:space="preserve">в рамках Программы базируется на </w:t>
      </w:r>
      <w:r w:rsidRPr="00F220EC">
        <w:rPr>
          <w:rFonts w:ascii="Times New Roman CYR" w:eastAsia="Times New Roman" w:hAnsi="Times New Roman CYR" w:cs="Times New Roman"/>
          <w:sz w:val="28"/>
          <w:szCs w:val="28"/>
          <w:lang w:eastAsia="ru-RU"/>
        </w:rPr>
        <w:t xml:space="preserve">определении целей, задач, состава </w:t>
      </w:r>
      <w:r w:rsidRPr="00F220EC">
        <w:rPr>
          <w:rFonts w:ascii="Times New Roman CYR" w:eastAsia="Times New Roman" w:hAnsi="Times New Roman CYR" w:cs="Times New Roman"/>
          <w:sz w:val="28"/>
          <w:szCs w:val="28"/>
          <w:lang w:eastAsia="ru-RU"/>
        </w:rPr>
        <w:br/>
        <w:t>и структуры мероприятий и ожидаемых конечных результатов; концентрации материальных, финансовых ресурсов на реализацию мероприятий, соответствующих приоритетным целям и задачам развития сельского хозяйства; повышении эффективности государственного управления в сфере инновационного развития отрасли и результативности использования бюджетных ресурсов.</w:t>
      </w:r>
    </w:p>
    <w:p w:rsidR="00F220EC" w:rsidRPr="00F220EC" w:rsidRDefault="00F220EC" w:rsidP="00F220EC">
      <w:pPr>
        <w:widowControl w:val="0"/>
        <w:spacing w:after="0" w:line="240" w:lineRule="auto"/>
        <w:ind w:firstLine="709"/>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Решение задач, определенных Программой, относится к компетенции отдела сельского хозяйства и продовольствия администрации Свердловского </w:t>
      </w:r>
      <w:r w:rsidRPr="00F220EC">
        <w:rPr>
          <w:rFonts w:ascii="Times New Roman CYR" w:eastAsia="Times New Roman" w:hAnsi="Times New Roman CYR" w:cs="Times New Roman"/>
          <w:sz w:val="28"/>
          <w:szCs w:val="28"/>
          <w:lang w:eastAsia="ru-RU"/>
        </w:rPr>
        <w:lastRenderedPageBreak/>
        <w:t>района Орловской области, является стратегическим направлением его деятельности, соответствует приоритетам развития Свердловского района и предполагает инновационное развитие сельского хозяйства, предприятий пищевой и перерабатывающей промышленности.</w:t>
      </w:r>
    </w:p>
    <w:p w:rsidR="00F220EC" w:rsidRPr="00F220EC" w:rsidRDefault="00F220EC" w:rsidP="00F220EC">
      <w:pPr>
        <w:widowControl w:val="0"/>
        <w:spacing w:after="0" w:line="240" w:lineRule="auto"/>
        <w:ind w:firstLine="709"/>
        <w:jc w:val="both"/>
        <w:rPr>
          <w:rFonts w:ascii="Times New Roman CYR" w:eastAsia="Times New Roman" w:hAnsi="Times New Roman CYR" w:cs="Times New Roman"/>
          <w:sz w:val="28"/>
          <w:szCs w:val="28"/>
          <w:lang w:eastAsia="ru-RU"/>
        </w:rPr>
      </w:pPr>
      <w:r w:rsidRPr="00F220EC">
        <w:rPr>
          <w:rFonts w:ascii="Times New Roman CYR" w:eastAsia="Times New Roman" w:hAnsi="Times New Roman CYR" w:cs="Times New Roman"/>
          <w:sz w:val="28"/>
          <w:szCs w:val="28"/>
          <w:lang w:eastAsia="ru-RU"/>
        </w:rPr>
        <w:t xml:space="preserve">Реализация мероприятий Программы, согласованных между собой </w:t>
      </w:r>
      <w:r w:rsidRPr="00F220EC">
        <w:rPr>
          <w:rFonts w:ascii="Times New Roman CYR" w:eastAsia="Times New Roman" w:hAnsi="Times New Roman CYR" w:cs="Times New Roman"/>
          <w:sz w:val="28"/>
          <w:szCs w:val="28"/>
          <w:lang w:eastAsia="ru-RU"/>
        </w:rPr>
        <w:br/>
        <w:t>по срокам, ресурсам и исполнителям, даст предпосылки для дальнейшего поступательного развития сельскохозяйственного производства, повышения конкурентоспособности аграрных предприятий.</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 xml:space="preserve">Решение задач Программы будет проходить в условиях воздействия </w:t>
      </w:r>
      <w:r w:rsidRPr="00F220EC">
        <w:rPr>
          <w:rFonts w:ascii="Times New Roman" w:eastAsia="Times New Roman" w:hAnsi="Times New Roman" w:cs="Times New Roman"/>
          <w:sz w:val="28"/>
          <w:szCs w:val="28"/>
          <w:lang w:eastAsia="ru-RU"/>
        </w:rPr>
        <w:br/>
        <w:t>на АПК ряда внешних и внутренних рисков, с одной стороны, осложняющих достижение поставленных целей, с другой – диктующих необходимость еще больших усилий по решению накопленных в аграрной сфере экономики проблем.</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К основным рискам относятся следующие:</w:t>
      </w:r>
    </w:p>
    <w:p w:rsidR="00F220EC" w:rsidRPr="00F220EC" w:rsidRDefault="00F220EC" w:rsidP="00F220EC">
      <w:pPr>
        <w:widowControl w:val="0"/>
        <w:spacing w:after="0" w:line="308" w:lineRule="exact"/>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 неполное финансирование Программы, отсутствие прямых мер поддержки, стимулирующих реализацию запланированных мероприятий;</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2) 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 переход </w:t>
      </w:r>
      <w:r w:rsidRPr="00F220EC">
        <w:rPr>
          <w:rFonts w:ascii="Times New Roman" w:eastAsia="Times New Roman" w:hAnsi="Times New Roman" w:cs="Times New Roman"/>
          <w:sz w:val="28"/>
          <w:szCs w:val="20"/>
          <w:lang w:eastAsia="ru-RU"/>
        </w:rPr>
        <w:br/>
        <w:t xml:space="preserve">к новым технологиям, технической модернизации, мелиорации земель </w:t>
      </w:r>
      <w:r w:rsidRPr="00F220EC">
        <w:rPr>
          <w:rFonts w:ascii="Times New Roman" w:eastAsia="Times New Roman" w:hAnsi="Times New Roman" w:cs="Times New Roman"/>
          <w:sz w:val="28"/>
          <w:szCs w:val="20"/>
          <w:lang w:eastAsia="ru-RU"/>
        </w:rPr>
        <w:br/>
        <w:t>в засушливых зонах, принятие дополнительных мер поддержки в особо неблагоприятные по природно-климатическим условиям годы;</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3) макроэкономические риски, обусловленные неблагоприятной конъюнктурой мировых цен на отдельные товары российского экспорта </w:t>
      </w:r>
      <w:r w:rsidRPr="00F220EC">
        <w:rPr>
          <w:rFonts w:ascii="Times New Roman" w:eastAsia="Times New Roman" w:hAnsi="Times New Roman" w:cs="Times New Roman"/>
          <w:sz w:val="28"/>
          <w:szCs w:val="20"/>
          <w:lang w:eastAsia="ru-RU"/>
        </w:rPr>
        <w:br/>
        <w:t xml:space="preserve">и снижением возможности достижения целей по развитию </w:t>
      </w:r>
      <w:proofErr w:type="spellStart"/>
      <w:r w:rsidRPr="00F220EC">
        <w:rPr>
          <w:rFonts w:ascii="Times New Roman" w:eastAsia="Times New Roman" w:hAnsi="Times New Roman" w:cs="Times New Roman"/>
          <w:sz w:val="28"/>
          <w:szCs w:val="20"/>
          <w:lang w:eastAsia="ru-RU"/>
        </w:rPr>
        <w:t>подотрасли</w:t>
      </w:r>
      <w:proofErr w:type="spellEnd"/>
      <w:r w:rsidRPr="00F220EC">
        <w:rPr>
          <w:rFonts w:ascii="Times New Roman" w:eastAsia="Times New Roman" w:hAnsi="Times New Roman" w:cs="Times New Roman"/>
          <w:sz w:val="28"/>
          <w:szCs w:val="20"/>
          <w:lang w:eastAsia="ru-RU"/>
        </w:rPr>
        <w:t xml:space="preserve"> растениеводства, а также снижением темпов роста экономики и уровня инвестиционной активности, которые не позволят интенсифицировать развитие отраслей растениеводства и переработки, усилят зависимость </w:t>
      </w:r>
      <w:r w:rsidRPr="00F220EC">
        <w:rPr>
          <w:rFonts w:ascii="Times New Roman" w:eastAsia="Times New Roman" w:hAnsi="Times New Roman" w:cs="Times New Roman"/>
          <w:sz w:val="28"/>
          <w:szCs w:val="20"/>
          <w:lang w:eastAsia="ru-RU"/>
        </w:rPr>
        <w:br/>
        <w:t>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продуктов их переработки, в том числе за счет сокращения реальных доходов населения. Снижение негативного влияния данных рисков должно обеспечиваться через развитие биржевой торговли, которая обеспечивает возможности для хеджирования ценовых рисков, стимулирование потребления отдельных видов растениеводческой продукции на внутреннем рынке, диверсификацию структуры внутреннего производства продукции в части товарной номенклатуры и географии производства, расширение рынков сбыта с увеличением экспортной ориентации, применение мер государственного регулирования рынка;</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4) международные торгово-политические риски, обусловленные функционированием аграрного сектора в увязке с ситуацией </w:t>
      </w:r>
      <w:r w:rsidRPr="00F220EC">
        <w:rPr>
          <w:rFonts w:ascii="Times New Roman" w:eastAsia="Times New Roman" w:hAnsi="Times New Roman" w:cs="Times New Roman"/>
          <w:sz w:val="28"/>
          <w:szCs w:val="20"/>
          <w:lang w:eastAsia="ru-RU"/>
        </w:rPr>
        <w:br/>
      </w:r>
      <w:r w:rsidRPr="00F220EC">
        <w:rPr>
          <w:rFonts w:ascii="Times New Roman" w:eastAsia="Times New Roman" w:hAnsi="Times New Roman" w:cs="Times New Roman"/>
          <w:sz w:val="28"/>
          <w:szCs w:val="20"/>
          <w:lang w:eastAsia="ru-RU"/>
        </w:rPr>
        <w:lastRenderedPageBreak/>
        <w:t xml:space="preserve">на международных рынках и деятельностью экспортеров сельскохозяйственной продукции, существенным возрастанием конкуренции в результате вступления России во Всемирную торговую организацию. </w:t>
      </w:r>
      <w:r w:rsidRPr="00F220EC">
        <w:rPr>
          <w:rFonts w:ascii="Times New Roman CYR" w:eastAsia="Times New Roman" w:hAnsi="Times New Roman CYR" w:cs="Times New Roman"/>
          <w:sz w:val="28"/>
          <w:szCs w:val="20"/>
          <w:lang w:eastAsia="ru-RU"/>
        </w:rPr>
        <w:t xml:space="preserve">Минимизация данных рисков должна включать организационно-политическую поддержку экспорта отечественной продукции через участие </w:t>
      </w:r>
      <w:r w:rsidRPr="00F220EC">
        <w:rPr>
          <w:rFonts w:ascii="Times New Roman CYR" w:eastAsia="Times New Roman" w:hAnsi="Times New Roman CYR" w:cs="Times New Roman"/>
          <w:sz w:val="28"/>
          <w:szCs w:val="20"/>
          <w:lang w:eastAsia="ru-RU"/>
        </w:rPr>
        <w:br/>
        <w:t xml:space="preserve">в международных организациях, осуществление выставочной деятельности, повышение эффективности деятельности торговых представительств Российской Федерации в зарубежных странах; защиту интересов поставщиков отечественной продукции с использованием правил и процедур Всемирной торговой организации; совершенствование требований </w:t>
      </w:r>
      <w:r w:rsidRPr="00F220EC">
        <w:rPr>
          <w:rFonts w:ascii="Times New Roman CYR" w:eastAsia="Times New Roman" w:hAnsi="Times New Roman CYR" w:cs="Times New Roman"/>
          <w:sz w:val="28"/>
          <w:szCs w:val="20"/>
          <w:lang w:eastAsia="ru-RU"/>
        </w:rPr>
        <w:br/>
        <w:t>к безопасности и качеству продукции;</w:t>
      </w:r>
    </w:p>
    <w:p w:rsidR="00F220EC" w:rsidRPr="00F220EC" w:rsidRDefault="00F220EC" w:rsidP="00F220EC">
      <w:pPr>
        <w:widowControl w:val="0"/>
        <w:spacing w:after="0" w:line="308" w:lineRule="exact"/>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5) возникновение и распространение заразных болезней животных </w:t>
      </w:r>
      <w:r w:rsidRPr="00F220EC">
        <w:rPr>
          <w:rFonts w:ascii="Times New Roman" w:eastAsia="Times New Roman" w:hAnsi="Times New Roman" w:cs="Times New Roman"/>
          <w:sz w:val="28"/>
          <w:szCs w:val="20"/>
          <w:lang w:eastAsia="ru-RU"/>
        </w:rPr>
        <w:br/>
        <w:t>на территории России;</w:t>
      </w:r>
    </w:p>
    <w:p w:rsidR="00F220EC" w:rsidRPr="00F220EC" w:rsidRDefault="00F220EC" w:rsidP="00F220EC">
      <w:pPr>
        <w:widowControl w:val="0"/>
        <w:spacing w:after="0" w:line="308" w:lineRule="exact"/>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6) возможность резкого увеличения численности отдельных видов вредных насекомых, </w:t>
      </w:r>
      <w:proofErr w:type="spellStart"/>
      <w:r w:rsidRPr="00F220EC">
        <w:rPr>
          <w:rFonts w:ascii="Times New Roman" w:eastAsia="Times New Roman" w:hAnsi="Times New Roman" w:cs="Times New Roman"/>
          <w:sz w:val="28"/>
          <w:szCs w:val="20"/>
          <w:lang w:eastAsia="ru-RU"/>
        </w:rPr>
        <w:t>эпифитотийного</w:t>
      </w:r>
      <w:proofErr w:type="spellEnd"/>
      <w:r w:rsidRPr="00F220EC">
        <w:rPr>
          <w:rFonts w:ascii="Times New Roman" w:eastAsia="Times New Roman" w:hAnsi="Times New Roman" w:cs="Times New Roman"/>
          <w:sz w:val="28"/>
          <w:szCs w:val="20"/>
          <w:lang w:eastAsia="ru-RU"/>
        </w:rPr>
        <w:t xml:space="preserve"> развития болезней сельскохозяйственных культур.</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Ключевыми в части инновационного развития агропромышленного комплекса являются следующие риски: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1)</w:t>
      </w:r>
      <w:r w:rsidRPr="00F220EC">
        <w:rPr>
          <w:rFonts w:ascii="Times New Roman" w:eastAsia="Times New Roman" w:hAnsi="Times New Roman" w:cs="Times New Roman"/>
          <w:sz w:val="28"/>
          <w:szCs w:val="28"/>
          <w:lang w:eastAsia="ru-RU"/>
        </w:rPr>
        <w:tab/>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инновационные проекты, переход к новым ресурсосберегающим технологиям и на этой основе обеспечивать реализацию модели ускоренного экономического развития;</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2)</w:t>
      </w:r>
      <w:r w:rsidRPr="00F220EC">
        <w:rPr>
          <w:rFonts w:ascii="Times New Roman" w:eastAsia="Times New Roman" w:hAnsi="Times New Roman" w:cs="Times New Roman"/>
          <w:sz w:val="28"/>
          <w:szCs w:val="28"/>
          <w:lang w:eastAsia="ru-RU"/>
        </w:rPr>
        <w:tab/>
        <w:t xml:space="preserve">слабая материально-техническая база и низкие темпы обновления основных производственных фондов, что отрицательно сказывается </w:t>
      </w:r>
      <w:r w:rsidRPr="00F220EC">
        <w:rPr>
          <w:rFonts w:ascii="Times New Roman" w:eastAsia="Times New Roman" w:hAnsi="Times New Roman" w:cs="Times New Roman"/>
          <w:sz w:val="28"/>
          <w:szCs w:val="28"/>
          <w:lang w:eastAsia="ru-RU"/>
        </w:rPr>
        <w:br/>
        <w:t xml:space="preserve">на своевременном выполнении основных технологических процессов </w:t>
      </w:r>
      <w:r w:rsidRPr="00F220EC">
        <w:rPr>
          <w:rFonts w:ascii="Times New Roman" w:eastAsia="Times New Roman" w:hAnsi="Times New Roman" w:cs="Times New Roman"/>
          <w:sz w:val="28"/>
          <w:szCs w:val="28"/>
          <w:lang w:eastAsia="ru-RU"/>
        </w:rPr>
        <w:br/>
        <w:t xml:space="preserve">в сельском хозяйстве, переработке сырья и качестве выпускаемой продукции, не позволяет в полной мере обеспечить на внутреннем рынке </w:t>
      </w:r>
      <w:proofErr w:type="spellStart"/>
      <w:r w:rsidRPr="00F220EC">
        <w:rPr>
          <w:rFonts w:ascii="Times New Roman" w:eastAsia="Times New Roman" w:hAnsi="Times New Roman" w:cs="Times New Roman"/>
          <w:sz w:val="28"/>
          <w:szCs w:val="28"/>
          <w:lang w:eastAsia="ru-RU"/>
        </w:rPr>
        <w:t>импортозамещение</w:t>
      </w:r>
      <w:proofErr w:type="spellEnd"/>
      <w:r w:rsidRPr="00F220EC">
        <w:rPr>
          <w:rFonts w:ascii="Times New Roman" w:eastAsia="Times New Roman" w:hAnsi="Times New Roman" w:cs="Times New Roman"/>
          <w:sz w:val="28"/>
          <w:szCs w:val="28"/>
          <w:lang w:eastAsia="ru-RU"/>
        </w:rPr>
        <w:t xml:space="preserve"> отечественной продукцией; </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3)</w:t>
      </w:r>
      <w:r w:rsidRPr="00F220EC">
        <w:rPr>
          <w:rFonts w:ascii="Times New Roman" w:eastAsia="Times New Roman" w:hAnsi="Times New Roman" w:cs="Times New Roman"/>
          <w:sz w:val="28"/>
          <w:szCs w:val="28"/>
          <w:lang w:eastAsia="ru-RU"/>
        </w:rPr>
        <w:tab/>
        <w:t>недостаточное информационное обеспечение в части использования современной высокопроизводительной техники и технологии сельского хозяйства и сельских территорий;</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4)</w:t>
      </w:r>
      <w:r w:rsidRPr="00F220EC">
        <w:rPr>
          <w:rFonts w:ascii="Times New Roman" w:eastAsia="Times New Roman" w:hAnsi="Times New Roman" w:cs="Times New Roman"/>
          <w:sz w:val="28"/>
          <w:szCs w:val="28"/>
          <w:lang w:eastAsia="ru-RU"/>
        </w:rPr>
        <w:tab/>
        <w:t>снижение темпов инновационного развития агропромышленного комплекса;</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8"/>
          <w:lang w:eastAsia="ru-RU"/>
        </w:rPr>
      </w:pPr>
      <w:r w:rsidRPr="00F220EC">
        <w:rPr>
          <w:rFonts w:ascii="Times New Roman" w:eastAsia="Times New Roman" w:hAnsi="Times New Roman" w:cs="Times New Roman"/>
          <w:sz w:val="28"/>
          <w:szCs w:val="28"/>
          <w:lang w:eastAsia="ru-RU"/>
        </w:rPr>
        <w:t>5)</w:t>
      </w:r>
      <w:r w:rsidRPr="00F220EC">
        <w:rPr>
          <w:rFonts w:ascii="Times New Roman" w:eastAsia="Times New Roman" w:hAnsi="Times New Roman" w:cs="Times New Roman"/>
          <w:sz w:val="28"/>
          <w:szCs w:val="28"/>
          <w:lang w:eastAsia="ru-RU"/>
        </w:rPr>
        <w:tab/>
        <w:t xml:space="preserve">снижение эффективности агропромышленного производства в следствии отсутствия внедрения достижений биотехнологии и увеличение </w:t>
      </w:r>
      <w:proofErr w:type="spellStart"/>
      <w:r w:rsidRPr="00F220EC">
        <w:rPr>
          <w:rFonts w:ascii="Times New Roman" w:eastAsia="Times New Roman" w:hAnsi="Times New Roman" w:cs="Times New Roman"/>
          <w:sz w:val="28"/>
          <w:szCs w:val="28"/>
          <w:lang w:eastAsia="ru-RU"/>
        </w:rPr>
        <w:t>импортозависимости</w:t>
      </w:r>
      <w:proofErr w:type="spellEnd"/>
      <w:r w:rsidRPr="00F220EC">
        <w:rPr>
          <w:rFonts w:ascii="Times New Roman" w:eastAsia="Times New Roman" w:hAnsi="Times New Roman" w:cs="Times New Roman"/>
          <w:sz w:val="28"/>
          <w:szCs w:val="28"/>
          <w:lang w:eastAsia="ru-RU"/>
        </w:rPr>
        <w:t>.</w:t>
      </w:r>
    </w:p>
    <w:p w:rsidR="00F220EC" w:rsidRPr="00F220EC" w:rsidRDefault="00F220EC" w:rsidP="00F220EC">
      <w:pPr>
        <w:widowControl w:val="0"/>
        <w:spacing w:after="0" w:line="308" w:lineRule="exact"/>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К мерам управления рисками, которые могут оказать влияние </w:t>
      </w:r>
      <w:r w:rsidRPr="00F220EC">
        <w:rPr>
          <w:rFonts w:ascii="Times New Roman" w:eastAsia="Times New Roman" w:hAnsi="Times New Roman" w:cs="Times New Roman"/>
          <w:sz w:val="28"/>
          <w:szCs w:val="20"/>
          <w:lang w:eastAsia="ru-RU"/>
        </w:rPr>
        <w:br/>
        <w:t>на достижение запланированных целей, относятся:</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 xml:space="preserve">увеличение доли частных инвестиций через создания условий привлекательности для инвесторов в рамках </w:t>
      </w:r>
      <w:proofErr w:type="spellStart"/>
      <w:r w:rsidRPr="00F220EC">
        <w:rPr>
          <w:rFonts w:ascii="Times New Roman CYR" w:eastAsia="Times New Roman" w:hAnsi="Times New Roman CYR" w:cs="Times New Roman"/>
          <w:sz w:val="28"/>
          <w:szCs w:val="20"/>
          <w:lang w:eastAsia="ru-RU"/>
        </w:rPr>
        <w:t>частно</w:t>
      </w:r>
      <w:proofErr w:type="spellEnd"/>
      <w:r w:rsidRPr="00F220EC">
        <w:rPr>
          <w:rFonts w:ascii="Times New Roman CYR" w:eastAsia="Times New Roman" w:hAnsi="Times New Roman CYR" w:cs="Times New Roman"/>
          <w:sz w:val="28"/>
          <w:szCs w:val="20"/>
          <w:lang w:eastAsia="ru-RU"/>
        </w:rPr>
        <w:t>-государственного партнерства, в том числе содействие в покупке земельных угодий, подключении к электро-и газовым сетям, строительство дорог и других объектов;</w:t>
      </w:r>
    </w:p>
    <w:p w:rsidR="00F220EC" w:rsidRPr="00F220EC" w:rsidRDefault="0089686C" w:rsidP="00F220EC">
      <w:pPr>
        <w:widowControl w:val="0"/>
        <w:spacing w:after="0" w:line="308" w:lineRule="exact"/>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2</w:t>
      </w:r>
      <w:r w:rsidR="00F220EC" w:rsidRPr="00F220EC">
        <w:rPr>
          <w:rFonts w:ascii="Times New Roman" w:eastAsia="Times New Roman" w:hAnsi="Times New Roman" w:cs="Times New Roman"/>
          <w:sz w:val="28"/>
          <w:szCs w:val="20"/>
          <w:lang w:eastAsia="ru-RU"/>
        </w:rPr>
        <w:t>)</w:t>
      </w:r>
      <w:r w:rsidR="00F220EC" w:rsidRPr="00F220EC">
        <w:rPr>
          <w:rFonts w:ascii="Times New Roman" w:eastAsia="Times New Roman" w:hAnsi="Times New Roman" w:cs="Times New Roman"/>
          <w:sz w:val="28"/>
          <w:szCs w:val="20"/>
          <w:lang w:eastAsia="ru-RU"/>
        </w:rPr>
        <w:tab/>
        <w:t xml:space="preserve">обеспечение повышения конкурентоспособности отечественной </w:t>
      </w:r>
      <w:r w:rsidR="00F220EC" w:rsidRPr="00F220EC">
        <w:rPr>
          <w:rFonts w:ascii="Times New Roman" w:eastAsia="Times New Roman" w:hAnsi="Times New Roman" w:cs="Times New Roman"/>
          <w:sz w:val="28"/>
          <w:szCs w:val="20"/>
          <w:lang w:eastAsia="ru-RU"/>
        </w:rPr>
        <w:lastRenderedPageBreak/>
        <w:t xml:space="preserve">продукции на основе комплексной модернизации, совершенствования обменно-распределительных отношений производителей, переработчиков </w:t>
      </w:r>
      <w:r w:rsidR="00F220EC" w:rsidRPr="00F220EC">
        <w:rPr>
          <w:rFonts w:ascii="Times New Roman" w:eastAsia="Times New Roman" w:hAnsi="Times New Roman" w:cs="Times New Roman"/>
          <w:sz w:val="28"/>
          <w:szCs w:val="20"/>
          <w:lang w:eastAsia="ru-RU"/>
        </w:rPr>
        <w:br/>
        <w:t>и торговли на основе согласования интересов каждого из них;</w:t>
      </w:r>
    </w:p>
    <w:p w:rsidR="00F220EC" w:rsidRPr="00F220EC" w:rsidRDefault="0089686C" w:rsidP="00F220EC">
      <w:pPr>
        <w:widowControl w:val="0"/>
        <w:spacing w:after="0" w:line="308" w:lineRule="exact"/>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3</w:t>
      </w:r>
      <w:r w:rsidR="00F220EC" w:rsidRPr="00F220EC">
        <w:rPr>
          <w:rFonts w:ascii="Times New Roman" w:eastAsia="Times New Roman" w:hAnsi="Times New Roman" w:cs="Times New Roman"/>
          <w:sz w:val="28"/>
          <w:szCs w:val="20"/>
          <w:lang w:eastAsia="ru-RU"/>
        </w:rPr>
        <w:t>)</w:t>
      </w:r>
      <w:r w:rsidR="00F220EC" w:rsidRPr="00F220EC">
        <w:rPr>
          <w:rFonts w:ascii="Times New Roman" w:eastAsia="Times New Roman" w:hAnsi="Times New Roman" w:cs="Times New Roman"/>
          <w:sz w:val="28"/>
          <w:szCs w:val="20"/>
          <w:lang w:eastAsia="ru-RU"/>
        </w:rPr>
        <w:tab/>
        <w:t>совершенствование тарифно-таможенного регулирования сельскохозяйственных рынков;</w:t>
      </w:r>
    </w:p>
    <w:p w:rsidR="00F220EC" w:rsidRPr="00F220EC" w:rsidRDefault="0089686C" w:rsidP="00F220EC">
      <w:pPr>
        <w:widowControl w:val="0"/>
        <w:spacing w:after="0" w:line="308" w:lineRule="exact"/>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w:t>
      </w:r>
      <w:r w:rsidR="00F220EC" w:rsidRPr="00F220EC">
        <w:rPr>
          <w:rFonts w:ascii="Times New Roman" w:eastAsia="Times New Roman" w:hAnsi="Times New Roman" w:cs="Times New Roman"/>
          <w:sz w:val="28"/>
          <w:szCs w:val="20"/>
          <w:lang w:eastAsia="ru-RU"/>
        </w:rPr>
        <w:t>)</w:t>
      </w:r>
      <w:r w:rsidR="00F220EC" w:rsidRPr="00F220EC">
        <w:rPr>
          <w:rFonts w:ascii="Times New Roman" w:eastAsia="Times New Roman" w:hAnsi="Times New Roman" w:cs="Times New Roman"/>
          <w:sz w:val="28"/>
          <w:szCs w:val="20"/>
          <w:lang w:eastAsia="ru-RU"/>
        </w:rPr>
        <w:tab/>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F220EC" w:rsidRPr="00F220EC" w:rsidRDefault="0089686C" w:rsidP="00F220EC">
      <w:pPr>
        <w:widowControl w:val="0"/>
        <w:spacing w:after="0" w:line="240" w:lineRule="auto"/>
        <w:ind w:firstLine="567"/>
        <w:jc w:val="both"/>
        <w:rPr>
          <w:rFonts w:ascii="Times New Roman" w:eastAsia="Times New Roman" w:hAnsi="Times New Roman" w:cs="Times New Roman"/>
          <w:sz w:val="28"/>
          <w:szCs w:val="20"/>
          <w:lang w:eastAsia="ru-RU"/>
        </w:rPr>
      </w:pPr>
      <w:r>
        <w:rPr>
          <w:rFonts w:ascii="Times New Roman CYR" w:eastAsia="Times New Roman" w:hAnsi="Times New Roman CYR" w:cs="Times New Roman"/>
          <w:sz w:val="28"/>
          <w:szCs w:val="20"/>
          <w:lang w:eastAsia="ru-RU"/>
        </w:rPr>
        <w:t>5</w:t>
      </w:r>
      <w:r w:rsidR="00F220EC" w:rsidRPr="00F220EC">
        <w:rPr>
          <w:rFonts w:ascii="Times New Roman CYR" w:eastAsia="Times New Roman" w:hAnsi="Times New Roman CYR" w:cs="Times New Roman"/>
          <w:sz w:val="28"/>
          <w:szCs w:val="20"/>
          <w:lang w:eastAsia="ru-RU"/>
        </w:rPr>
        <w:t>)</w:t>
      </w:r>
      <w:r w:rsidR="00F220EC" w:rsidRPr="00F220EC">
        <w:rPr>
          <w:rFonts w:ascii="Times New Roman CYR" w:eastAsia="Times New Roman" w:hAnsi="Times New Roman CYR" w:cs="Times New Roman"/>
          <w:sz w:val="28"/>
          <w:szCs w:val="20"/>
          <w:lang w:eastAsia="ru-RU"/>
        </w:rPr>
        <w:tab/>
        <w:t xml:space="preserve">создание условий привлекательности для инвесторов в целях осуществления строительства и реконструкции предприятий по производству и переработке сельскохозяйственной продукции с использованием современных технологий, а также </w:t>
      </w:r>
      <w:r w:rsidR="00F220EC" w:rsidRPr="00F220EC">
        <w:rPr>
          <w:rFonts w:ascii="Times New Roman" w:eastAsia="Times New Roman" w:hAnsi="Times New Roman" w:cs="Times New Roman"/>
          <w:sz w:val="28"/>
          <w:szCs w:val="20"/>
          <w:lang w:eastAsia="ru-RU"/>
        </w:rPr>
        <w:t xml:space="preserve">создание инфраструктуры </w:t>
      </w:r>
      <w:r w:rsidR="00F220EC" w:rsidRPr="00F220EC">
        <w:rPr>
          <w:rFonts w:ascii="Times New Roman" w:eastAsia="Times New Roman" w:hAnsi="Times New Roman" w:cs="Times New Roman"/>
          <w:sz w:val="28"/>
          <w:szCs w:val="20"/>
          <w:lang w:eastAsia="ru-RU"/>
        </w:rPr>
        <w:br/>
        <w:t>по продвижению сельскохозяйственной продукции потребителям.</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p>
    <w:p w:rsidR="00F220EC" w:rsidRPr="00F220EC" w:rsidRDefault="00F220EC" w:rsidP="00F220EC">
      <w:pPr>
        <w:widowControl w:val="0"/>
        <w:spacing w:after="0" w:line="240" w:lineRule="auto"/>
        <w:jc w:val="center"/>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II. Цели и задачи Программы, целевые индикаторы</w:t>
      </w:r>
    </w:p>
    <w:p w:rsidR="00F220EC" w:rsidRPr="00F220EC" w:rsidRDefault="00F220EC" w:rsidP="00F220EC">
      <w:pPr>
        <w:widowControl w:val="0"/>
        <w:spacing w:after="0" w:line="240" w:lineRule="auto"/>
        <w:jc w:val="center"/>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и показатели, сроки и этапы ее реализации</w:t>
      </w:r>
    </w:p>
    <w:p w:rsidR="00F220EC" w:rsidRPr="00F220EC" w:rsidRDefault="00F220EC" w:rsidP="00F220EC">
      <w:pPr>
        <w:widowControl w:val="0"/>
        <w:spacing w:after="0" w:line="240" w:lineRule="auto"/>
        <w:ind w:firstLine="709"/>
        <w:jc w:val="both"/>
        <w:rPr>
          <w:rFonts w:ascii="Times New Roman" w:eastAsia="Times New Roman" w:hAnsi="Times New Roman" w:cs="Times New Roman"/>
          <w:sz w:val="28"/>
          <w:szCs w:val="20"/>
          <w:lang w:eastAsia="ru-RU"/>
        </w:rPr>
      </w:pPr>
    </w:p>
    <w:p w:rsidR="00F220EC" w:rsidRPr="00F220EC" w:rsidRDefault="00F220EC" w:rsidP="00F220EC">
      <w:pPr>
        <w:widowControl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Цель Программы – устойчивое развитие сельских территорий на основе увеличения объемов производства сельскохозяйственной продукции </w:t>
      </w:r>
      <w:r w:rsidRPr="00F220EC">
        <w:rPr>
          <w:rFonts w:ascii="Times New Roman" w:eastAsia="Times New Roman" w:hAnsi="Times New Roman" w:cs="Times New Roman"/>
          <w:sz w:val="28"/>
          <w:szCs w:val="20"/>
          <w:lang w:eastAsia="ru-RU"/>
        </w:rPr>
        <w:br/>
        <w:t xml:space="preserve">и продукции ее переработки, повышения конкурентоспособности продукции и финансовой устойчивости предприятий агропромышленного комплекса, воспроизводства и повышения эффективности использования в сельском хозяйстве земельных и других ресурсов, а также </w:t>
      </w:r>
      <w:proofErr w:type="spellStart"/>
      <w:r w:rsidRPr="00F220EC">
        <w:rPr>
          <w:rFonts w:ascii="Times New Roman" w:eastAsia="Times New Roman" w:hAnsi="Times New Roman" w:cs="Times New Roman"/>
          <w:sz w:val="28"/>
          <w:szCs w:val="20"/>
          <w:lang w:eastAsia="ru-RU"/>
        </w:rPr>
        <w:t>экологизация</w:t>
      </w:r>
      <w:proofErr w:type="spellEnd"/>
      <w:r w:rsidRPr="00F220EC">
        <w:rPr>
          <w:rFonts w:ascii="Times New Roman" w:eastAsia="Times New Roman" w:hAnsi="Times New Roman" w:cs="Times New Roman"/>
          <w:sz w:val="28"/>
          <w:szCs w:val="20"/>
          <w:lang w:eastAsia="ru-RU"/>
        </w:rPr>
        <w:t xml:space="preserve"> производства.</w:t>
      </w:r>
    </w:p>
    <w:p w:rsidR="00F220EC" w:rsidRPr="00F220EC" w:rsidRDefault="00F220EC" w:rsidP="00F220EC">
      <w:pPr>
        <w:widowControl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Для достижения намеченной цели необходимо решение следующих задач:</w:t>
      </w:r>
    </w:p>
    <w:p w:rsidR="00F220EC" w:rsidRPr="00F220EC" w:rsidRDefault="0052650A" w:rsidP="00F220EC">
      <w:pPr>
        <w:widowControl w:val="0"/>
        <w:spacing w:after="0" w:line="24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1</w:t>
      </w:r>
      <w:r w:rsidR="00F220EC" w:rsidRPr="00F220EC">
        <w:rPr>
          <w:rFonts w:ascii="Times New Roman" w:eastAsia="Times New Roman" w:hAnsi="Times New Roman" w:cs="Times New Roman"/>
          <w:sz w:val="28"/>
          <w:szCs w:val="20"/>
          <w:lang w:eastAsia="ru-RU"/>
        </w:rPr>
        <w:t>)</w:t>
      </w:r>
      <w:r w:rsidR="00F220EC" w:rsidRPr="00F220EC">
        <w:rPr>
          <w:rFonts w:ascii="Times New Roman" w:eastAsia="Times New Roman" w:hAnsi="Times New Roman" w:cs="Times New Roman"/>
          <w:sz w:val="28"/>
          <w:szCs w:val="20"/>
          <w:lang w:eastAsia="ru-RU"/>
        </w:rPr>
        <w:tab/>
        <w:t>увеличение объемов производства и повышение конкурентоспособности продукции животноводства и продуктов ее переработки;</w:t>
      </w:r>
    </w:p>
    <w:p w:rsidR="00F220EC" w:rsidRPr="00F220EC" w:rsidRDefault="0052650A" w:rsidP="00F220EC">
      <w:pPr>
        <w:widowControl w:val="0"/>
        <w:spacing w:after="0" w:line="24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2</w:t>
      </w:r>
      <w:r w:rsidR="00F220EC" w:rsidRPr="00F220EC">
        <w:rPr>
          <w:rFonts w:ascii="Times New Roman" w:eastAsia="Times New Roman" w:hAnsi="Times New Roman" w:cs="Times New Roman"/>
          <w:sz w:val="28"/>
          <w:szCs w:val="20"/>
          <w:lang w:eastAsia="ru-RU"/>
        </w:rPr>
        <w:t>)</w:t>
      </w:r>
      <w:r w:rsidR="00F220EC" w:rsidRPr="00F220EC">
        <w:rPr>
          <w:rFonts w:ascii="Times New Roman" w:eastAsia="Times New Roman" w:hAnsi="Times New Roman" w:cs="Times New Roman"/>
          <w:sz w:val="28"/>
          <w:szCs w:val="20"/>
          <w:lang w:eastAsia="ru-RU"/>
        </w:rPr>
        <w:tab/>
        <w:t>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F220EC" w:rsidRPr="00F220EC" w:rsidRDefault="0052650A" w:rsidP="00F220EC">
      <w:pPr>
        <w:widowControl w:val="0"/>
        <w:spacing w:after="0" w:line="24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3</w:t>
      </w:r>
      <w:r w:rsidR="00F220EC" w:rsidRPr="00F220EC">
        <w:rPr>
          <w:rFonts w:ascii="Times New Roman" w:eastAsia="Times New Roman" w:hAnsi="Times New Roman" w:cs="Times New Roman"/>
          <w:sz w:val="28"/>
          <w:szCs w:val="20"/>
          <w:lang w:eastAsia="ru-RU"/>
        </w:rPr>
        <w:t>)</w:t>
      </w:r>
      <w:r w:rsidR="00F220EC" w:rsidRPr="00F220EC">
        <w:rPr>
          <w:rFonts w:ascii="Times New Roman" w:eastAsia="Times New Roman" w:hAnsi="Times New Roman" w:cs="Times New Roman"/>
          <w:sz w:val="28"/>
          <w:szCs w:val="20"/>
          <w:lang w:eastAsia="ru-RU"/>
        </w:rPr>
        <w:tab/>
        <w:t>развитие малых форм хозяйствования на селе;</w:t>
      </w:r>
    </w:p>
    <w:p w:rsidR="00F220EC" w:rsidRPr="00F220EC" w:rsidRDefault="0052650A" w:rsidP="00F220EC">
      <w:pPr>
        <w:widowControl w:val="0"/>
        <w:spacing w:after="0" w:line="24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w:t>
      </w:r>
      <w:r w:rsidR="00F220EC" w:rsidRPr="00F220EC">
        <w:rPr>
          <w:rFonts w:ascii="Times New Roman" w:eastAsia="Times New Roman" w:hAnsi="Times New Roman" w:cs="Times New Roman"/>
          <w:sz w:val="28"/>
          <w:szCs w:val="20"/>
          <w:lang w:eastAsia="ru-RU"/>
        </w:rPr>
        <w:t>)</w:t>
      </w:r>
      <w:r w:rsidR="00F220EC" w:rsidRPr="00F220EC">
        <w:rPr>
          <w:rFonts w:ascii="Times New Roman" w:eastAsia="Times New Roman" w:hAnsi="Times New Roman" w:cs="Times New Roman"/>
          <w:sz w:val="28"/>
          <w:szCs w:val="20"/>
          <w:lang w:eastAsia="ru-RU"/>
        </w:rPr>
        <w:tab/>
        <w:t>техническая и технологическая модернизация, инновационное развитие отраслей.</w:t>
      </w:r>
    </w:p>
    <w:p w:rsidR="00F220EC" w:rsidRPr="00F220EC" w:rsidRDefault="00F220EC" w:rsidP="00F220E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Программа предусматривает комплексное развитие всех отраслей </w:t>
      </w:r>
      <w:r w:rsidRPr="00F220EC">
        <w:rPr>
          <w:rFonts w:ascii="Times New Roman" w:eastAsia="Times New Roman" w:hAnsi="Times New Roman" w:cs="Times New Roman"/>
          <w:sz w:val="28"/>
          <w:szCs w:val="20"/>
          <w:lang w:eastAsia="ru-RU"/>
        </w:rPr>
        <w:br/>
        <w:t xml:space="preserve">и </w:t>
      </w:r>
      <w:proofErr w:type="spellStart"/>
      <w:r w:rsidRPr="00F220EC">
        <w:rPr>
          <w:rFonts w:ascii="Times New Roman" w:eastAsia="Times New Roman" w:hAnsi="Times New Roman" w:cs="Times New Roman"/>
          <w:sz w:val="28"/>
          <w:szCs w:val="20"/>
          <w:lang w:eastAsia="ru-RU"/>
        </w:rPr>
        <w:t>подотраслей</w:t>
      </w:r>
      <w:proofErr w:type="spellEnd"/>
      <w:r w:rsidRPr="00F220EC">
        <w:rPr>
          <w:rFonts w:ascii="Times New Roman" w:eastAsia="Times New Roman" w:hAnsi="Times New Roman" w:cs="Times New Roman"/>
          <w:sz w:val="28"/>
          <w:szCs w:val="20"/>
          <w:lang w:eastAsia="ru-RU"/>
        </w:rPr>
        <w:t xml:space="preserve">, а также сфер деятельности агропромышленного комплекса </w:t>
      </w:r>
      <w:r w:rsidRPr="00F220EC">
        <w:rPr>
          <w:rFonts w:ascii="Times New Roman" w:eastAsia="Times New Roman" w:hAnsi="Times New Roman" w:cs="Times New Roman"/>
          <w:sz w:val="28"/>
          <w:szCs w:val="20"/>
          <w:lang w:eastAsia="ru-RU"/>
        </w:rPr>
        <w:br/>
        <w:t>с учетом вступления России в ВТО.</w:t>
      </w:r>
    </w:p>
    <w:p w:rsidR="00F220EC" w:rsidRPr="00F220EC" w:rsidRDefault="00F220EC" w:rsidP="00F220E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Государственная поддержка в рамках Программы будет способствовать:</w:t>
      </w:r>
    </w:p>
    <w:p w:rsidR="00F220EC" w:rsidRPr="00F220EC" w:rsidRDefault="00F220EC" w:rsidP="00F220E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увеличению инвестиций на повышение плодородия почв и развитие мелиорации земель сельскохозяйственного назначения, стимулирование улучшения использования земельных угодий;</w:t>
      </w:r>
    </w:p>
    <w:p w:rsidR="00F220EC" w:rsidRPr="00F220EC" w:rsidRDefault="00F220EC" w:rsidP="00F220E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 xml:space="preserve">преодолению стагнации в </w:t>
      </w:r>
      <w:proofErr w:type="spellStart"/>
      <w:r w:rsidRPr="00F220EC">
        <w:rPr>
          <w:rFonts w:ascii="Times New Roman" w:eastAsia="Times New Roman" w:hAnsi="Times New Roman" w:cs="Times New Roman"/>
          <w:sz w:val="28"/>
          <w:szCs w:val="20"/>
          <w:lang w:eastAsia="ru-RU"/>
        </w:rPr>
        <w:t>подотрасли</w:t>
      </w:r>
      <w:proofErr w:type="spellEnd"/>
      <w:r w:rsidRPr="00F220EC">
        <w:rPr>
          <w:rFonts w:ascii="Times New Roman" w:eastAsia="Times New Roman" w:hAnsi="Times New Roman" w:cs="Times New Roman"/>
          <w:sz w:val="28"/>
          <w:szCs w:val="20"/>
          <w:lang w:eastAsia="ru-RU"/>
        </w:rPr>
        <w:t xml:space="preserve"> скотоводства, созданию условий для наращивания производства и </w:t>
      </w:r>
      <w:proofErr w:type="spellStart"/>
      <w:r w:rsidRPr="00F220EC">
        <w:rPr>
          <w:rFonts w:ascii="Times New Roman" w:eastAsia="Times New Roman" w:hAnsi="Times New Roman" w:cs="Times New Roman"/>
          <w:sz w:val="28"/>
          <w:szCs w:val="20"/>
          <w:lang w:eastAsia="ru-RU"/>
        </w:rPr>
        <w:t>импортозамещения</w:t>
      </w:r>
      <w:proofErr w:type="spellEnd"/>
      <w:r w:rsidRPr="00F220EC">
        <w:rPr>
          <w:rFonts w:ascii="Times New Roman" w:eastAsia="Times New Roman" w:hAnsi="Times New Roman" w:cs="Times New Roman"/>
          <w:sz w:val="28"/>
          <w:szCs w:val="20"/>
          <w:lang w:eastAsia="ru-RU"/>
        </w:rPr>
        <w:t xml:space="preserve"> мяса крупного рогатого скота и молочных продуктов;</w:t>
      </w:r>
    </w:p>
    <w:p w:rsidR="00F220EC" w:rsidRPr="00F220EC" w:rsidRDefault="00F220EC" w:rsidP="00F220E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 xml:space="preserve">ускорению обновления технической базы агропромышленного </w:t>
      </w:r>
      <w:r w:rsidRPr="00F220EC">
        <w:rPr>
          <w:rFonts w:ascii="Times New Roman" w:eastAsia="Times New Roman" w:hAnsi="Times New Roman" w:cs="Times New Roman"/>
          <w:sz w:val="28"/>
          <w:szCs w:val="20"/>
          <w:lang w:eastAsia="ru-RU"/>
        </w:rPr>
        <w:lastRenderedPageBreak/>
        <w:t>производства на основе восстановления и развития российского сельскохозяйственного машиностроения;</w:t>
      </w:r>
    </w:p>
    <w:p w:rsidR="00F220EC" w:rsidRPr="00F220EC" w:rsidRDefault="00F220EC" w:rsidP="00F220E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w:t>
      </w:r>
      <w:r w:rsidRPr="00F220EC">
        <w:rPr>
          <w:rFonts w:ascii="Times New Roman" w:eastAsia="Times New Roman" w:hAnsi="Times New Roman" w:cs="Times New Roman"/>
          <w:sz w:val="28"/>
          <w:szCs w:val="20"/>
          <w:lang w:eastAsia="ru-RU"/>
        </w:rPr>
        <w:tab/>
      </w:r>
      <w:proofErr w:type="spellStart"/>
      <w:r w:rsidRPr="00F220EC">
        <w:rPr>
          <w:rFonts w:ascii="Times New Roman" w:eastAsia="Times New Roman" w:hAnsi="Times New Roman" w:cs="Times New Roman"/>
          <w:sz w:val="28"/>
          <w:szCs w:val="20"/>
          <w:lang w:eastAsia="ru-RU"/>
        </w:rPr>
        <w:t>экологизации</w:t>
      </w:r>
      <w:proofErr w:type="spellEnd"/>
      <w:r w:rsidRPr="00F220EC">
        <w:rPr>
          <w:rFonts w:ascii="Times New Roman" w:eastAsia="Times New Roman" w:hAnsi="Times New Roman" w:cs="Times New Roman"/>
          <w:sz w:val="28"/>
          <w:szCs w:val="20"/>
          <w:lang w:eastAsia="ru-RU"/>
        </w:rPr>
        <w:t xml:space="preserve"> и </w:t>
      </w:r>
      <w:proofErr w:type="spellStart"/>
      <w:r w:rsidRPr="00F220EC">
        <w:rPr>
          <w:rFonts w:ascii="Times New Roman" w:eastAsia="Times New Roman" w:hAnsi="Times New Roman" w:cs="Times New Roman"/>
          <w:sz w:val="28"/>
          <w:szCs w:val="20"/>
          <w:lang w:eastAsia="ru-RU"/>
        </w:rPr>
        <w:t>биологизации</w:t>
      </w:r>
      <w:proofErr w:type="spellEnd"/>
      <w:r w:rsidRPr="00F220EC">
        <w:rPr>
          <w:rFonts w:ascii="Times New Roman" w:eastAsia="Times New Roman" w:hAnsi="Times New Roman" w:cs="Times New Roman"/>
          <w:sz w:val="28"/>
          <w:szCs w:val="20"/>
          <w:lang w:eastAsia="ru-RU"/>
        </w:rPr>
        <w:t xml:space="preserve"> агропромышленного производства </w:t>
      </w:r>
      <w:r w:rsidRPr="00F220EC">
        <w:rPr>
          <w:rFonts w:ascii="Times New Roman" w:eastAsia="Times New Roman" w:hAnsi="Times New Roman" w:cs="Times New Roman"/>
          <w:sz w:val="28"/>
          <w:szCs w:val="20"/>
          <w:lang w:eastAsia="ru-RU"/>
        </w:rPr>
        <w:br/>
        <w:t xml:space="preserve">на основе применения новых технологий в растениеводстве, животноводстве и пищевой промышленности в целях сохранения природного потенциала </w:t>
      </w:r>
      <w:r w:rsidRPr="00F220EC">
        <w:rPr>
          <w:rFonts w:ascii="Times New Roman" w:eastAsia="Times New Roman" w:hAnsi="Times New Roman" w:cs="Times New Roman"/>
          <w:sz w:val="28"/>
          <w:szCs w:val="20"/>
          <w:lang w:eastAsia="ru-RU"/>
        </w:rPr>
        <w:br/>
        <w:t>и повышения безопасности пищевых продуктов.</w:t>
      </w:r>
    </w:p>
    <w:p w:rsidR="00F220EC" w:rsidRPr="00F220EC" w:rsidRDefault="00F220EC" w:rsidP="00F220E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Прогр</w:t>
      </w:r>
      <w:r w:rsidR="0052650A">
        <w:rPr>
          <w:rFonts w:ascii="Times New Roman" w:eastAsia="Times New Roman" w:hAnsi="Times New Roman" w:cs="Times New Roman"/>
          <w:sz w:val="28"/>
          <w:szCs w:val="20"/>
          <w:lang w:eastAsia="ru-RU"/>
        </w:rPr>
        <w:t>амма реализуется в период с 2024</w:t>
      </w:r>
      <w:r w:rsidR="00A2732B">
        <w:rPr>
          <w:rFonts w:ascii="Times New Roman" w:eastAsia="Times New Roman" w:hAnsi="Times New Roman" w:cs="Times New Roman"/>
          <w:sz w:val="28"/>
          <w:szCs w:val="20"/>
          <w:lang w:eastAsia="ru-RU"/>
        </w:rPr>
        <w:t xml:space="preserve"> по 2029</w:t>
      </w:r>
      <w:r w:rsidRPr="00F220EC">
        <w:rPr>
          <w:rFonts w:ascii="Times New Roman" w:eastAsia="Times New Roman" w:hAnsi="Times New Roman" w:cs="Times New Roman"/>
          <w:sz w:val="28"/>
          <w:szCs w:val="20"/>
          <w:lang w:eastAsia="ru-RU"/>
        </w:rPr>
        <w:t xml:space="preserve"> год. Этапы реализации не выделяются. Срок реализации Программы согласуется со сроком реализации Государственной программы развития сельского хозяйства и регулирования рынков сельскохозяйственной продукции, сыр</w:t>
      </w:r>
      <w:r w:rsidR="00A2732B">
        <w:rPr>
          <w:rFonts w:ascii="Times New Roman" w:eastAsia="Times New Roman" w:hAnsi="Times New Roman" w:cs="Times New Roman"/>
          <w:sz w:val="28"/>
          <w:szCs w:val="20"/>
          <w:lang w:eastAsia="ru-RU"/>
        </w:rPr>
        <w:t>ья и продовольствия на 2024–2029</w:t>
      </w:r>
      <w:r w:rsidRPr="00F220EC">
        <w:rPr>
          <w:rFonts w:ascii="Times New Roman" w:eastAsia="Times New Roman" w:hAnsi="Times New Roman" w:cs="Times New Roman"/>
          <w:sz w:val="28"/>
          <w:szCs w:val="20"/>
          <w:lang w:eastAsia="ru-RU"/>
        </w:rPr>
        <w:t xml:space="preserve"> годы, утвержденной постановлением Правительства Российской Федерации от 14 июля 2012 года № 717 (далее также – Госуда</w:t>
      </w:r>
      <w:r w:rsidR="005D7854">
        <w:rPr>
          <w:rFonts w:ascii="Times New Roman" w:eastAsia="Times New Roman" w:hAnsi="Times New Roman" w:cs="Times New Roman"/>
          <w:sz w:val="28"/>
          <w:szCs w:val="20"/>
          <w:lang w:eastAsia="ru-RU"/>
        </w:rPr>
        <w:t>рст</w:t>
      </w:r>
      <w:r w:rsidR="00A2732B">
        <w:rPr>
          <w:rFonts w:ascii="Times New Roman" w:eastAsia="Times New Roman" w:hAnsi="Times New Roman" w:cs="Times New Roman"/>
          <w:sz w:val="28"/>
          <w:szCs w:val="20"/>
          <w:lang w:eastAsia="ru-RU"/>
        </w:rPr>
        <w:t>венная программа на 2024–2029</w:t>
      </w:r>
      <w:r w:rsidRPr="00F220EC">
        <w:rPr>
          <w:rFonts w:ascii="Times New Roman" w:eastAsia="Times New Roman" w:hAnsi="Times New Roman" w:cs="Times New Roman"/>
          <w:sz w:val="28"/>
          <w:szCs w:val="20"/>
          <w:lang w:eastAsia="ru-RU"/>
        </w:rPr>
        <w:t xml:space="preserve"> годы).</w:t>
      </w:r>
    </w:p>
    <w:p w:rsidR="00F220EC" w:rsidRPr="00F220EC" w:rsidRDefault="00F220EC" w:rsidP="00F220E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К числу целевых индикаторов, позволяющих оценить ход реализации Программы по годам, предлагается отнести следующие показатели:</w:t>
      </w:r>
    </w:p>
    <w:p w:rsidR="00F220EC" w:rsidRPr="00F220EC" w:rsidRDefault="00F220EC" w:rsidP="00F220EC">
      <w:pPr>
        <w:widowControl w:val="0"/>
        <w:numPr>
          <w:ilvl w:val="0"/>
          <w:numId w:val="42"/>
        </w:numPr>
        <w:autoSpaceDE w:val="0"/>
        <w:autoSpaceDN w:val="0"/>
        <w:adjustRightInd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индекс производства продукции сельского хозяйства в хозяйствах всех категорий (в сопоставимых ценах);</w:t>
      </w:r>
    </w:p>
    <w:p w:rsidR="00F220EC" w:rsidRPr="00F220EC" w:rsidRDefault="00F220EC" w:rsidP="00F220EC">
      <w:pPr>
        <w:widowControl w:val="0"/>
        <w:numPr>
          <w:ilvl w:val="0"/>
          <w:numId w:val="42"/>
        </w:numPr>
        <w:autoSpaceDE w:val="0"/>
        <w:autoSpaceDN w:val="0"/>
        <w:adjustRightInd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индекс производства продукции растениеводства (в сопоставимых ценах);</w:t>
      </w:r>
    </w:p>
    <w:p w:rsidR="00F220EC" w:rsidRPr="00F220EC" w:rsidRDefault="00F220EC" w:rsidP="00F220EC">
      <w:pPr>
        <w:widowControl w:val="0"/>
        <w:numPr>
          <w:ilvl w:val="0"/>
          <w:numId w:val="42"/>
        </w:numPr>
        <w:autoSpaceDE w:val="0"/>
        <w:autoSpaceDN w:val="0"/>
        <w:adjustRightInd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индекс производства продукции животноводства (в сопоставимых ценах);</w:t>
      </w:r>
    </w:p>
    <w:p w:rsidR="00F220EC" w:rsidRPr="00F220EC" w:rsidRDefault="00F220EC" w:rsidP="00F220EC">
      <w:pPr>
        <w:widowControl w:val="0"/>
        <w:numPr>
          <w:ilvl w:val="0"/>
          <w:numId w:val="42"/>
        </w:numPr>
        <w:autoSpaceDE w:val="0"/>
        <w:autoSpaceDN w:val="0"/>
        <w:adjustRightInd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индекс производства пищевых продуктов, включая напитки </w:t>
      </w:r>
      <w:r w:rsidRPr="00F220EC">
        <w:rPr>
          <w:rFonts w:ascii="Times New Roman" w:eastAsia="Times New Roman" w:hAnsi="Times New Roman" w:cs="Times New Roman"/>
          <w:sz w:val="28"/>
          <w:szCs w:val="20"/>
          <w:lang w:eastAsia="ru-RU"/>
        </w:rPr>
        <w:br/>
        <w:t>(в сопоставимых ценах);</w:t>
      </w:r>
    </w:p>
    <w:p w:rsidR="00F220EC" w:rsidRPr="00F220EC" w:rsidRDefault="00F220EC" w:rsidP="00F220EC">
      <w:pPr>
        <w:widowControl w:val="0"/>
        <w:numPr>
          <w:ilvl w:val="0"/>
          <w:numId w:val="42"/>
        </w:numPr>
        <w:autoSpaceDE w:val="0"/>
        <w:autoSpaceDN w:val="0"/>
        <w:adjustRightInd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индекс физического объема инвестиций в основной капитал сельского хозяйства;</w:t>
      </w:r>
    </w:p>
    <w:p w:rsidR="00F220EC" w:rsidRPr="00F220EC" w:rsidRDefault="00F220EC" w:rsidP="00F220EC">
      <w:pPr>
        <w:widowControl w:val="0"/>
        <w:numPr>
          <w:ilvl w:val="0"/>
          <w:numId w:val="42"/>
        </w:numPr>
        <w:autoSpaceDE w:val="0"/>
        <w:autoSpaceDN w:val="0"/>
        <w:adjustRightInd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рентабельность сельскохозяйственных организаций;</w:t>
      </w:r>
    </w:p>
    <w:p w:rsidR="00F220EC" w:rsidRPr="00F220EC" w:rsidRDefault="00F220EC" w:rsidP="00F220EC">
      <w:pPr>
        <w:widowControl w:val="0"/>
        <w:numPr>
          <w:ilvl w:val="0"/>
          <w:numId w:val="42"/>
        </w:numPr>
        <w:autoSpaceDE w:val="0"/>
        <w:autoSpaceDN w:val="0"/>
        <w:adjustRightInd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w:t>
      </w:r>
    </w:p>
    <w:p w:rsidR="00F220EC" w:rsidRPr="00F220EC" w:rsidRDefault="00F220EC" w:rsidP="00F220EC">
      <w:pPr>
        <w:widowControl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Для оценки результативности Программных мероприятий используются следующие показатели:</w:t>
      </w:r>
    </w:p>
    <w:p w:rsidR="00F220EC" w:rsidRPr="00F220EC" w:rsidRDefault="00F220EC" w:rsidP="00F220EC">
      <w:pPr>
        <w:widowControl w:val="0"/>
        <w:numPr>
          <w:ilvl w:val="0"/>
          <w:numId w:val="26"/>
        </w:numPr>
        <w:tabs>
          <w:tab w:val="num" w:pos="0"/>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объем производства зерновых и зернобобовых культур, сахарной свеклы, картофеля, </w:t>
      </w:r>
      <w:proofErr w:type="spellStart"/>
      <w:r w:rsidRPr="00F220EC">
        <w:rPr>
          <w:rFonts w:ascii="Times New Roman" w:eastAsia="Times New Roman" w:hAnsi="Times New Roman" w:cs="Times New Roman"/>
          <w:sz w:val="28"/>
          <w:szCs w:val="20"/>
          <w:lang w:eastAsia="ru-RU"/>
        </w:rPr>
        <w:t>пеньковолокна</w:t>
      </w:r>
      <w:proofErr w:type="spellEnd"/>
      <w:r w:rsidRPr="00F220EC">
        <w:rPr>
          <w:rFonts w:ascii="Times New Roman" w:eastAsia="Times New Roman" w:hAnsi="Times New Roman" w:cs="Times New Roman"/>
          <w:sz w:val="28"/>
          <w:szCs w:val="20"/>
          <w:lang w:eastAsia="ru-RU"/>
        </w:rPr>
        <w:t>, масличных культур (подсолнечник, рапс, соя), плодово-ягодной продукции;</w:t>
      </w:r>
    </w:p>
    <w:p w:rsidR="00F220EC" w:rsidRPr="00F220EC" w:rsidRDefault="00F220EC" w:rsidP="00F220EC">
      <w:pPr>
        <w:widowControl w:val="0"/>
        <w:numPr>
          <w:ilvl w:val="0"/>
          <w:numId w:val="26"/>
        </w:numPr>
        <w:tabs>
          <w:tab w:val="num" w:pos="560"/>
          <w:tab w:val="num" w:pos="851"/>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площадь закладки многолетних насаждений;</w:t>
      </w:r>
    </w:p>
    <w:p w:rsidR="00F220EC" w:rsidRPr="00F220EC" w:rsidRDefault="00F220EC" w:rsidP="00F220EC">
      <w:pPr>
        <w:widowControl w:val="0"/>
        <w:numPr>
          <w:ilvl w:val="0"/>
          <w:numId w:val="26"/>
        </w:numPr>
        <w:tabs>
          <w:tab w:val="num" w:pos="560"/>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объем производства муки, крупы, хлебобулочных изделий диетических и обогащенных микронутриентами;</w:t>
      </w:r>
    </w:p>
    <w:p w:rsidR="00F220EC" w:rsidRPr="00F220EC" w:rsidRDefault="00F220EC" w:rsidP="00F220EC">
      <w:pPr>
        <w:widowControl w:val="0"/>
        <w:numPr>
          <w:ilvl w:val="0"/>
          <w:numId w:val="26"/>
        </w:numPr>
        <w:tabs>
          <w:tab w:val="num" w:pos="560"/>
          <w:tab w:val="num" w:pos="851"/>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производство масла подсолнечного нерафинированного и его фракций, сахара из сахарной свеклы, плодоовощных консервов;</w:t>
      </w:r>
    </w:p>
    <w:p w:rsidR="00F220EC" w:rsidRPr="00F220EC" w:rsidRDefault="00F220EC" w:rsidP="00F220EC">
      <w:pPr>
        <w:widowControl w:val="0"/>
        <w:numPr>
          <w:ilvl w:val="0"/>
          <w:numId w:val="26"/>
        </w:numPr>
        <w:tabs>
          <w:tab w:val="num" w:pos="560"/>
          <w:tab w:val="num" w:pos="851"/>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производство скота и птицы на убой (в живом весе);</w:t>
      </w:r>
    </w:p>
    <w:p w:rsidR="00F220EC" w:rsidRPr="00F220EC" w:rsidRDefault="00F220EC" w:rsidP="00F220EC">
      <w:pPr>
        <w:widowControl w:val="0"/>
        <w:numPr>
          <w:ilvl w:val="0"/>
          <w:numId w:val="26"/>
        </w:numPr>
        <w:tabs>
          <w:tab w:val="num" w:pos="560"/>
          <w:tab w:val="num" w:pos="851"/>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прирост производственных мощностей по убою скота и его первичной переработке;</w:t>
      </w:r>
    </w:p>
    <w:p w:rsidR="00F220EC" w:rsidRPr="00F220EC" w:rsidRDefault="00F220EC" w:rsidP="00F220EC">
      <w:pPr>
        <w:widowControl w:val="0"/>
        <w:numPr>
          <w:ilvl w:val="0"/>
          <w:numId w:val="26"/>
        </w:numPr>
        <w:tabs>
          <w:tab w:val="num" w:pos="560"/>
          <w:tab w:val="num" w:pos="851"/>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производство молока;</w:t>
      </w:r>
    </w:p>
    <w:p w:rsidR="00F220EC" w:rsidRPr="00F220EC" w:rsidRDefault="00F220EC" w:rsidP="00F220EC">
      <w:pPr>
        <w:widowControl w:val="0"/>
        <w:numPr>
          <w:ilvl w:val="0"/>
          <w:numId w:val="26"/>
        </w:numPr>
        <w:tabs>
          <w:tab w:val="num" w:pos="560"/>
          <w:tab w:val="num" w:pos="851"/>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производство сыров и сырных продуктов, масла </w:t>
      </w:r>
      <w:r w:rsidRPr="00F220EC">
        <w:rPr>
          <w:rFonts w:ascii="Times New Roman" w:eastAsia="Times New Roman" w:hAnsi="Times New Roman" w:cs="Times New Roman"/>
          <w:sz w:val="28"/>
          <w:szCs w:val="20"/>
          <w:lang w:eastAsia="ru-RU"/>
        </w:rPr>
        <w:lastRenderedPageBreak/>
        <w:t>сливочного;</w:t>
      </w:r>
    </w:p>
    <w:p w:rsidR="00F220EC" w:rsidRPr="00F220EC" w:rsidRDefault="00F220EC" w:rsidP="00F220EC">
      <w:pPr>
        <w:widowControl w:val="0"/>
        <w:numPr>
          <w:ilvl w:val="0"/>
          <w:numId w:val="26"/>
        </w:numPr>
        <w:tabs>
          <w:tab w:val="num" w:pos="560"/>
          <w:tab w:val="num" w:pos="851"/>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охват исследованиями по африканской чуме свиней поголовья восприимчивых животных;</w:t>
      </w:r>
    </w:p>
    <w:p w:rsidR="00F220EC" w:rsidRPr="00F220EC" w:rsidRDefault="00F220EC" w:rsidP="00F220EC">
      <w:pPr>
        <w:widowControl w:val="0"/>
        <w:numPr>
          <w:ilvl w:val="0"/>
          <w:numId w:val="26"/>
        </w:numPr>
        <w:tabs>
          <w:tab w:val="num" w:pos="560"/>
          <w:tab w:val="num" w:pos="851"/>
        </w:tabs>
        <w:spacing w:after="0" w:line="240" w:lineRule="auto"/>
        <w:ind w:firstLine="567"/>
        <w:jc w:val="both"/>
        <w:rPr>
          <w:rFonts w:ascii="Times New Roman" w:eastAsia="Times New Roman" w:hAnsi="Times New Roman" w:cs="Times New Roman"/>
          <w:sz w:val="28"/>
          <w:szCs w:val="20"/>
          <w:lang w:eastAsia="ru-RU"/>
        </w:rPr>
      </w:pPr>
      <w:proofErr w:type="spellStart"/>
      <w:r w:rsidRPr="00F220EC">
        <w:rPr>
          <w:rFonts w:ascii="Times New Roman" w:eastAsia="Times New Roman" w:hAnsi="Times New Roman" w:cs="Times New Roman"/>
          <w:sz w:val="28"/>
          <w:szCs w:val="20"/>
          <w:lang w:eastAsia="ru-RU"/>
        </w:rPr>
        <w:t>выявляемость</w:t>
      </w:r>
      <w:proofErr w:type="spellEnd"/>
      <w:r w:rsidRPr="00F220EC">
        <w:rPr>
          <w:rFonts w:ascii="Times New Roman" w:eastAsia="Times New Roman" w:hAnsi="Times New Roman" w:cs="Times New Roman"/>
          <w:sz w:val="28"/>
          <w:szCs w:val="20"/>
          <w:lang w:eastAsia="ru-RU"/>
        </w:rPr>
        <w:t xml:space="preserve"> возбудителя африканской чумы свиней на территории Орловской области;</w:t>
      </w:r>
    </w:p>
    <w:p w:rsidR="00F220EC" w:rsidRPr="00F220EC" w:rsidRDefault="00F220EC" w:rsidP="00F220EC">
      <w:pPr>
        <w:widowControl w:val="0"/>
        <w:numPr>
          <w:ilvl w:val="0"/>
          <w:numId w:val="26"/>
        </w:numPr>
        <w:tabs>
          <w:tab w:val="num" w:pos="560"/>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w:t>
      </w:r>
    </w:p>
    <w:p w:rsidR="00F220EC" w:rsidRPr="00F220EC" w:rsidRDefault="00F220EC" w:rsidP="00F220EC">
      <w:pPr>
        <w:widowControl w:val="0"/>
        <w:numPr>
          <w:ilvl w:val="0"/>
          <w:numId w:val="26"/>
        </w:numPr>
        <w:tabs>
          <w:tab w:val="num" w:pos="560"/>
          <w:tab w:val="num" w:pos="993"/>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количество хозяйств начинающих фермеров, осуществивших проекты создания и развития своих хозяйств с помощью государственной поддержки;</w:t>
      </w:r>
    </w:p>
    <w:p w:rsidR="00F220EC" w:rsidRPr="00F220EC" w:rsidRDefault="00F220EC" w:rsidP="00F220EC">
      <w:pPr>
        <w:widowControl w:val="0"/>
        <w:numPr>
          <w:ilvl w:val="0"/>
          <w:numId w:val="26"/>
        </w:numPr>
        <w:tabs>
          <w:tab w:val="num" w:pos="560"/>
          <w:tab w:val="num" w:pos="993"/>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количество построенных или реконструированных семейных животноводческих ферм;</w:t>
      </w:r>
    </w:p>
    <w:p w:rsidR="00F220EC" w:rsidRPr="00F220EC" w:rsidRDefault="00F220EC" w:rsidP="00F220EC">
      <w:pPr>
        <w:widowControl w:val="0"/>
        <w:numPr>
          <w:ilvl w:val="0"/>
          <w:numId w:val="26"/>
        </w:numPr>
        <w:tabs>
          <w:tab w:val="num" w:pos="560"/>
          <w:tab w:val="num" w:pos="993"/>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объемы приобретения сельск</w:t>
      </w:r>
      <w:r w:rsidR="005D7854">
        <w:rPr>
          <w:rFonts w:ascii="Times New Roman" w:eastAsia="Times New Roman" w:hAnsi="Times New Roman" w:cs="Times New Roman"/>
          <w:sz w:val="28"/>
          <w:szCs w:val="20"/>
          <w:lang w:eastAsia="ru-RU"/>
        </w:rPr>
        <w:t>охозяйственными товаропроизводи</w:t>
      </w:r>
      <w:r w:rsidRPr="00F220EC">
        <w:rPr>
          <w:rFonts w:ascii="Times New Roman" w:eastAsia="Times New Roman" w:hAnsi="Times New Roman" w:cs="Times New Roman"/>
          <w:sz w:val="28"/>
          <w:szCs w:val="20"/>
          <w:lang w:eastAsia="ru-RU"/>
        </w:rPr>
        <w:t>телями новой техники (тракторы, зерноуборочные комбайны, кормоуборочные комбайны);</w:t>
      </w:r>
    </w:p>
    <w:p w:rsidR="00F220EC" w:rsidRPr="00F220EC" w:rsidRDefault="00F220EC" w:rsidP="00F220EC">
      <w:pPr>
        <w:widowControl w:val="0"/>
        <w:numPr>
          <w:ilvl w:val="0"/>
          <w:numId w:val="26"/>
        </w:numPr>
        <w:tabs>
          <w:tab w:val="num" w:pos="560"/>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количество реализованных инновационных проектов;</w:t>
      </w:r>
    </w:p>
    <w:p w:rsidR="00F220EC" w:rsidRPr="00F220EC" w:rsidRDefault="00F220EC" w:rsidP="00F220EC">
      <w:pPr>
        <w:widowControl w:val="0"/>
        <w:numPr>
          <w:ilvl w:val="0"/>
          <w:numId w:val="26"/>
        </w:numPr>
        <w:tabs>
          <w:tab w:val="num" w:pos="560"/>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рост применения биологических средств защиты растений </w:t>
      </w:r>
      <w:r w:rsidRPr="00F220EC">
        <w:rPr>
          <w:rFonts w:ascii="Times New Roman" w:eastAsia="Times New Roman" w:hAnsi="Times New Roman" w:cs="Times New Roman"/>
          <w:sz w:val="28"/>
          <w:szCs w:val="20"/>
          <w:lang w:eastAsia="ru-RU"/>
        </w:rPr>
        <w:br/>
        <w:t>и микробиологических удобрений в растениеводстве;</w:t>
      </w:r>
    </w:p>
    <w:p w:rsidR="00F220EC" w:rsidRPr="00F220EC" w:rsidRDefault="00F220EC" w:rsidP="00F220EC">
      <w:pPr>
        <w:widowControl w:val="0"/>
        <w:numPr>
          <w:ilvl w:val="0"/>
          <w:numId w:val="26"/>
        </w:numPr>
        <w:tabs>
          <w:tab w:val="num" w:pos="560"/>
          <w:tab w:val="num" w:pos="993"/>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удельный вес отходов сельскохозяйственного производства, переработанных методами биотехнологии.</w:t>
      </w:r>
    </w:p>
    <w:p w:rsidR="00F220EC" w:rsidRPr="00F220EC" w:rsidRDefault="00F220EC" w:rsidP="00F220E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Сочетание инвестиционной активности и государственной поддержки мероприятий, реализуемых в рамках Программы, обеспечит достижение поставленной цели и решение задач.</w:t>
      </w:r>
    </w:p>
    <w:p w:rsidR="00F220EC" w:rsidRPr="00F220EC" w:rsidRDefault="00F220EC" w:rsidP="00F220E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Целевые индикаторы и показатели результативности Программы представлены в приложении 1.</w:t>
      </w:r>
    </w:p>
    <w:p w:rsidR="00F220EC" w:rsidRPr="00F220EC" w:rsidRDefault="00F220EC" w:rsidP="00F220EC">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Оценка эффективности реализации Программы будет проводиться посредством анализа динамики роста целевых индикаторов и объемов финансирования по годам на основе анализа статистических данных Территориального органа Федеральной службы государственной статистики по Орловской области, данных ведомственной отчетности, мониторинга Департамента сельского хозяйства Орловской области.</w:t>
      </w:r>
    </w:p>
    <w:p w:rsidR="00F220EC" w:rsidRPr="00F220EC" w:rsidRDefault="00F220EC" w:rsidP="00F220EC">
      <w:pPr>
        <w:widowControl w:val="0"/>
        <w:spacing w:after="0" w:line="240" w:lineRule="auto"/>
        <w:ind w:left="567"/>
        <w:jc w:val="both"/>
        <w:rPr>
          <w:rFonts w:ascii="Times New Roman" w:eastAsia="Times New Roman" w:hAnsi="Times New Roman" w:cs="Times New Roman"/>
          <w:sz w:val="28"/>
          <w:szCs w:val="20"/>
          <w:lang w:eastAsia="ru-RU"/>
        </w:rPr>
      </w:pPr>
    </w:p>
    <w:p w:rsidR="00F220EC" w:rsidRPr="00F220EC" w:rsidRDefault="00F220EC" w:rsidP="00F220EC">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III. Система программных мероприятий, индикаторы оценки</w:t>
      </w:r>
    </w:p>
    <w:p w:rsidR="00F220EC" w:rsidRPr="00F220EC" w:rsidRDefault="00F220EC" w:rsidP="00F220EC">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результатов реализации основных мероприятий Программы</w:t>
      </w:r>
    </w:p>
    <w:p w:rsidR="00F220EC" w:rsidRPr="00F220EC" w:rsidRDefault="00F220EC" w:rsidP="00F220EC">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F220EC" w:rsidRPr="00F220EC" w:rsidRDefault="00F220EC" w:rsidP="00F220E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Основные мероприятия Программы направлены на достижение целей Программы, а также на решение наиболее важных текущих и перспективных задач, обеспечивающих поступательное социально-экономическое развитие агропромышленного комплекса на основе его модернизации и перехода </w:t>
      </w:r>
      <w:r w:rsidRPr="00F220EC">
        <w:rPr>
          <w:rFonts w:ascii="Times New Roman" w:eastAsia="Times New Roman" w:hAnsi="Times New Roman" w:cs="Times New Roman"/>
          <w:sz w:val="28"/>
          <w:szCs w:val="20"/>
          <w:lang w:eastAsia="ru-RU"/>
        </w:rPr>
        <w:br/>
        <w:t xml:space="preserve">к инновационной модели функционирования, устойчивое развитие сельских территорий и позитивное влияние на экономические показатели развития региона. </w:t>
      </w:r>
    </w:p>
    <w:p w:rsidR="00F220EC" w:rsidRPr="00F220EC" w:rsidRDefault="00F220EC" w:rsidP="00F220E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lastRenderedPageBreak/>
        <w:t>Приоритетами региональной аграрной политики по увеличению объемов производства и повышению конкурентоспособности продукции сельского хозяйства и ее переработки являются:</w:t>
      </w:r>
    </w:p>
    <w:p w:rsidR="00F220EC" w:rsidRPr="00F220EC" w:rsidRDefault="00F220EC" w:rsidP="00F220EC">
      <w:pPr>
        <w:widowControl w:val="0"/>
        <w:numPr>
          <w:ilvl w:val="0"/>
          <w:numId w:val="30"/>
        </w:numPr>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оптимизация структуры посевных площадей в соответствии </w:t>
      </w:r>
      <w:r w:rsidRPr="00F220EC">
        <w:rPr>
          <w:rFonts w:ascii="Times New Roman" w:eastAsia="Times New Roman" w:hAnsi="Times New Roman" w:cs="Times New Roman"/>
          <w:sz w:val="28"/>
          <w:szCs w:val="20"/>
          <w:lang w:eastAsia="ru-RU"/>
        </w:rPr>
        <w:br/>
        <w:t>с зональными системами земледелия, повышение урожайности и валовых сборов сельскохозяйственных культур;</w:t>
      </w:r>
    </w:p>
    <w:p w:rsidR="00F220EC" w:rsidRPr="00F220EC" w:rsidRDefault="00F220EC" w:rsidP="00F220EC">
      <w:pPr>
        <w:widowControl w:val="0"/>
        <w:numPr>
          <w:ilvl w:val="0"/>
          <w:numId w:val="30"/>
        </w:numPr>
        <w:tabs>
          <w:tab w:val="num" w:pos="840"/>
        </w:tabs>
        <w:autoSpaceDE w:val="0"/>
        <w:autoSpaceDN w:val="0"/>
        <w:adjustRightInd w:val="0"/>
        <w:spacing w:after="0" w:line="360" w:lineRule="atLeast"/>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воспроизводство и повышение эффективности использования </w:t>
      </w:r>
      <w:r w:rsidRPr="00F220EC">
        <w:rPr>
          <w:rFonts w:ascii="Times New Roman" w:eastAsia="Times New Roman" w:hAnsi="Times New Roman" w:cs="Times New Roman"/>
          <w:sz w:val="28"/>
          <w:szCs w:val="20"/>
          <w:lang w:eastAsia="ru-RU"/>
        </w:rPr>
        <w:br/>
        <w:t xml:space="preserve">в сельском хозяйстве земельных и других ресурсов, а также </w:t>
      </w:r>
      <w:proofErr w:type="spellStart"/>
      <w:r w:rsidRPr="00F220EC">
        <w:rPr>
          <w:rFonts w:ascii="Times New Roman" w:eastAsia="Times New Roman" w:hAnsi="Times New Roman" w:cs="Times New Roman"/>
          <w:sz w:val="28"/>
          <w:szCs w:val="20"/>
          <w:lang w:eastAsia="ru-RU"/>
        </w:rPr>
        <w:t>экологизация</w:t>
      </w:r>
      <w:proofErr w:type="spellEnd"/>
      <w:r w:rsidRPr="00F220EC">
        <w:rPr>
          <w:rFonts w:ascii="Times New Roman" w:eastAsia="Times New Roman" w:hAnsi="Times New Roman" w:cs="Times New Roman"/>
          <w:sz w:val="28"/>
          <w:szCs w:val="20"/>
          <w:lang w:eastAsia="ru-RU"/>
        </w:rPr>
        <w:t xml:space="preserve"> производства;</w:t>
      </w:r>
    </w:p>
    <w:p w:rsidR="00F220EC" w:rsidRPr="00F220EC" w:rsidRDefault="00F220EC" w:rsidP="00F220EC">
      <w:pPr>
        <w:widowControl w:val="0"/>
        <w:numPr>
          <w:ilvl w:val="0"/>
          <w:numId w:val="30"/>
        </w:numPr>
        <w:tabs>
          <w:tab w:val="num" w:pos="840"/>
        </w:tabs>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рост численности поголовья животных и увеличение объемов производства продукции животноводства;</w:t>
      </w:r>
    </w:p>
    <w:p w:rsidR="00F220EC" w:rsidRPr="00F220EC" w:rsidRDefault="00F220EC" w:rsidP="00F220EC">
      <w:pPr>
        <w:widowControl w:val="0"/>
        <w:numPr>
          <w:ilvl w:val="0"/>
          <w:numId w:val="30"/>
        </w:numPr>
        <w:tabs>
          <w:tab w:val="num" w:pos="840"/>
        </w:tabs>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комплексная модернизация материально-технической базы производства продукции сельского хозяйства и ее переработки;</w:t>
      </w:r>
    </w:p>
    <w:p w:rsidR="00F220EC" w:rsidRPr="00F220EC" w:rsidRDefault="00F220EC" w:rsidP="00F220EC">
      <w:pPr>
        <w:widowControl w:val="0"/>
        <w:numPr>
          <w:ilvl w:val="0"/>
          <w:numId w:val="30"/>
        </w:numPr>
        <w:tabs>
          <w:tab w:val="num" w:pos="840"/>
        </w:tabs>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строительство, реконструкция и модернизация мощностей </w:t>
      </w:r>
      <w:r w:rsidRPr="00F220EC">
        <w:rPr>
          <w:rFonts w:ascii="Times New Roman" w:eastAsia="Times New Roman" w:hAnsi="Times New Roman" w:cs="Times New Roman"/>
          <w:sz w:val="28"/>
          <w:szCs w:val="20"/>
          <w:lang w:eastAsia="ru-RU"/>
        </w:rPr>
        <w:br/>
        <w:t>по хранению и переработке сельскохозяйственной продукции;</w:t>
      </w:r>
    </w:p>
    <w:p w:rsidR="00F220EC" w:rsidRPr="00F220EC" w:rsidRDefault="00F220EC" w:rsidP="00F220EC">
      <w:pPr>
        <w:widowControl w:val="0"/>
        <w:numPr>
          <w:ilvl w:val="0"/>
          <w:numId w:val="30"/>
        </w:numPr>
        <w:tabs>
          <w:tab w:val="num" w:pos="840"/>
        </w:tabs>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увеличение удельного веса региональных продовольственных товаров, вырабатываемых из продукции сельскохозяйственного производства;</w:t>
      </w:r>
    </w:p>
    <w:p w:rsidR="00F220EC" w:rsidRPr="00F220EC" w:rsidRDefault="00F220EC" w:rsidP="00F220EC">
      <w:pPr>
        <w:widowControl w:val="0"/>
        <w:numPr>
          <w:ilvl w:val="0"/>
          <w:numId w:val="30"/>
        </w:numPr>
        <w:tabs>
          <w:tab w:val="num" w:pos="840"/>
        </w:tabs>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развитие системы страхования и кредитования отраслей сельского хозяйства, способствующей их устойчивому развитию и снижению рисков;</w:t>
      </w:r>
    </w:p>
    <w:p w:rsidR="00F220EC" w:rsidRPr="00F220EC" w:rsidRDefault="00F220EC" w:rsidP="00F220EC">
      <w:pPr>
        <w:widowControl w:val="0"/>
        <w:numPr>
          <w:ilvl w:val="0"/>
          <w:numId w:val="30"/>
        </w:numPr>
        <w:tabs>
          <w:tab w:val="num" w:pos="840"/>
        </w:tabs>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развитие конкуренции на агропродовольственных рынках, обеспечивающей сглаживание колебаний цен на продукцию, сырье </w:t>
      </w:r>
      <w:r w:rsidRPr="00F220EC">
        <w:rPr>
          <w:rFonts w:ascii="Times New Roman" w:eastAsia="Times New Roman" w:hAnsi="Times New Roman" w:cs="Times New Roman"/>
          <w:sz w:val="28"/>
          <w:szCs w:val="20"/>
          <w:lang w:eastAsia="ru-RU"/>
        </w:rPr>
        <w:br/>
        <w:t>и продовольствие, повышение инвестиционной привлекательности производства;</w:t>
      </w:r>
    </w:p>
    <w:p w:rsidR="00F220EC" w:rsidRPr="00F220EC" w:rsidRDefault="00F220EC" w:rsidP="00F220EC">
      <w:pPr>
        <w:widowControl w:val="0"/>
        <w:numPr>
          <w:ilvl w:val="0"/>
          <w:numId w:val="30"/>
        </w:numPr>
        <w:tabs>
          <w:tab w:val="num" w:pos="840"/>
        </w:tabs>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регулирование рынков продукции сельского хозяйства, сырья </w:t>
      </w:r>
      <w:r w:rsidRPr="00F220EC">
        <w:rPr>
          <w:rFonts w:ascii="Times New Roman" w:eastAsia="Times New Roman" w:hAnsi="Times New Roman" w:cs="Times New Roman"/>
          <w:sz w:val="28"/>
          <w:szCs w:val="20"/>
          <w:lang w:eastAsia="ru-RU"/>
        </w:rPr>
        <w:br/>
        <w:t>и продовольствия, обеспечивающее равные условия конкуренции для сельскохозяйственных товаропроизводителей, а также содействующее продвижению продукции региональных производителей на внешние рынки;  повышение доходов сельскохозяйственных товаропроизводителей для ведения рентабельного сельскохозяйственного производства;</w:t>
      </w:r>
    </w:p>
    <w:p w:rsidR="00F220EC" w:rsidRPr="00F220EC" w:rsidRDefault="00F220EC" w:rsidP="00F220EC">
      <w:pPr>
        <w:widowControl w:val="0"/>
        <w:numPr>
          <w:ilvl w:val="0"/>
          <w:numId w:val="30"/>
        </w:numPr>
        <w:tabs>
          <w:tab w:val="num" w:pos="840"/>
        </w:tabs>
        <w:autoSpaceDE w:val="0"/>
        <w:autoSpaceDN w:val="0"/>
        <w:adjustRightInd w:val="0"/>
        <w:spacing w:after="0" w:line="360" w:lineRule="atLeast"/>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устойчивое развитие сельских территорий.</w:t>
      </w:r>
    </w:p>
    <w:p w:rsidR="00F220EC" w:rsidRPr="00F220EC" w:rsidRDefault="00F220EC" w:rsidP="00F220E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Структура и перечень мероприятий Программы соответствует </w:t>
      </w:r>
      <w:r w:rsidRPr="00F220EC">
        <w:rPr>
          <w:rFonts w:ascii="Times New Roman" w:eastAsia="Times New Roman" w:hAnsi="Times New Roman" w:cs="Times New Roman"/>
          <w:sz w:val="28"/>
          <w:szCs w:val="20"/>
          <w:lang w:eastAsia="ru-RU"/>
        </w:rPr>
        <w:lastRenderedPageBreak/>
        <w:t xml:space="preserve">принципам программно-целевого управления экономикой, охватывает все основные сферы агропромышленного производства – производство сельскохозяйственной продукции и пищевых продуктов, их реализацию, технико-технологическое и информационное обеспечение, </w:t>
      </w:r>
      <w:proofErr w:type="spellStart"/>
      <w:r w:rsidRPr="00F220EC">
        <w:rPr>
          <w:rFonts w:ascii="Times New Roman" w:eastAsia="Times New Roman" w:hAnsi="Times New Roman" w:cs="Times New Roman"/>
          <w:sz w:val="28"/>
          <w:szCs w:val="20"/>
          <w:lang w:eastAsia="ru-RU"/>
        </w:rPr>
        <w:t>институ-циональные</w:t>
      </w:r>
      <w:proofErr w:type="spellEnd"/>
      <w:r w:rsidRPr="00F220EC">
        <w:rPr>
          <w:rFonts w:ascii="Times New Roman" w:eastAsia="Times New Roman" w:hAnsi="Times New Roman" w:cs="Times New Roman"/>
          <w:sz w:val="28"/>
          <w:szCs w:val="20"/>
          <w:lang w:eastAsia="ru-RU"/>
        </w:rPr>
        <w:t xml:space="preserve"> преобразования и социальное развитие сельских территорий.</w:t>
      </w:r>
    </w:p>
    <w:p w:rsidR="00F220EC" w:rsidRPr="00F220EC" w:rsidRDefault="00F220EC" w:rsidP="00F220E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Состав программных мероприятий рассчитан на комплексное развитие агропромышленного комплекса и его основных сфер, а также на получение высокого синергического эффекта в целом по экономике региона.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В рамках решения задачи по увеличению объемов производства </w:t>
      </w:r>
      <w:r w:rsidRPr="00F220EC">
        <w:rPr>
          <w:rFonts w:ascii="Times New Roman" w:eastAsia="Times New Roman" w:hAnsi="Times New Roman" w:cs="Times New Roman"/>
          <w:sz w:val="28"/>
          <w:szCs w:val="20"/>
          <w:lang w:eastAsia="ru-RU"/>
        </w:rPr>
        <w:br/>
        <w:t xml:space="preserve">и повышению конкурентоспособности продукции растениеводства </w:t>
      </w:r>
      <w:r w:rsidRPr="00F220EC">
        <w:rPr>
          <w:rFonts w:ascii="Times New Roman" w:eastAsia="Times New Roman" w:hAnsi="Times New Roman" w:cs="Times New Roman"/>
          <w:sz w:val="28"/>
          <w:szCs w:val="20"/>
          <w:lang w:eastAsia="ru-RU"/>
        </w:rPr>
        <w:br/>
        <w:t>и ее переработки предстоит реализовать следующие мероприятия.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 Развитие элитного семеноводства.</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направлена на рост обеспеченности качественными семенами основных сельскохозяйственных культур сельскохозяйственных товаропроизводителей Орловской области.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осуществления мероприятия предусматривается обеспечение объемов и доступности приобретения элитных семян. Благодаря росту урожайности сельскохозяйственных культур будет достигнуто увеличение о</w:t>
      </w:r>
      <w:r w:rsidR="00C91BA3">
        <w:rPr>
          <w:rFonts w:ascii="Times New Roman" w:eastAsia="Times New Roman" w:hAnsi="Times New Roman" w:cs="Times New Roman"/>
          <w:sz w:val="28"/>
          <w:szCs w:val="20"/>
          <w:lang w:eastAsia="ru-RU"/>
        </w:rPr>
        <w:t>бъемов производства зерна к 2029</w:t>
      </w:r>
      <w:r w:rsidRPr="00F220EC">
        <w:rPr>
          <w:rFonts w:ascii="Times New Roman" w:eastAsia="Times New Roman" w:hAnsi="Times New Roman" w:cs="Times New Roman"/>
          <w:sz w:val="28"/>
          <w:szCs w:val="20"/>
          <w:lang w:eastAsia="ru-RU"/>
        </w:rPr>
        <w:t xml:space="preserve"> году - до </w:t>
      </w:r>
      <w:r w:rsidR="00C91BA3" w:rsidRPr="00C91BA3">
        <w:rPr>
          <w:rFonts w:ascii="Times New Roman" w:eastAsia="Times New Roman" w:hAnsi="Times New Roman" w:cs="Times New Roman"/>
          <w:sz w:val="28"/>
          <w:szCs w:val="20"/>
          <w:lang w:eastAsia="ru-RU"/>
        </w:rPr>
        <w:t>200,6</w:t>
      </w:r>
      <w:r w:rsidRPr="00F220EC">
        <w:rPr>
          <w:rFonts w:ascii="Times New Roman" w:eastAsia="Times New Roman" w:hAnsi="Times New Roman" w:cs="Times New Roman"/>
          <w:sz w:val="28"/>
          <w:szCs w:val="20"/>
          <w:lang w:eastAsia="ru-RU"/>
        </w:rPr>
        <w:t xml:space="preserve"> тыс. </w:t>
      </w:r>
      <w:proofErr w:type="gramStart"/>
      <w:r w:rsidRPr="00F220EC">
        <w:rPr>
          <w:rFonts w:ascii="Times New Roman" w:eastAsia="Times New Roman" w:hAnsi="Times New Roman" w:cs="Times New Roman"/>
          <w:sz w:val="28"/>
          <w:szCs w:val="20"/>
          <w:lang w:eastAsia="ru-RU"/>
        </w:rPr>
        <w:t xml:space="preserve">тонн,   </w:t>
      </w:r>
      <w:proofErr w:type="gramEnd"/>
      <w:r w:rsidRPr="00F220EC">
        <w:rPr>
          <w:rFonts w:ascii="Times New Roman" w:eastAsia="Times New Roman" w:hAnsi="Times New Roman" w:cs="Times New Roman"/>
          <w:sz w:val="28"/>
          <w:szCs w:val="20"/>
          <w:lang w:eastAsia="ru-RU"/>
        </w:rPr>
        <w:t xml:space="preserve"> сахарной  свеклы – до  </w:t>
      </w:r>
      <w:r w:rsidR="00C91BA3" w:rsidRPr="00C91BA3">
        <w:rPr>
          <w:rFonts w:ascii="Times New Roman" w:eastAsia="Times New Roman" w:hAnsi="Times New Roman" w:cs="Times New Roman"/>
          <w:sz w:val="28"/>
          <w:szCs w:val="20"/>
          <w:lang w:eastAsia="ru-RU"/>
        </w:rPr>
        <w:t>37,5</w:t>
      </w:r>
      <w:r w:rsidRPr="00F220EC">
        <w:rPr>
          <w:rFonts w:ascii="Times New Roman" w:eastAsia="Times New Roman" w:hAnsi="Times New Roman" w:cs="Times New Roman"/>
          <w:sz w:val="28"/>
          <w:szCs w:val="20"/>
          <w:lang w:eastAsia="ru-RU"/>
        </w:rPr>
        <w:t xml:space="preserve"> тыс. тонн, картофеля – до </w:t>
      </w:r>
      <w:r w:rsidR="00C91BA3" w:rsidRPr="00C91BA3">
        <w:rPr>
          <w:rFonts w:ascii="Times New Roman" w:eastAsia="Times New Roman" w:hAnsi="Times New Roman" w:cs="Times New Roman"/>
          <w:sz w:val="28"/>
          <w:szCs w:val="20"/>
          <w:lang w:eastAsia="ru-RU"/>
        </w:rPr>
        <w:t>14,2</w:t>
      </w:r>
      <w:r w:rsidRPr="00F220EC">
        <w:rPr>
          <w:rFonts w:ascii="Times New Roman" w:eastAsia="Times New Roman" w:hAnsi="Times New Roman" w:cs="Times New Roman"/>
          <w:sz w:val="28"/>
          <w:szCs w:val="20"/>
          <w:lang w:eastAsia="ru-RU"/>
        </w:rPr>
        <w:t xml:space="preserve"> тыс. тонн.</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 Развитие садоводства, поддержка закладки и ухода за многолетними насаждениями.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Реализация мероприятия направлена на поддержку развития садоводства, а также обеспечение населения свежей продукцией </w:t>
      </w:r>
      <w:r w:rsidRPr="00F220EC">
        <w:rPr>
          <w:rFonts w:ascii="Times New Roman" w:eastAsia="Times New Roman" w:hAnsi="Times New Roman" w:cs="Times New Roman"/>
          <w:sz w:val="28"/>
          <w:szCs w:val="20"/>
          <w:lang w:eastAsia="ru-RU"/>
        </w:rPr>
        <w:br/>
        <w:t>и перерабатывающей промышленности сырьем.</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осуществления мероприятия предусматривается:</w:t>
      </w:r>
    </w:p>
    <w:p w:rsidR="00F220EC" w:rsidRPr="00F220EC" w:rsidRDefault="004D1719" w:rsidP="00F220EC">
      <w:pPr>
        <w:widowControl w:val="0"/>
        <w:tabs>
          <w:tab w:val="left" w:pos="1260"/>
        </w:tabs>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1) </w:t>
      </w:r>
      <w:proofErr w:type="gramStart"/>
      <w:r>
        <w:rPr>
          <w:rFonts w:ascii="Times New Roman" w:eastAsia="Times New Roman" w:hAnsi="Times New Roman" w:cs="Times New Roman"/>
          <w:sz w:val="28"/>
          <w:szCs w:val="20"/>
          <w:lang w:eastAsia="ru-RU"/>
        </w:rPr>
        <w:t>получение</w:t>
      </w:r>
      <w:r w:rsidR="00F220EC" w:rsidRPr="00F220EC">
        <w:rPr>
          <w:rFonts w:ascii="Times New Roman" w:eastAsia="Times New Roman" w:hAnsi="Times New Roman" w:cs="Times New Roman"/>
          <w:sz w:val="28"/>
          <w:szCs w:val="20"/>
          <w:lang w:eastAsia="ru-RU"/>
        </w:rPr>
        <w:t xml:space="preserve">  </w:t>
      </w:r>
      <w:r w:rsidR="00C91BA3">
        <w:rPr>
          <w:rFonts w:ascii="Times New Roman" w:eastAsia="Times New Roman" w:hAnsi="Times New Roman" w:cs="Times New Roman"/>
          <w:sz w:val="28"/>
          <w:szCs w:val="20"/>
          <w:lang w:eastAsia="ru-RU"/>
        </w:rPr>
        <w:t>плодово</w:t>
      </w:r>
      <w:proofErr w:type="gramEnd"/>
      <w:r w:rsidR="00C91BA3">
        <w:rPr>
          <w:rFonts w:ascii="Times New Roman" w:eastAsia="Times New Roman" w:hAnsi="Times New Roman" w:cs="Times New Roman"/>
          <w:sz w:val="28"/>
          <w:szCs w:val="20"/>
          <w:lang w:eastAsia="ru-RU"/>
        </w:rPr>
        <w:t>-ягодной продукции к 2029</w:t>
      </w:r>
      <w:r w:rsidR="00F220EC" w:rsidRPr="00F220EC">
        <w:rPr>
          <w:rFonts w:ascii="Times New Roman" w:eastAsia="Times New Roman" w:hAnsi="Times New Roman" w:cs="Times New Roman"/>
          <w:sz w:val="28"/>
          <w:szCs w:val="20"/>
          <w:lang w:eastAsia="ru-RU"/>
        </w:rPr>
        <w:t xml:space="preserve"> году     до </w:t>
      </w:r>
      <w:r w:rsidR="00070D60" w:rsidRPr="004D1719">
        <w:rPr>
          <w:rFonts w:ascii="Times New Roman" w:eastAsia="Times New Roman" w:hAnsi="Times New Roman" w:cs="Times New Roman"/>
          <w:sz w:val="28"/>
          <w:szCs w:val="20"/>
          <w:lang w:eastAsia="ru-RU"/>
        </w:rPr>
        <w:t>0</w:t>
      </w:r>
      <w:r w:rsidR="00F220EC" w:rsidRPr="004D1719">
        <w:rPr>
          <w:rFonts w:ascii="Times New Roman" w:eastAsia="Times New Roman" w:hAnsi="Times New Roman" w:cs="Times New Roman"/>
          <w:sz w:val="28"/>
          <w:szCs w:val="20"/>
          <w:lang w:eastAsia="ru-RU"/>
        </w:rPr>
        <w:t>,</w:t>
      </w:r>
      <w:r w:rsidR="00070D60" w:rsidRPr="004D1719">
        <w:rPr>
          <w:rFonts w:ascii="Times New Roman" w:eastAsia="Times New Roman" w:hAnsi="Times New Roman" w:cs="Times New Roman"/>
          <w:sz w:val="28"/>
          <w:szCs w:val="20"/>
          <w:lang w:eastAsia="ru-RU"/>
        </w:rPr>
        <w:t>40</w:t>
      </w:r>
      <w:r w:rsidR="00F220EC" w:rsidRPr="004D1719">
        <w:rPr>
          <w:rFonts w:ascii="Times New Roman" w:eastAsia="Times New Roman" w:hAnsi="Times New Roman" w:cs="Times New Roman"/>
          <w:sz w:val="28"/>
          <w:szCs w:val="20"/>
          <w:lang w:eastAsia="ru-RU"/>
        </w:rPr>
        <w:t>0</w:t>
      </w:r>
      <w:r w:rsidR="00F220EC" w:rsidRPr="00F220EC">
        <w:rPr>
          <w:rFonts w:ascii="Times New Roman" w:eastAsia="Times New Roman" w:hAnsi="Times New Roman" w:cs="Times New Roman"/>
          <w:sz w:val="28"/>
          <w:szCs w:val="20"/>
          <w:lang w:eastAsia="ru-RU"/>
        </w:rPr>
        <w:t xml:space="preserve"> тыс. тонн за счет</w:t>
      </w:r>
      <w:r w:rsidR="00427806">
        <w:rPr>
          <w:rFonts w:ascii="Times New Roman" w:eastAsia="Times New Roman" w:hAnsi="Times New Roman" w:cs="Times New Roman"/>
          <w:sz w:val="28"/>
          <w:szCs w:val="20"/>
          <w:lang w:eastAsia="ru-RU"/>
        </w:rPr>
        <w:t xml:space="preserve"> личных подсобных хозяйств</w:t>
      </w:r>
      <w:r w:rsidR="00F220EC" w:rsidRPr="00F220EC">
        <w:rPr>
          <w:rFonts w:ascii="Times New Roman" w:eastAsia="Times New Roman" w:hAnsi="Times New Roman" w:cs="Times New Roman"/>
          <w:sz w:val="28"/>
          <w:szCs w:val="20"/>
          <w:lang w:eastAsia="ru-RU"/>
        </w:rPr>
        <w:t>;</w:t>
      </w:r>
    </w:p>
    <w:p w:rsidR="00F220EC" w:rsidRPr="00F220EC" w:rsidRDefault="00F220EC" w:rsidP="00F220EC">
      <w:pPr>
        <w:widowControl w:val="0"/>
        <w:tabs>
          <w:tab w:val="left" w:pos="0"/>
          <w:tab w:val="left" w:pos="840"/>
        </w:tabs>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 xml:space="preserve">Государственная поддержка кредитования </w:t>
      </w:r>
      <w:proofErr w:type="spellStart"/>
      <w:r w:rsidRPr="00F220EC">
        <w:rPr>
          <w:rFonts w:ascii="Times New Roman" w:eastAsia="Times New Roman" w:hAnsi="Times New Roman" w:cs="Times New Roman"/>
          <w:sz w:val="28"/>
          <w:szCs w:val="20"/>
          <w:lang w:eastAsia="ru-RU"/>
        </w:rPr>
        <w:t>подотрасли</w:t>
      </w:r>
      <w:proofErr w:type="spellEnd"/>
      <w:r w:rsidRPr="00F220EC">
        <w:rPr>
          <w:rFonts w:ascii="Times New Roman" w:eastAsia="Times New Roman" w:hAnsi="Times New Roman" w:cs="Times New Roman"/>
          <w:sz w:val="28"/>
          <w:szCs w:val="20"/>
          <w:lang w:eastAsia="ru-RU"/>
        </w:rPr>
        <w:t xml:space="preserve"> растениеводства, переработки ее продукции, развития инфраструктуры </w:t>
      </w:r>
      <w:r w:rsidRPr="00F220EC">
        <w:rPr>
          <w:rFonts w:ascii="Times New Roman" w:eastAsia="Times New Roman" w:hAnsi="Times New Roman" w:cs="Times New Roman"/>
          <w:sz w:val="28"/>
          <w:szCs w:val="20"/>
          <w:lang w:eastAsia="ru-RU"/>
        </w:rPr>
        <w:br/>
        <w:t>и логистического обеспечения рынков продукции растениеводства.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осуществления мероприятия предусматривается:</w:t>
      </w:r>
    </w:p>
    <w:p w:rsidR="00F220EC" w:rsidRPr="00F220EC" w:rsidRDefault="00F220EC" w:rsidP="00F220EC">
      <w:pPr>
        <w:widowControl w:val="0"/>
        <w:numPr>
          <w:ilvl w:val="0"/>
          <w:numId w:val="43"/>
        </w:numPr>
        <w:tabs>
          <w:tab w:val="left" w:pos="0"/>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обеспечение доступа к краткосрочным заемным средствам, полученным в российских кредитных организациях и сельскохозяйственных кредитных потребительских кооперативах:</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а)</w:t>
      </w:r>
      <w:r w:rsidRPr="00F220EC">
        <w:rPr>
          <w:rFonts w:ascii="Times New Roman" w:eastAsia="Times New Roman" w:hAnsi="Times New Roman" w:cs="Times New Roman"/>
          <w:sz w:val="28"/>
          <w:szCs w:val="20"/>
          <w:lang w:eastAsia="ru-RU"/>
        </w:rPr>
        <w:tab/>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w:t>
      </w:r>
      <w:r w:rsidRPr="00F220EC">
        <w:rPr>
          <w:rFonts w:ascii="Times New Roman" w:eastAsia="Times New Roman" w:hAnsi="Times New Roman" w:cs="Times New Roman"/>
          <w:sz w:val="28"/>
          <w:szCs w:val="20"/>
          <w:lang w:eastAsia="ru-RU"/>
        </w:rPr>
        <w:br/>
        <w:t xml:space="preserve">по кредитным договорам (договорам займа), полученным на цели, </w:t>
      </w:r>
      <w:r w:rsidRPr="00F220EC">
        <w:rPr>
          <w:rFonts w:ascii="Times New Roman" w:eastAsia="Times New Roman" w:hAnsi="Times New Roman" w:cs="Times New Roman"/>
          <w:sz w:val="28"/>
          <w:szCs w:val="20"/>
          <w:lang w:eastAsia="ru-RU"/>
        </w:rPr>
        <w:br/>
        <w:t xml:space="preserve">в соответствии с перечнем, утверждаемым Правительством Российской Федерации; </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б)</w:t>
      </w:r>
      <w:r w:rsidRPr="00F220EC">
        <w:rPr>
          <w:rFonts w:ascii="Times New Roman" w:eastAsia="Times New Roman" w:hAnsi="Times New Roman" w:cs="Times New Roman"/>
          <w:sz w:val="28"/>
          <w:szCs w:val="20"/>
          <w:lang w:eastAsia="ru-RU"/>
        </w:rPr>
        <w:tab/>
        <w:t xml:space="preserve">организациям агропромышленного комплекса независимо </w:t>
      </w:r>
      <w:r w:rsidRPr="00F220EC">
        <w:rPr>
          <w:rFonts w:ascii="Times New Roman" w:eastAsia="Times New Roman" w:hAnsi="Times New Roman" w:cs="Times New Roman"/>
          <w:sz w:val="28"/>
          <w:szCs w:val="20"/>
          <w:lang w:eastAsia="ru-RU"/>
        </w:rPr>
        <w:br/>
        <w:t xml:space="preserve">от их организационно-правовой формы и организациям потребительской кооперации по кредитным договорам (договорам займа), полученным </w:t>
      </w:r>
      <w:r w:rsidRPr="00F220EC">
        <w:rPr>
          <w:rFonts w:ascii="Times New Roman" w:eastAsia="Times New Roman" w:hAnsi="Times New Roman" w:cs="Times New Roman"/>
          <w:sz w:val="28"/>
          <w:szCs w:val="20"/>
          <w:lang w:eastAsia="ru-RU"/>
        </w:rPr>
        <w:br/>
        <w:t xml:space="preserve">на закупку сельскохозяйственного сырья для первичной и промышленной </w:t>
      </w:r>
      <w:r w:rsidRPr="00F220EC">
        <w:rPr>
          <w:rFonts w:ascii="Times New Roman" w:eastAsia="Times New Roman" w:hAnsi="Times New Roman" w:cs="Times New Roman"/>
          <w:sz w:val="28"/>
          <w:szCs w:val="20"/>
          <w:lang w:eastAsia="ru-RU"/>
        </w:rPr>
        <w:lastRenderedPageBreak/>
        <w:t xml:space="preserve">переработки продукции растениеводства, иные цели в соответствии </w:t>
      </w:r>
      <w:r w:rsidRPr="00F220EC">
        <w:rPr>
          <w:rFonts w:ascii="Times New Roman" w:eastAsia="Times New Roman" w:hAnsi="Times New Roman" w:cs="Times New Roman"/>
          <w:sz w:val="28"/>
          <w:szCs w:val="20"/>
          <w:lang w:eastAsia="ru-RU"/>
        </w:rPr>
        <w:br/>
        <w:t>с перечнем, утверждаемым Правительством Российской Федерации;</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 xml:space="preserve">обеспечение доступа к инвестиционным кредитным ресурсам, полученным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w:t>
      </w:r>
      <w:proofErr w:type="spellStart"/>
      <w:r w:rsidRPr="00F220EC">
        <w:rPr>
          <w:rFonts w:ascii="Times New Roman" w:eastAsia="Times New Roman" w:hAnsi="Times New Roman" w:cs="Times New Roman"/>
          <w:sz w:val="28"/>
          <w:szCs w:val="20"/>
          <w:lang w:eastAsia="ru-RU"/>
        </w:rPr>
        <w:t>подсоб-ное</w:t>
      </w:r>
      <w:proofErr w:type="spellEnd"/>
      <w:r w:rsidRPr="00F220EC">
        <w:rPr>
          <w:rFonts w:ascii="Times New Roman" w:eastAsia="Times New Roman" w:hAnsi="Times New Roman" w:cs="Times New Roman"/>
          <w:sz w:val="28"/>
          <w:szCs w:val="20"/>
          <w:lang w:eastAsia="ru-RU"/>
        </w:rPr>
        <w:t xml:space="preserve"> хозяйство), сельскохозяйственным потребительским кооперативам          и крестьянским (фермерским) хозяйствам, организациям </w:t>
      </w:r>
      <w:proofErr w:type="spellStart"/>
      <w:r w:rsidRPr="00F220EC">
        <w:rPr>
          <w:rFonts w:ascii="Times New Roman" w:eastAsia="Times New Roman" w:hAnsi="Times New Roman" w:cs="Times New Roman"/>
          <w:sz w:val="28"/>
          <w:szCs w:val="20"/>
          <w:lang w:eastAsia="ru-RU"/>
        </w:rPr>
        <w:t>агропромыш</w:t>
      </w:r>
      <w:proofErr w:type="spellEnd"/>
      <w:r w:rsidRPr="00F220EC">
        <w:rPr>
          <w:rFonts w:ascii="Times New Roman" w:eastAsia="Times New Roman" w:hAnsi="Times New Roman" w:cs="Times New Roman"/>
          <w:sz w:val="28"/>
          <w:szCs w:val="20"/>
          <w:lang w:eastAsia="ru-RU"/>
        </w:rPr>
        <w:t xml:space="preserve">-ленного комплекса независимо от их организационно-правовой формы        на строительство, реконструкцию, модернизацию хранилищ картофеля, овощей и фруктов, тепличных комплексов по производству плодоовощной продукции в закрытом грунте, предприятий мукомольно-крупяной хлебопекарной и масложировой промышленности, сахарных заводов, мощностей по переработке плодоовощной, ягодной продукции и картофеля, объектов по переработке льна и льноволокна, комплексов по подготовке семян сельскохозяйственных растений, заводов по производству </w:t>
      </w:r>
      <w:proofErr w:type="spellStart"/>
      <w:r w:rsidRPr="00F220EC">
        <w:rPr>
          <w:rFonts w:ascii="Times New Roman" w:eastAsia="Times New Roman" w:hAnsi="Times New Roman" w:cs="Times New Roman"/>
          <w:sz w:val="28"/>
          <w:szCs w:val="20"/>
          <w:lang w:eastAsia="ru-RU"/>
        </w:rPr>
        <w:t>дражированных</w:t>
      </w:r>
      <w:proofErr w:type="spellEnd"/>
      <w:r w:rsidRPr="00F220EC">
        <w:rPr>
          <w:rFonts w:ascii="Times New Roman" w:eastAsia="Times New Roman" w:hAnsi="Times New Roman" w:cs="Times New Roman"/>
          <w:sz w:val="28"/>
          <w:szCs w:val="20"/>
          <w:lang w:eastAsia="ru-RU"/>
        </w:rPr>
        <w:t xml:space="preserve"> семян сахарной свеклы, строительство объектов по глубокой переработке высокопротеиновых сельскохозяйственных культур, мощностей для подработки, хранения и перевалки зерновых и масличных культур, закладку и уход за многолетними насаждениями, строительство                      и реконструкцию прививочных комплексов для многолетних насаждений, строительство, реконструкцию, модернизацию и восстановление мелиоративных систем, а также иные цели, в соответствии с перечнем, утверждаемым Правительством Российской Федерации. </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Реализация мероприятия по развитию переработки продукции растениеводства будет направлена на обеспечение продовольственной безопасности региона по социально значимым продуктам питания, повышение конкурентоспособности вырабатываемой продукции </w:t>
      </w:r>
      <w:r w:rsidRPr="00F220EC">
        <w:rPr>
          <w:rFonts w:ascii="Times New Roman" w:eastAsia="Times New Roman" w:hAnsi="Times New Roman" w:cs="Times New Roman"/>
          <w:sz w:val="28"/>
          <w:szCs w:val="20"/>
          <w:lang w:eastAsia="ru-RU"/>
        </w:rPr>
        <w:br/>
        <w:t>на региональном и внешнем рынках.</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осуществления мероприятия предусматривается: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увеличение объемов производства муки, крупы, хлебобулочных изделий диетических и обогащенных микронутриентами, сахара, растительных масел, плодоовощных консервов;</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расширение ассортимента и повышение качества продуктов питания на основе комплексной переработки растениеводческого сырья;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строительство новых, реконструкция и техническое перевооружение действующих перерабатывающих предприятий на основе инновационных технологий и современного оборудования;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w:t>
      </w:r>
      <w:r w:rsidRPr="00F220EC">
        <w:rPr>
          <w:rFonts w:ascii="Times New Roman" w:eastAsia="Times New Roman" w:hAnsi="Times New Roman" w:cs="Times New Roman"/>
          <w:sz w:val="28"/>
          <w:szCs w:val="20"/>
          <w:lang w:eastAsia="ru-RU"/>
        </w:rPr>
        <w:tab/>
        <w:t>рациональное использование вторичных ресурсов и отходов производства.</w:t>
      </w:r>
    </w:p>
    <w:p w:rsidR="00F220EC" w:rsidRPr="00F220EC" w:rsidRDefault="00F220EC" w:rsidP="00F220EC">
      <w:pPr>
        <w:widowControl w:val="0"/>
        <w:spacing w:after="0" w:line="240" w:lineRule="auto"/>
        <w:ind w:firstLine="70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Поддержку планируется оказывать посредством выделения субсидируемых кредитов на развитие организаций пищевой и перерабатывающей промышленности, а также субсидирования мероприятий региональных экономически значимых программ.</w:t>
      </w:r>
    </w:p>
    <w:p w:rsidR="00F220EC" w:rsidRPr="00F220EC" w:rsidRDefault="00F220EC" w:rsidP="00F220EC">
      <w:pPr>
        <w:widowControl w:val="0"/>
        <w:spacing w:after="0" w:line="240" w:lineRule="auto"/>
        <w:ind w:firstLine="70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Реализация мероприятия по развитию инфраструктуры </w:t>
      </w:r>
      <w:r w:rsidRPr="00F220EC">
        <w:rPr>
          <w:rFonts w:ascii="Times New Roman" w:eastAsia="Times New Roman" w:hAnsi="Times New Roman" w:cs="Times New Roman"/>
          <w:sz w:val="28"/>
          <w:szCs w:val="20"/>
          <w:lang w:eastAsia="ru-RU"/>
        </w:rPr>
        <w:br/>
      </w:r>
      <w:r w:rsidRPr="00F220EC">
        <w:rPr>
          <w:rFonts w:ascii="Times New Roman" w:eastAsia="Times New Roman" w:hAnsi="Times New Roman" w:cs="Times New Roman"/>
          <w:sz w:val="28"/>
          <w:szCs w:val="20"/>
          <w:lang w:eastAsia="ru-RU"/>
        </w:rPr>
        <w:lastRenderedPageBreak/>
        <w:t>и логистического обеспечения рынка сельскохозяйственной продукции направлена на увеличение оснащенности производства современными мощностями по подработке, хранению и перевалке продукции за счет строительства новых, реконструкции и модернизации действующих объектов. В рамках осуществления мероприятия предусматривается: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ab/>
        <w:t>строительство, реконструкция и модернизация хранилищ картофеля, овощей и фруктов;</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4. Управление рисками в </w:t>
      </w:r>
      <w:proofErr w:type="spellStart"/>
      <w:r w:rsidRPr="00F220EC">
        <w:rPr>
          <w:rFonts w:ascii="Times New Roman" w:eastAsia="Times New Roman" w:hAnsi="Times New Roman" w:cs="Times New Roman"/>
          <w:sz w:val="28"/>
          <w:szCs w:val="20"/>
          <w:lang w:eastAsia="ru-RU"/>
        </w:rPr>
        <w:t>подотраслях</w:t>
      </w:r>
      <w:proofErr w:type="spellEnd"/>
      <w:r w:rsidRPr="00F220EC">
        <w:rPr>
          <w:rFonts w:ascii="Times New Roman" w:eastAsia="Times New Roman" w:hAnsi="Times New Roman" w:cs="Times New Roman"/>
          <w:sz w:val="28"/>
          <w:szCs w:val="20"/>
          <w:lang w:eastAsia="ru-RU"/>
        </w:rPr>
        <w:t xml:space="preserve"> растениеводства.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Реализация мероприятия направлена на снижение возможности потери доходов при производстве продукции растениеводства в случае: </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 xml:space="preserve">воздействия опасных для производства продукции растениеводства природных явлений (атмосферная, почвенная засуха, суховей, заморозки, вымерзание, </w:t>
      </w:r>
      <w:proofErr w:type="spellStart"/>
      <w:r w:rsidRPr="00F220EC">
        <w:rPr>
          <w:rFonts w:ascii="Times New Roman" w:eastAsia="Times New Roman" w:hAnsi="Times New Roman" w:cs="Times New Roman"/>
          <w:sz w:val="28"/>
          <w:szCs w:val="20"/>
          <w:lang w:eastAsia="ru-RU"/>
        </w:rPr>
        <w:t>выпревание</w:t>
      </w:r>
      <w:proofErr w:type="spellEnd"/>
      <w:r w:rsidRPr="00F220EC">
        <w:rPr>
          <w:rFonts w:ascii="Times New Roman" w:eastAsia="Times New Roman" w:hAnsi="Times New Roman" w:cs="Times New Roman"/>
          <w:sz w:val="28"/>
          <w:szCs w:val="20"/>
          <w:lang w:eastAsia="ru-RU"/>
        </w:rPr>
        <w:t>, градобитие, пыльная буря, ледяная корка, половодье, переувлажнение почвы, сильный ветер, ураганный ветер, землетрясение, лавина, сель, природный пожар);</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проникновения и (или) распространения вредных организмов, если такие события носят характер чрезвычайной ситуации в агропромышленном комплексе;</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 xml:space="preserve">нарушения снабжения электрической, тепловой энергией, водой </w:t>
      </w:r>
      <w:r w:rsidRPr="00F220EC">
        <w:rPr>
          <w:rFonts w:ascii="Times New Roman" w:eastAsia="Times New Roman" w:hAnsi="Times New Roman" w:cs="Times New Roman"/>
          <w:sz w:val="28"/>
          <w:szCs w:val="20"/>
          <w:lang w:eastAsia="ru-RU"/>
        </w:rPr>
        <w:br/>
        <w:t>в результате стихийных бедствий при страховании сельскохозяйственных культур, выращиваемых в защищенном грунте или на мелиорируемых землях.</w:t>
      </w:r>
    </w:p>
    <w:p w:rsidR="00F220EC" w:rsidRPr="00F220EC" w:rsidRDefault="00F220EC" w:rsidP="00F220EC">
      <w:pPr>
        <w:widowControl w:val="0"/>
        <w:autoSpaceDE w:val="0"/>
        <w:autoSpaceDN w:val="0"/>
        <w:adjustRightInd w:val="0"/>
        <w:spacing w:after="0" w:line="240" w:lineRule="auto"/>
        <w:ind w:firstLine="567"/>
        <w:jc w:val="both"/>
        <w:outlineLvl w:val="2"/>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осуществления мероприятия предусматривается:</w:t>
      </w:r>
    </w:p>
    <w:p w:rsidR="00F220EC" w:rsidRPr="00F220EC" w:rsidRDefault="00F220EC" w:rsidP="00F220EC">
      <w:pPr>
        <w:widowControl w:val="0"/>
        <w:autoSpaceDE w:val="0"/>
        <w:autoSpaceDN w:val="0"/>
        <w:adjustRightInd w:val="0"/>
        <w:spacing w:after="0" w:line="240" w:lineRule="auto"/>
        <w:ind w:firstLine="567"/>
        <w:jc w:val="both"/>
        <w:outlineLvl w:val="2"/>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увеличение доли застрахованных посевных площадей в общей посевной площади;</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 xml:space="preserve">снижение финансовой нагрузки на сельскохозяйственного </w:t>
      </w:r>
      <w:proofErr w:type="spellStart"/>
      <w:r w:rsidRPr="00F220EC">
        <w:rPr>
          <w:rFonts w:ascii="Times New Roman" w:eastAsia="Times New Roman" w:hAnsi="Times New Roman" w:cs="Times New Roman"/>
          <w:sz w:val="28"/>
          <w:szCs w:val="20"/>
          <w:lang w:eastAsia="ru-RU"/>
        </w:rPr>
        <w:t>товаро</w:t>
      </w:r>
      <w:proofErr w:type="spellEnd"/>
      <w:r w:rsidRPr="00F220EC">
        <w:rPr>
          <w:rFonts w:ascii="Times New Roman" w:eastAsia="Times New Roman" w:hAnsi="Times New Roman" w:cs="Times New Roman"/>
          <w:sz w:val="28"/>
          <w:szCs w:val="20"/>
          <w:lang w:eastAsia="ru-RU"/>
        </w:rPr>
        <w:t>-производителя при осуществлении сельскохозяйственного страхования;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снижение уровня отказов от выплат по наступившим страховым событиям;</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w:t>
      </w:r>
      <w:r w:rsidRPr="00F220EC">
        <w:rPr>
          <w:rFonts w:ascii="Times New Roman" w:eastAsia="Times New Roman" w:hAnsi="Times New Roman" w:cs="Times New Roman"/>
          <w:sz w:val="28"/>
          <w:szCs w:val="20"/>
          <w:lang w:eastAsia="ru-RU"/>
        </w:rPr>
        <w:tab/>
        <w:t>повышение инвестиционной привлекательности сельского хозяйства.</w:t>
      </w:r>
    </w:p>
    <w:p w:rsidR="00F220EC" w:rsidRPr="00F220EC" w:rsidRDefault="00F220EC" w:rsidP="00F220EC">
      <w:pPr>
        <w:widowControl w:val="0"/>
        <w:autoSpaceDE w:val="0"/>
        <w:autoSpaceDN w:val="0"/>
        <w:adjustRightInd w:val="0"/>
        <w:spacing w:after="0" w:line="240" w:lineRule="auto"/>
        <w:ind w:firstLine="567"/>
        <w:jc w:val="both"/>
        <w:outlineLvl w:val="2"/>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5. Регулирование рынков продукции растениеводства.</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Реализация мероприятия направлена на стабилизацию ценовых колебаний на внутреннем рынке, повышение конкурентоспособности зерна </w:t>
      </w:r>
      <w:r w:rsidRPr="00F220EC">
        <w:rPr>
          <w:rFonts w:ascii="Times New Roman" w:eastAsia="Times New Roman" w:hAnsi="Times New Roman" w:cs="Times New Roman"/>
          <w:sz w:val="28"/>
          <w:szCs w:val="20"/>
          <w:lang w:eastAsia="ru-RU"/>
        </w:rPr>
        <w:br/>
        <w:t>и продуктов его переработки на внешнем и внутреннем рынках.</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осуществления мероприятия предусматривается:</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сглаживание колебаний цен на зерно и продукты его переработки для производителей и потребителей зерна;</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увеличение доходов сельскохозяйственных товаропроизводителей;</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w:t>
      </w:r>
      <w:r w:rsidRPr="00F220EC">
        <w:rPr>
          <w:rFonts w:ascii="Times New Roman" w:eastAsia="Times New Roman" w:hAnsi="Times New Roman" w:cs="Times New Roman"/>
          <w:sz w:val="28"/>
          <w:szCs w:val="20"/>
          <w:lang w:eastAsia="ru-RU"/>
        </w:rPr>
        <w:tab/>
        <w:t>стимулирование сбыта зерна и продуктов его переработки из регионов, обладающих высоким потенциалом производства, в регионы потребления.</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Мерами государственного регулирования рынка зерна служат прогнозирование структуры производства и потребления путем разработки баланса спроса и предложения зерна по видам на основе мониторинга </w:t>
      </w:r>
      <w:r w:rsidRPr="00F220EC">
        <w:rPr>
          <w:rFonts w:ascii="Times New Roman" w:eastAsia="Times New Roman" w:hAnsi="Times New Roman" w:cs="Times New Roman"/>
          <w:sz w:val="28"/>
          <w:szCs w:val="20"/>
          <w:lang w:eastAsia="ru-RU"/>
        </w:rPr>
        <w:lastRenderedPageBreak/>
        <w:t xml:space="preserve">информации о его товарных и потребительских свойствах, участие </w:t>
      </w:r>
      <w:r w:rsidRPr="00F220EC">
        <w:rPr>
          <w:rFonts w:ascii="Times New Roman" w:eastAsia="Times New Roman" w:hAnsi="Times New Roman" w:cs="Times New Roman"/>
          <w:sz w:val="28"/>
          <w:szCs w:val="20"/>
          <w:lang w:eastAsia="ru-RU"/>
        </w:rPr>
        <w:br/>
        <w:t>в государственных закупочных и товарных интервенциях, в том числе в форме залоговых операций, снижение затрат на транспортировку зерна и продуктов его переработки.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целях развития рынка зерна и продуктов его переработки, а также повышения инвестиционной привлекательности проектов строительства портовой инфраструктуры возможна поддержка для стимулирования сбыта из географически отдаленных регионов Российской Федерации, обладающих высоким потенциалом производства. Условия предоставления государственной поддержки устанавливаются Правительством Российской Федерации.</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Регулирование рынка плодоовощной продукции и картофеля направлено на повышение конкурентоспособности продукции для увеличения </w:t>
      </w:r>
      <w:r w:rsidRPr="00F220EC">
        <w:rPr>
          <w:rFonts w:ascii="Times New Roman" w:eastAsia="Times New Roman" w:hAnsi="Times New Roman" w:cs="Times New Roman"/>
          <w:sz w:val="28"/>
          <w:szCs w:val="20"/>
          <w:lang w:eastAsia="ru-RU"/>
        </w:rPr>
        <w:br/>
        <w:t>ее удельного веса в формировании ресурсов внутреннего рынка.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осуществления мероприятия предусматривается: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создание условий равной конкуренции продукции региональных производителей и ввозимой по импорту;</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 xml:space="preserve">повышение инвестиционной привлекательности производства </w:t>
      </w:r>
      <w:r w:rsidRPr="00F220EC">
        <w:rPr>
          <w:rFonts w:ascii="Times New Roman" w:eastAsia="Times New Roman" w:hAnsi="Times New Roman" w:cs="Times New Roman"/>
          <w:sz w:val="28"/>
          <w:szCs w:val="20"/>
          <w:lang w:eastAsia="ru-RU"/>
        </w:rPr>
        <w:br/>
        <w:t>и переработки овощей, картофеля, плодов и ягод.</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Мерами государственного регулирования рынка плодоовощной продукции и картофеля служат его таможенно-тарифное регулирование, </w:t>
      </w:r>
      <w:r w:rsidRPr="00F220EC">
        <w:rPr>
          <w:rFonts w:ascii="Times New Roman" w:eastAsia="Times New Roman" w:hAnsi="Times New Roman" w:cs="Times New Roman"/>
          <w:sz w:val="28"/>
          <w:szCs w:val="20"/>
          <w:lang w:eastAsia="ru-RU"/>
        </w:rPr>
        <w:br/>
        <w:t>а также прогнозирование структуры производства и потребления путем разработки баланса их спроса и предложения.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6. Поддержка доходов сельскохозяйственных товаропроизводителей </w:t>
      </w:r>
      <w:r w:rsidRPr="00F220EC">
        <w:rPr>
          <w:rFonts w:ascii="Times New Roman" w:eastAsia="Times New Roman" w:hAnsi="Times New Roman" w:cs="Times New Roman"/>
          <w:sz w:val="28"/>
          <w:szCs w:val="20"/>
          <w:lang w:eastAsia="ru-RU"/>
        </w:rPr>
        <w:br/>
        <w:t>в области растениеводства.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направлена на повышение доходов сельскохозяйственного производства, уровня его экологической безопасности, повышение плодородия и качества почв.</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Контроль за соблюдением качества обработки почв и повышением плодородия будет осуществляться Федеральной службой по ветеринарному </w:t>
      </w:r>
      <w:r w:rsidRPr="00F220EC">
        <w:rPr>
          <w:rFonts w:ascii="Times New Roman" w:eastAsia="Times New Roman" w:hAnsi="Times New Roman" w:cs="Times New Roman"/>
          <w:sz w:val="28"/>
          <w:szCs w:val="20"/>
          <w:lang w:eastAsia="ru-RU"/>
        </w:rPr>
        <w:br/>
        <w:t xml:space="preserve">и фитосанитарному надзору и региональными центрами агрохимической службы на основании результатов мониторинга состояния плодородия почв. </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позволит обеспечить более рациональное использование биоклиматического потенциала региона и получение стабильных урожаев сельскохозяйственных культур, обеспечивающих продовольственную безопасность.</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решения задачи по увеличению объемов производства               и повышению конкурентоспособности продукции животноводства                  и продуктов ее переработки являются следующие.</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 Племенное животноводство.</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 Развитие молочного скотоводства.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Реализация мероприятия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w:t>
      </w:r>
      <w:r w:rsidRPr="00F220EC">
        <w:rPr>
          <w:rFonts w:ascii="Times New Roman" w:eastAsia="Times New Roman" w:hAnsi="Times New Roman" w:cs="Times New Roman"/>
          <w:sz w:val="28"/>
          <w:szCs w:val="20"/>
          <w:lang w:eastAsia="ru-RU"/>
        </w:rPr>
        <w:br/>
      </w:r>
      <w:r w:rsidRPr="00F220EC">
        <w:rPr>
          <w:rFonts w:ascii="Times New Roman" w:eastAsia="Times New Roman" w:hAnsi="Times New Roman" w:cs="Times New Roman"/>
          <w:sz w:val="28"/>
          <w:szCs w:val="20"/>
          <w:lang w:eastAsia="ru-RU"/>
        </w:rPr>
        <w:lastRenderedPageBreak/>
        <w:t>в скотоводстве, стимулирование повышения товарности молока во всех формах хозяйствования.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 Предупреждение распространения и ликвидация африканской чумы свиней.</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направлена на локализацию и предупреждение возникновения и распространения вируса африканской чумы свиней (АЧС).</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 Обеспечение проведения противоэпизоотических мероприятий.</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Реализация мероприятия направлена на предупреждение возникновения и распространения заразных болезней животных (включая одомашненные виды и породы рыб), снижение заболеваемости животных бешенством </w:t>
      </w:r>
      <w:r w:rsidRPr="00F220EC">
        <w:rPr>
          <w:rFonts w:ascii="Times New Roman" w:eastAsia="Times New Roman" w:hAnsi="Times New Roman" w:cs="Times New Roman"/>
          <w:sz w:val="28"/>
          <w:szCs w:val="20"/>
          <w:lang w:eastAsia="ru-RU"/>
        </w:rPr>
        <w:br/>
        <w:t xml:space="preserve">и другими заразными заболеваниями, защиту населения от болезней, общих для человека и животных, а также выпуск полноценной и безопасной </w:t>
      </w:r>
      <w:r w:rsidRPr="00F220EC">
        <w:rPr>
          <w:rFonts w:ascii="Times New Roman" w:eastAsia="Times New Roman" w:hAnsi="Times New Roman" w:cs="Times New Roman"/>
          <w:sz w:val="28"/>
          <w:szCs w:val="20"/>
          <w:lang w:eastAsia="ru-RU"/>
        </w:rPr>
        <w:br/>
        <w:t xml:space="preserve">в ветеринарном отношении продукции животноводства. </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В рамках осуществления мероприятия предусматривается: </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 xml:space="preserve">проведение специальных ветеринарных профилактических </w:t>
      </w:r>
      <w:r w:rsidRPr="00F220EC">
        <w:rPr>
          <w:rFonts w:ascii="Times New Roman" w:eastAsia="Times New Roman" w:hAnsi="Times New Roman" w:cs="Times New Roman"/>
          <w:sz w:val="28"/>
          <w:szCs w:val="20"/>
          <w:lang w:eastAsia="ru-RU"/>
        </w:rPr>
        <w:br/>
        <w:t>и противоэпизоотических мероприятий (мониторинговых, диагностических, предупредительных, ликвидационных), а также организационных мероприятий;</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своевременная подача заявок на поставку лекарственных средств         и препаратов для ветеринарного применения в соответствии с утвержденным национальным планом противоэпизоотических мероприятий против экономически значимых заразных болезней животных.</w:t>
      </w:r>
    </w:p>
    <w:p w:rsidR="00F220EC" w:rsidRPr="00F220EC" w:rsidRDefault="00F220EC" w:rsidP="00F220EC">
      <w:pPr>
        <w:widowControl w:val="0"/>
        <w:tabs>
          <w:tab w:val="left" w:pos="851"/>
        </w:tabs>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5.</w:t>
      </w:r>
      <w:r w:rsidRPr="00F220EC">
        <w:rPr>
          <w:rFonts w:ascii="Times New Roman" w:eastAsia="Times New Roman" w:hAnsi="Times New Roman" w:cs="Times New Roman"/>
          <w:sz w:val="28"/>
          <w:szCs w:val="20"/>
          <w:lang w:eastAsia="ru-RU"/>
        </w:rPr>
        <w:tab/>
      </w:r>
      <w:r w:rsidRPr="00F220EC">
        <w:rPr>
          <w:rFonts w:ascii="Times New Roman" w:eastAsia="Times New Roman" w:hAnsi="Times New Roman" w:cs="Times New Roman"/>
          <w:sz w:val="28"/>
          <w:szCs w:val="20"/>
          <w:lang w:eastAsia="ru-RU"/>
        </w:rPr>
        <w:tab/>
      </w:r>
      <w:r w:rsidRPr="00F220EC">
        <w:rPr>
          <w:rFonts w:ascii="Times New Roman" w:eastAsia="Times New Roman" w:hAnsi="Times New Roman" w:cs="Times New Roman"/>
          <w:sz w:val="28"/>
          <w:szCs w:val="20"/>
          <w:lang w:eastAsia="ru-RU"/>
        </w:rPr>
        <w:tab/>
        <w:t xml:space="preserve">Государственная поддержка кредитования </w:t>
      </w:r>
      <w:proofErr w:type="spellStart"/>
      <w:r w:rsidRPr="00F220EC">
        <w:rPr>
          <w:rFonts w:ascii="Times New Roman" w:eastAsia="Times New Roman" w:hAnsi="Times New Roman" w:cs="Times New Roman"/>
          <w:sz w:val="28"/>
          <w:szCs w:val="20"/>
          <w:lang w:eastAsia="ru-RU"/>
        </w:rPr>
        <w:t>подотрасли</w:t>
      </w:r>
      <w:proofErr w:type="spellEnd"/>
      <w:r w:rsidRPr="00F220EC">
        <w:rPr>
          <w:rFonts w:ascii="Times New Roman" w:eastAsia="Times New Roman" w:hAnsi="Times New Roman" w:cs="Times New Roman"/>
          <w:sz w:val="28"/>
          <w:szCs w:val="20"/>
          <w:lang w:eastAsia="ru-RU"/>
        </w:rPr>
        <w:t xml:space="preserve"> животноводства, переработки ее продукции, развития инфраструктуры </w:t>
      </w:r>
      <w:r w:rsidRPr="00F220EC">
        <w:rPr>
          <w:rFonts w:ascii="Times New Roman" w:eastAsia="Times New Roman" w:hAnsi="Times New Roman" w:cs="Times New Roman"/>
          <w:sz w:val="28"/>
          <w:szCs w:val="20"/>
          <w:lang w:eastAsia="ru-RU"/>
        </w:rPr>
        <w:br/>
        <w:t>и логистического обеспечения рынков продукции животноводства.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направлена на обеспечение устойчивого роста животноводческой продукции и продуктов ее переработки на основе расширенного воспроизводства и модернизации отрасли животноводства, организаций агропромышленного комплекса пищевой и перерабатывающей промышленности, инфраструктуры и логистического обеспечения рынков животноводческой продукции.</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осуществления мероприятия предусматривается:</w:t>
      </w:r>
    </w:p>
    <w:p w:rsidR="00F220EC" w:rsidRPr="00F220EC" w:rsidRDefault="00F220EC" w:rsidP="00F220EC">
      <w:pPr>
        <w:widowControl w:val="0"/>
        <w:numPr>
          <w:ilvl w:val="0"/>
          <w:numId w:val="44"/>
        </w:numPr>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обеспечение доступа к краткосрочным заемным средствам, получаемым в российских кредитных организациях и сельскохозяйственных кредитных потребительских кооперативах:</w:t>
      </w:r>
    </w:p>
    <w:p w:rsidR="00F220EC" w:rsidRPr="00F220EC" w:rsidRDefault="00F220EC" w:rsidP="00F220EC">
      <w:pPr>
        <w:widowControl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а)</w:t>
      </w:r>
      <w:r w:rsidRPr="00F220EC">
        <w:rPr>
          <w:rFonts w:ascii="Times New Roman" w:eastAsia="Times New Roman" w:hAnsi="Times New Roman" w:cs="Times New Roman"/>
          <w:sz w:val="28"/>
          <w:szCs w:val="20"/>
          <w:lang w:eastAsia="ru-RU"/>
        </w:rPr>
        <w:tab/>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w:t>
      </w:r>
      <w:r w:rsidRPr="00F220EC">
        <w:rPr>
          <w:rFonts w:ascii="Times New Roman" w:eastAsia="Times New Roman" w:hAnsi="Times New Roman" w:cs="Times New Roman"/>
          <w:sz w:val="28"/>
          <w:szCs w:val="20"/>
          <w:lang w:eastAsia="ru-RU"/>
        </w:rPr>
        <w:br/>
        <w:t xml:space="preserve">на приобретение кормов, ветеринарных препаратов, молодняка сельскохозяйственных животных, а также на иные цели в соответствии </w:t>
      </w:r>
      <w:r w:rsidRPr="00F220EC">
        <w:rPr>
          <w:rFonts w:ascii="Times New Roman" w:eastAsia="Times New Roman" w:hAnsi="Times New Roman" w:cs="Times New Roman"/>
          <w:sz w:val="28"/>
          <w:szCs w:val="20"/>
          <w:lang w:eastAsia="ru-RU"/>
        </w:rPr>
        <w:br/>
        <w:t>с перечнем, утверждаемым Правительством Российской Федерации;</w:t>
      </w:r>
    </w:p>
    <w:p w:rsidR="00F220EC" w:rsidRPr="00F220EC" w:rsidRDefault="00F220EC" w:rsidP="00F220EC">
      <w:pPr>
        <w:widowControl w:val="0"/>
        <w:spacing w:after="0" w:line="240" w:lineRule="auto"/>
        <w:ind w:firstLine="709"/>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б)</w:t>
      </w:r>
      <w:r w:rsidRPr="00F220EC">
        <w:rPr>
          <w:rFonts w:ascii="Times New Roman" w:eastAsia="Times New Roman" w:hAnsi="Times New Roman" w:cs="Times New Roman"/>
          <w:sz w:val="28"/>
          <w:szCs w:val="20"/>
          <w:lang w:eastAsia="ru-RU"/>
        </w:rPr>
        <w:tab/>
        <w:t xml:space="preserve">организациям агропромышленного комплекса независимо </w:t>
      </w:r>
      <w:r w:rsidRPr="00F220EC">
        <w:rPr>
          <w:rFonts w:ascii="Times New Roman" w:eastAsia="Times New Roman" w:hAnsi="Times New Roman" w:cs="Times New Roman"/>
          <w:sz w:val="28"/>
          <w:szCs w:val="20"/>
          <w:lang w:eastAsia="ru-RU"/>
        </w:rPr>
        <w:br/>
        <w:t xml:space="preserve">от их организационно-правовой формы и организациям потребительской кооперации на закупку сельскохозяйственного сырья для первичной </w:t>
      </w:r>
      <w:r w:rsidRPr="00F220EC">
        <w:rPr>
          <w:rFonts w:ascii="Times New Roman" w:eastAsia="Times New Roman" w:hAnsi="Times New Roman" w:cs="Times New Roman"/>
          <w:sz w:val="28"/>
          <w:szCs w:val="20"/>
          <w:lang w:eastAsia="ru-RU"/>
        </w:rPr>
        <w:br/>
        <w:t xml:space="preserve">и промышленной переработки продукции животноводства, закупку сухого </w:t>
      </w:r>
      <w:r w:rsidRPr="00F220EC">
        <w:rPr>
          <w:rFonts w:ascii="Times New Roman" w:eastAsia="Times New Roman" w:hAnsi="Times New Roman" w:cs="Times New Roman"/>
          <w:sz w:val="28"/>
          <w:szCs w:val="20"/>
          <w:lang w:eastAsia="ru-RU"/>
        </w:rPr>
        <w:br/>
      </w:r>
      <w:r w:rsidRPr="00F220EC">
        <w:rPr>
          <w:rFonts w:ascii="Times New Roman" w:eastAsia="Times New Roman" w:hAnsi="Times New Roman" w:cs="Times New Roman"/>
          <w:sz w:val="28"/>
          <w:szCs w:val="20"/>
          <w:lang w:eastAsia="ru-RU"/>
        </w:rPr>
        <w:lastRenderedPageBreak/>
        <w:t>и концентрированного молока, вспомогательного сырья и материалов,</w:t>
      </w:r>
      <w:r w:rsidRPr="00F220EC">
        <w:rPr>
          <w:rFonts w:ascii="Times New Roman" w:eastAsia="Times New Roman" w:hAnsi="Times New Roman" w:cs="Times New Roman"/>
          <w:sz w:val="28"/>
          <w:szCs w:val="20"/>
          <w:lang w:eastAsia="ru-RU"/>
        </w:rPr>
        <w:br/>
        <w:t>оплату транспортных услуг, связанных с производством молочной продукции, а также на иные цели в соответствии с перечнем, утверждаемым Правительством Российской Федерации;</w:t>
      </w:r>
    </w:p>
    <w:p w:rsidR="00F220EC" w:rsidRPr="00F220EC" w:rsidRDefault="00F220EC" w:rsidP="00F220EC">
      <w:pPr>
        <w:widowControl w:val="0"/>
        <w:numPr>
          <w:ilvl w:val="0"/>
          <w:numId w:val="44"/>
        </w:numPr>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обеспечение доступа к инвестиционным кредитным ресурсам, получаемым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и крестьянским (фермерским) хозяйствам; организациям агропромышленного комплекса независимо от их организационно-правовой формы; сельскохозяйственным потребительским кооперативам; </w:t>
      </w:r>
      <w:proofErr w:type="spellStart"/>
      <w:r w:rsidRPr="00F220EC">
        <w:rPr>
          <w:rFonts w:ascii="Times New Roman" w:eastAsia="Times New Roman" w:hAnsi="Times New Roman" w:cs="Times New Roman"/>
          <w:sz w:val="28"/>
          <w:szCs w:val="20"/>
          <w:lang w:eastAsia="ru-RU"/>
        </w:rPr>
        <w:t>органи-зациям</w:t>
      </w:r>
      <w:proofErr w:type="spellEnd"/>
      <w:r w:rsidRPr="00F220EC">
        <w:rPr>
          <w:rFonts w:ascii="Times New Roman" w:eastAsia="Times New Roman" w:hAnsi="Times New Roman" w:cs="Times New Roman"/>
          <w:sz w:val="28"/>
          <w:szCs w:val="20"/>
          <w:lang w:eastAsia="ru-RU"/>
        </w:rPr>
        <w:t xml:space="preserve">, осуществляющим разведение одомашненных видов и пород рыб, включенных в Государственный реестр охраняемых селекционных достижений, независимо от их организационно-правовой формы </w:t>
      </w:r>
      <w:r w:rsidRPr="00F220EC">
        <w:rPr>
          <w:rFonts w:ascii="Times New Roman" w:eastAsia="Times New Roman" w:hAnsi="Times New Roman" w:cs="Times New Roman"/>
          <w:sz w:val="28"/>
          <w:szCs w:val="20"/>
          <w:lang w:eastAsia="ru-RU"/>
        </w:rPr>
        <w:br/>
        <w:t xml:space="preserve">на строительство, реконструкцию и модернизацию комплексов (ферм); объектов животноводства (включая разведение одомашненных видов и пород рыб); мясохладобоен; пунктов по приемке, первичной переработке сельскохозяйственных животных и молока (включая холодильную обработку и хранение мясной и молочной продукции); предприятий по производству цельномолочной продукции, сыров и сливочного масла; цехов и участков по переработке и сушке сыворотки; на строительство и реконструкцию комбикормовых предприятий и цехов; приобретение племенной продукции, </w:t>
      </w:r>
      <w:r w:rsidRPr="00F220EC">
        <w:rPr>
          <w:rFonts w:ascii="Times New Roman" w:eastAsia="Times New Roman" w:hAnsi="Times New Roman" w:cs="Times New Roman"/>
          <w:sz w:val="28"/>
          <w:szCs w:val="20"/>
          <w:lang w:eastAsia="ru-RU"/>
        </w:rPr>
        <w:br/>
        <w:t>а также на иные цели в соответствии с перечнем, утверждаемым Правительством Российской Федерации.</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Порядок предоставления средств государственной поддержки в виде субсидий, перечень направлений кредитования, перечень получателей </w:t>
      </w:r>
      <w:r w:rsidRPr="00F220EC">
        <w:rPr>
          <w:rFonts w:ascii="Times New Roman" w:eastAsia="Times New Roman" w:hAnsi="Times New Roman" w:cs="Times New Roman"/>
          <w:sz w:val="28"/>
          <w:szCs w:val="20"/>
          <w:lang w:eastAsia="ru-RU"/>
        </w:rPr>
        <w:br/>
        <w:t>по определенным видам субсидируемых кредитов определяется Правительством Российской Федерации и Правительством Орловской области.</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части наращивания производства молочных продуктов предусматривается: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 xml:space="preserve">осуществить строительство новых, реконструкцию и техническое перевооружение действующих предприятий по производству цельномолочной продукции, сливочного масла и сыров, цехов и участков  </w:t>
      </w:r>
      <w:r w:rsidRPr="00F220EC">
        <w:rPr>
          <w:rFonts w:ascii="Times New Roman" w:eastAsia="Times New Roman" w:hAnsi="Times New Roman" w:cs="Times New Roman"/>
          <w:sz w:val="28"/>
          <w:szCs w:val="20"/>
          <w:lang w:eastAsia="ru-RU"/>
        </w:rPr>
        <w:br/>
        <w:t xml:space="preserve">по переработке и сушке сыворотки на основе инновационных технологий </w:t>
      </w:r>
      <w:r w:rsidRPr="00F220EC">
        <w:rPr>
          <w:rFonts w:ascii="Times New Roman" w:eastAsia="Times New Roman" w:hAnsi="Times New Roman" w:cs="Times New Roman"/>
          <w:sz w:val="28"/>
          <w:szCs w:val="20"/>
          <w:lang w:eastAsia="ru-RU"/>
        </w:rPr>
        <w:br/>
        <w:t xml:space="preserve">и современного ресурсосберегающего оборудования; </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 xml:space="preserve">обеспечить вовлечение в хозяйственный оборот вторичных ресурсов, получаемых при производстве молочной продукции; </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 xml:space="preserve">расширить ассортимент выпускаемой продукции за счет внедрения инновационных технологий, повышающих пищевую и биологическую ценность продуктов, применения упаковочных материалов </w:t>
      </w:r>
      <w:r w:rsidRPr="00F220EC">
        <w:rPr>
          <w:rFonts w:ascii="Times New Roman" w:eastAsia="Times New Roman" w:hAnsi="Times New Roman" w:cs="Times New Roman"/>
          <w:sz w:val="28"/>
          <w:szCs w:val="20"/>
          <w:lang w:eastAsia="ru-RU"/>
        </w:rPr>
        <w:lastRenderedPageBreak/>
        <w:t xml:space="preserve">нового поколения; </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w:t>
      </w:r>
      <w:r w:rsidRPr="00F220EC">
        <w:rPr>
          <w:rFonts w:ascii="Times New Roman" w:eastAsia="Times New Roman" w:hAnsi="Times New Roman" w:cs="Times New Roman"/>
          <w:sz w:val="28"/>
          <w:szCs w:val="20"/>
          <w:lang w:eastAsia="ru-RU"/>
        </w:rPr>
        <w:tab/>
        <w:t xml:space="preserve">уменьшить ресурсоемкость производства сливочного масла и сыров </w:t>
      </w:r>
      <w:r w:rsidRPr="00F220EC">
        <w:rPr>
          <w:rFonts w:ascii="Times New Roman" w:eastAsia="Times New Roman" w:hAnsi="Times New Roman" w:cs="Times New Roman"/>
          <w:sz w:val="28"/>
          <w:szCs w:val="20"/>
          <w:lang w:eastAsia="ru-RU"/>
        </w:rPr>
        <w:br/>
        <w:t>за счет использования современных технологий, снизить энергопотребление и улучшить экологическую обстановку в зоне работы молокоперерабатывающих предприятий.</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Государственная поддержка будет осуществляться посредством возмещения части затрат на уплату процентов по краткосрочным </w:t>
      </w:r>
      <w:r w:rsidRPr="00F220EC">
        <w:rPr>
          <w:rFonts w:ascii="Times New Roman" w:eastAsia="Times New Roman" w:hAnsi="Times New Roman" w:cs="Times New Roman"/>
          <w:sz w:val="28"/>
          <w:szCs w:val="20"/>
          <w:lang w:eastAsia="ru-RU"/>
        </w:rPr>
        <w:br/>
        <w:t>и инвестиционным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по развитию инфраструктуры и логистического обеспечения рынков продукции животноводства направлена на увеличение оснащенности организаций агропромышленного комплекса независимо от их организационно-правовых форм пунктами по приемке и первичной переработке молока, включая холодильную обработку и хранение молочной продукции.</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осуществления мероприятия предусматривается: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 xml:space="preserve">строительство, реконструкция и модернизация пунктов по приемке </w:t>
      </w:r>
      <w:r w:rsidRPr="00F220EC">
        <w:rPr>
          <w:rFonts w:ascii="Times New Roman" w:eastAsia="Times New Roman" w:hAnsi="Times New Roman" w:cs="Times New Roman"/>
          <w:sz w:val="28"/>
          <w:szCs w:val="20"/>
          <w:lang w:eastAsia="ru-RU"/>
        </w:rPr>
        <w:br/>
        <w:t xml:space="preserve">и первичной переработке молока, включая холодильную обработку </w:t>
      </w:r>
      <w:r w:rsidRPr="00F220EC">
        <w:rPr>
          <w:rFonts w:ascii="Times New Roman" w:eastAsia="Times New Roman" w:hAnsi="Times New Roman" w:cs="Times New Roman"/>
          <w:sz w:val="28"/>
          <w:szCs w:val="20"/>
          <w:lang w:eastAsia="ru-RU"/>
        </w:rPr>
        <w:br/>
        <w:t>и хранение молочной продукции;</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приобретение молоковозов для транспортировки молока.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Государственная поддержка будет осуществляться посредством возмещения части затрат на уплату процентов по инвестиционным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6. Управление рисками в </w:t>
      </w:r>
      <w:proofErr w:type="spellStart"/>
      <w:r w:rsidRPr="00F220EC">
        <w:rPr>
          <w:rFonts w:ascii="Times New Roman" w:eastAsia="Times New Roman" w:hAnsi="Times New Roman" w:cs="Times New Roman"/>
          <w:sz w:val="28"/>
          <w:szCs w:val="20"/>
          <w:lang w:eastAsia="ru-RU"/>
        </w:rPr>
        <w:t>подотрасли</w:t>
      </w:r>
      <w:proofErr w:type="spellEnd"/>
      <w:r w:rsidRPr="00F220EC">
        <w:rPr>
          <w:rFonts w:ascii="Times New Roman" w:eastAsia="Times New Roman" w:hAnsi="Times New Roman" w:cs="Times New Roman"/>
          <w:sz w:val="28"/>
          <w:szCs w:val="20"/>
          <w:lang w:eastAsia="ru-RU"/>
        </w:rPr>
        <w:t xml:space="preserve"> животноводства.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направлена на снижение возможности потери доходов при производстве продукции животноводства в случае:</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заразных болезней животных, включенных в перечень, утвержденный Минсельхозом России, массовых отравлений;</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стихийных бедствий (удар молнии, землетрясение, пыльная буря, ураганный ветер, сильная метель, буран, наводнение, обвал, лавина, сель, оползень);</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 xml:space="preserve">нарушения снабжения электрической, тепловой энергией, водой </w:t>
      </w:r>
      <w:r w:rsidRPr="00F220EC">
        <w:rPr>
          <w:rFonts w:ascii="Times New Roman" w:eastAsia="Times New Roman" w:hAnsi="Times New Roman" w:cs="Times New Roman"/>
          <w:sz w:val="28"/>
          <w:szCs w:val="20"/>
          <w:lang w:eastAsia="ru-RU"/>
        </w:rPr>
        <w:br/>
        <w:t>в результате стихийных бедствий, если условия содержания сельскохозяйственных животных предусматривают обязательное использование электрической, тепловой энергии, воды;</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w:t>
      </w:r>
      <w:r w:rsidRPr="00F220EC">
        <w:rPr>
          <w:rFonts w:ascii="Times New Roman" w:eastAsia="Times New Roman" w:hAnsi="Times New Roman" w:cs="Times New Roman"/>
          <w:sz w:val="28"/>
          <w:szCs w:val="20"/>
          <w:lang w:eastAsia="ru-RU"/>
        </w:rPr>
        <w:tab/>
        <w:t>пожара.</w:t>
      </w:r>
    </w:p>
    <w:p w:rsidR="00F220EC" w:rsidRPr="00F220EC" w:rsidRDefault="00F220EC" w:rsidP="00F220EC">
      <w:pPr>
        <w:widowControl w:val="0"/>
        <w:autoSpaceDE w:val="0"/>
        <w:autoSpaceDN w:val="0"/>
        <w:adjustRightInd w:val="0"/>
        <w:spacing w:after="0" w:line="240" w:lineRule="auto"/>
        <w:ind w:firstLine="560"/>
        <w:jc w:val="both"/>
        <w:outlineLvl w:val="2"/>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осуществления мероприятия предусматривается:</w:t>
      </w:r>
    </w:p>
    <w:p w:rsidR="00F220EC" w:rsidRPr="00F220EC" w:rsidRDefault="00F220EC" w:rsidP="00F220EC">
      <w:pPr>
        <w:widowControl w:val="0"/>
        <w:autoSpaceDE w:val="0"/>
        <w:autoSpaceDN w:val="0"/>
        <w:adjustRightInd w:val="0"/>
        <w:spacing w:after="0" w:line="240" w:lineRule="auto"/>
        <w:ind w:firstLine="560"/>
        <w:jc w:val="both"/>
        <w:outlineLvl w:val="2"/>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увеличение доли застрахованного поголовья сельскохозяйственных животных в общем поголовье сельскохозяйственных животных;</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 xml:space="preserve">снижение финансовой нагрузки на сельскохозяйственного </w:t>
      </w:r>
      <w:r w:rsidRPr="00F220EC">
        <w:rPr>
          <w:rFonts w:ascii="Times New Roman" w:eastAsia="Times New Roman" w:hAnsi="Times New Roman" w:cs="Times New Roman"/>
          <w:sz w:val="28"/>
          <w:szCs w:val="20"/>
          <w:lang w:eastAsia="ru-RU"/>
        </w:rPr>
        <w:lastRenderedPageBreak/>
        <w:t>товаропроизводителя при осуществлении сельскохозяйственного страхования;</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снижение уровня отказов от выплат по наступившим страховым событиям;</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w:t>
      </w:r>
      <w:r w:rsidRPr="00F220EC">
        <w:rPr>
          <w:rFonts w:ascii="Times New Roman" w:eastAsia="Times New Roman" w:hAnsi="Times New Roman" w:cs="Times New Roman"/>
          <w:sz w:val="28"/>
          <w:szCs w:val="20"/>
          <w:lang w:eastAsia="ru-RU"/>
        </w:rPr>
        <w:tab/>
        <w:t>повышение инвестиционной привлекательности сельского хозяйства.</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7. Регулирование рынков продукции животноводства.</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Регулирование рынков молока и мяса направлено на повышение конкурентоспособности молочной и мясной продукции в целях </w:t>
      </w:r>
      <w:proofErr w:type="spellStart"/>
      <w:r w:rsidRPr="00F220EC">
        <w:rPr>
          <w:rFonts w:ascii="Times New Roman" w:eastAsia="Times New Roman" w:hAnsi="Times New Roman" w:cs="Times New Roman"/>
          <w:sz w:val="28"/>
          <w:szCs w:val="20"/>
          <w:lang w:eastAsia="ru-RU"/>
        </w:rPr>
        <w:t>импортозамещения</w:t>
      </w:r>
      <w:proofErr w:type="spellEnd"/>
      <w:r w:rsidRPr="00F220EC">
        <w:rPr>
          <w:rFonts w:ascii="Times New Roman" w:eastAsia="Times New Roman" w:hAnsi="Times New Roman" w:cs="Times New Roman"/>
          <w:sz w:val="28"/>
          <w:szCs w:val="20"/>
          <w:lang w:eastAsia="ru-RU"/>
        </w:rPr>
        <w:t>.</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осуществления мероприятия предусматривается:</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создание условий равной конкуренции для продукции региональных производителей и ввозимой по импорту;</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2)повышение инвестиционной привлекательности рынков производства молока и мяса.</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В рамках задачи по развитию малых форм хозяйствования на селе планируется реализовать комплекс мероприятий по поддержке </w:t>
      </w:r>
      <w:r w:rsidRPr="00F220EC">
        <w:rPr>
          <w:rFonts w:ascii="Times New Roman" w:eastAsia="Times New Roman" w:hAnsi="Times New Roman" w:cs="Times New Roman"/>
          <w:sz w:val="28"/>
          <w:szCs w:val="20"/>
          <w:lang w:eastAsia="ru-RU"/>
        </w:rPr>
        <w:br/>
        <w:t>и дальнейшему развитию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(с численностью работающих до 100 чел.).</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 Поддержка начинающих фермеров.</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данного мероприятия осуществляются следующие виды государственной поддержки: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1.1.</w:t>
      </w:r>
      <w:r w:rsidRPr="00F220EC">
        <w:rPr>
          <w:rFonts w:ascii="Times New Roman" w:eastAsia="Times New Roman" w:hAnsi="Times New Roman" w:cs="Times New Roman"/>
          <w:sz w:val="28"/>
          <w:szCs w:val="20"/>
          <w:lang w:eastAsia="ru-RU"/>
        </w:rPr>
        <w:tab/>
        <w:t>Предоставление грантов на создание и развитие крестьянских (фермерских) хозяйств.</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направлена на создание и развитие производственной базы вновь создаваемых крестьянских (фермерских) хозяйств.</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Гранты могут быть использованы начинающими фермерами: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на приобретение земельных участков из земель сельскохозяйственного назначения;</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на 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на приобретение, 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w:t>
      </w:r>
      <w:r w:rsidRPr="00F220EC">
        <w:rPr>
          <w:rFonts w:ascii="Times New Roman" w:eastAsia="Times New Roman" w:hAnsi="Times New Roman" w:cs="Times New Roman"/>
          <w:sz w:val="28"/>
          <w:szCs w:val="20"/>
          <w:lang w:eastAsia="ru-RU"/>
        </w:rPr>
        <w:tab/>
        <w:t>на 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lastRenderedPageBreak/>
        <w:t>5)</w:t>
      </w:r>
      <w:r w:rsidRPr="00F220EC">
        <w:rPr>
          <w:rFonts w:ascii="Times New Roman" w:eastAsia="Times New Roman" w:hAnsi="Times New Roman" w:cs="Times New Roman"/>
          <w:sz w:val="28"/>
          <w:szCs w:val="20"/>
          <w:lang w:eastAsia="ru-RU"/>
        </w:rPr>
        <w:tab/>
        <w:t xml:space="preserve">на подключение производственных и складских зданий, помещений, пристроек и сооружений, необходимых для производства, хранения </w:t>
      </w:r>
      <w:r w:rsidRPr="00F220EC">
        <w:rPr>
          <w:rFonts w:ascii="Times New Roman" w:eastAsia="Times New Roman" w:hAnsi="Times New Roman" w:cs="Times New Roman"/>
          <w:sz w:val="28"/>
          <w:szCs w:val="20"/>
          <w:lang w:eastAsia="ru-RU"/>
        </w:rPr>
        <w:br/>
        <w:t>и переработки сельскохозяйственной продукции, к инженерным сетям – электрическим, водо-, газо- и теплопроводным сетям, дорожной инфраструктуре;</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6)</w:t>
      </w:r>
      <w:r w:rsidRPr="00F220EC">
        <w:rPr>
          <w:rFonts w:ascii="Times New Roman" w:eastAsia="Times New Roman" w:hAnsi="Times New Roman" w:cs="Times New Roman"/>
          <w:sz w:val="28"/>
          <w:szCs w:val="20"/>
          <w:lang w:eastAsia="ru-RU"/>
        </w:rPr>
        <w:tab/>
        <w:t>на приобретение сельскохозяйственных животных;</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7)</w:t>
      </w:r>
      <w:r w:rsidRPr="00F220EC">
        <w:rPr>
          <w:rFonts w:ascii="Times New Roman" w:eastAsia="Times New Roman" w:hAnsi="Times New Roman" w:cs="Times New Roman"/>
          <w:sz w:val="28"/>
          <w:szCs w:val="20"/>
          <w:lang w:eastAsia="ru-RU"/>
        </w:rPr>
        <w:tab/>
        <w:t xml:space="preserve"> на 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8)</w:t>
      </w:r>
      <w:r w:rsidRPr="00F220EC">
        <w:rPr>
          <w:rFonts w:ascii="Times New Roman" w:eastAsia="Times New Roman" w:hAnsi="Times New Roman" w:cs="Times New Roman"/>
          <w:sz w:val="28"/>
          <w:szCs w:val="20"/>
          <w:lang w:eastAsia="ru-RU"/>
        </w:rPr>
        <w:tab/>
        <w:t>на приобретение семян и посадочного материала для закладки многолетних насаждений;</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9)</w:t>
      </w:r>
      <w:r w:rsidRPr="00F220EC">
        <w:rPr>
          <w:rFonts w:ascii="Times New Roman" w:eastAsia="Times New Roman" w:hAnsi="Times New Roman" w:cs="Times New Roman"/>
          <w:sz w:val="28"/>
          <w:szCs w:val="20"/>
          <w:lang w:eastAsia="ru-RU"/>
        </w:rPr>
        <w:tab/>
        <w:t>на приобретение удобрений и ядохимикатов.</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Государственная поддержка будет осуществляться посредством предоставления субсидий за счет средств федерального и областного бюджетов на выделение грантов начинающим крестьянским (фермерским) хозяйствам. </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Выделение грантов осуществляется в соответствии с правилами распределения и предоставления субсидий на поддержку начинающих фермеров, утверждаемых Правительством Российской Федерации </w:t>
      </w:r>
      <w:r w:rsidRPr="00F220EC">
        <w:rPr>
          <w:rFonts w:ascii="Times New Roman" w:eastAsia="Times New Roman" w:hAnsi="Times New Roman" w:cs="Times New Roman"/>
          <w:sz w:val="28"/>
          <w:szCs w:val="20"/>
          <w:lang w:eastAsia="ru-RU"/>
        </w:rPr>
        <w:br/>
        <w:t xml:space="preserve">и Правительством Орловской области. </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В соответствии с правилами региональная конкурсная комиссия </w:t>
      </w:r>
      <w:r w:rsidRPr="00F220EC">
        <w:rPr>
          <w:rFonts w:ascii="Times New Roman" w:eastAsia="Times New Roman" w:hAnsi="Times New Roman" w:cs="Times New Roman"/>
          <w:sz w:val="28"/>
          <w:szCs w:val="20"/>
          <w:lang w:eastAsia="ru-RU"/>
        </w:rPr>
        <w:br/>
        <w:t xml:space="preserve">по поддержке начинающих фермеров публикует условия проведения конкурса на получение грантов крестьянскими (фермерскими) хозяйствами. КФХ, желающие участвовать в конкурсе на получение гранта, подают </w:t>
      </w:r>
      <w:r w:rsidRPr="00F220EC">
        <w:rPr>
          <w:rFonts w:ascii="Times New Roman" w:eastAsia="Times New Roman" w:hAnsi="Times New Roman" w:cs="Times New Roman"/>
          <w:sz w:val="28"/>
          <w:szCs w:val="20"/>
          <w:lang w:eastAsia="ru-RU"/>
        </w:rPr>
        <w:br/>
        <w:t>в комиссию заявки по установленной форме. Региональная комиссия рассматривает заявки начинающих фермеров и определяет претендентов. Число крестьянских (фермерских) хозяйств, получающих гранты, определяется исходя из лимита средств, выделенных из федерального             и областного бюджетов на эти цели в текущем году.</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Начинающий фермер может получить грант на создание и развитие крестьянских (фермерских) хозяйств только один раз.</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Отбор начинающих фермеров производится на конкурсной основе. Абсолютное большинство членов конкурсной комиссии не должно являться государственными или муниципальными служащими.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Каждый получатель гранта в соответствии с правилами представляет отчет об использовании полученных грантов в установленные сроки и форме.</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Грант погашает не более 90% затрат фермера на приобретение материальных ресурсов для развития крестьянских (фермерских) хозяйств.</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Контроль достоверности предоставляемых отчетов осуществляет Департамент сельского хозяйства Орловской области.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1.2. Предоставление единовременной помощи на бытовое обустройство начинающих фермеров.</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направлена на оказание начинающим фермерам единовременной помощи для их бытового обустройства.</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lastRenderedPageBreak/>
        <w:t>Единовременная помощь может быть направлена:</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на приобретение, строительство и ремонт собственного жилья, в том числе погашения основной суммы и процентов по банковским кредитам (ипотеке), привлеченным для его приобретения;</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 xml:space="preserve">на приобретение одного </w:t>
      </w:r>
      <w:proofErr w:type="spellStart"/>
      <w:r w:rsidRPr="00F220EC">
        <w:rPr>
          <w:rFonts w:ascii="Times New Roman" w:eastAsia="Times New Roman" w:hAnsi="Times New Roman" w:cs="Times New Roman"/>
          <w:sz w:val="28"/>
          <w:szCs w:val="20"/>
          <w:lang w:eastAsia="ru-RU"/>
        </w:rPr>
        <w:t>грузо</w:t>
      </w:r>
      <w:proofErr w:type="spellEnd"/>
      <w:r w:rsidRPr="00F220EC">
        <w:rPr>
          <w:rFonts w:ascii="Times New Roman" w:eastAsia="Times New Roman" w:hAnsi="Times New Roman" w:cs="Times New Roman"/>
          <w:sz w:val="28"/>
          <w:szCs w:val="20"/>
          <w:lang w:eastAsia="ru-RU"/>
        </w:rPr>
        <w:t>-пассажирского автомобиля;</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 xml:space="preserve">на приобретение предметов домашней мебели, бытовой техники, компьютеров, средств связи, электрических и газовых плит, инженерного оборудования, установок для фильтрации воды, бытовых водо-, тепло- </w:t>
      </w:r>
      <w:r w:rsidRPr="00F220EC">
        <w:rPr>
          <w:rFonts w:ascii="Times New Roman" w:eastAsia="Times New Roman" w:hAnsi="Times New Roman" w:cs="Times New Roman"/>
          <w:sz w:val="28"/>
          <w:szCs w:val="20"/>
          <w:lang w:eastAsia="ru-RU"/>
        </w:rPr>
        <w:br/>
        <w:t xml:space="preserve">и </w:t>
      </w:r>
      <w:proofErr w:type="spellStart"/>
      <w:r w:rsidRPr="00F220EC">
        <w:rPr>
          <w:rFonts w:ascii="Times New Roman" w:eastAsia="Times New Roman" w:hAnsi="Times New Roman" w:cs="Times New Roman"/>
          <w:sz w:val="28"/>
          <w:szCs w:val="20"/>
          <w:lang w:eastAsia="ru-RU"/>
        </w:rPr>
        <w:t>газоустановок</w:t>
      </w:r>
      <w:proofErr w:type="spellEnd"/>
      <w:r w:rsidRPr="00F220EC">
        <w:rPr>
          <w:rFonts w:ascii="Times New Roman" w:eastAsia="Times New Roman" w:hAnsi="Times New Roman" w:cs="Times New Roman"/>
          <w:sz w:val="28"/>
          <w:szCs w:val="20"/>
          <w:lang w:eastAsia="ru-RU"/>
        </w:rPr>
        <w:t xml:space="preserve">, септиков, устройств для </w:t>
      </w:r>
      <w:proofErr w:type="spellStart"/>
      <w:r w:rsidRPr="00F220EC">
        <w:rPr>
          <w:rFonts w:ascii="Times New Roman" w:eastAsia="Times New Roman" w:hAnsi="Times New Roman" w:cs="Times New Roman"/>
          <w:sz w:val="28"/>
          <w:szCs w:val="20"/>
          <w:lang w:eastAsia="ru-RU"/>
        </w:rPr>
        <w:t>водоподачи</w:t>
      </w:r>
      <w:proofErr w:type="spellEnd"/>
      <w:r w:rsidRPr="00F220EC">
        <w:rPr>
          <w:rFonts w:ascii="Times New Roman" w:eastAsia="Times New Roman" w:hAnsi="Times New Roman" w:cs="Times New Roman"/>
          <w:sz w:val="28"/>
          <w:szCs w:val="20"/>
          <w:lang w:eastAsia="ru-RU"/>
        </w:rPr>
        <w:t xml:space="preserve"> и водоотведения;</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w:t>
      </w:r>
      <w:r w:rsidRPr="00F220EC">
        <w:rPr>
          <w:rFonts w:ascii="Times New Roman" w:eastAsia="Times New Roman" w:hAnsi="Times New Roman" w:cs="Times New Roman"/>
          <w:sz w:val="28"/>
          <w:szCs w:val="20"/>
          <w:lang w:eastAsia="ru-RU"/>
        </w:rPr>
        <w:tab/>
        <w:t>на подключение жилья к газовым, тепловым и электрическим сетям, сетям связи, интернету, водопроводу и канализации.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Государственная поддержка осуществляется посредством предоставления субсидий за счет средств федерального и областного бюджетов на предоставление единовременной помощи начинающим фермерам на бытовое обустройство. </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Предоставление единовременной помощи осуществляется на основе разработанных правил распределения и предоставления субсидий </w:t>
      </w:r>
      <w:r w:rsidRPr="00F220EC">
        <w:rPr>
          <w:rFonts w:ascii="Times New Roman" w:eastAsia="Times New Roman" w:hAnsi="Times New Roman" w:cs="Times New Roman"/>
          <w:sz w:val="28"/>
          <w:szCs w:val="20"/>
          <w:lang w:eastAsia="ru-RU"/>
        </w:rPr>
        <w:br/>
        <w:t>из федерального и областного бюджетов на поддержку начинающих фермеров, утвержденных Правительством Российской Федерации                    и Правительством Орловской области.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Региональная конкурсная комиссия публикует условия проведения конкурса на получение единовременной помощи на бытовое обустройство. Крестьянские (фермерские) хозяйства, желающие принять участие </w:t>
      </w:r>
      <w:r w:rsidRPr="00F220EC">
        <w:rPr>
          <w:rFonts w:ascii="Times New Roman" w:eastAsia="Times New Roman" w:hAnsi="Times New Roman" w:cs="Times New Roman"/>
          <w:sz w:val="28"/>
          <w:szCs w:val="20"/>
          <w:lang w:eastAsia="ru-RU"/>
        </w:rPr>
        <w:br/>
        <w:t xml:space="preserve">в конкурсе, подают в комиссию заявки по установленной форме. Комиссия рассматривает заявки и определяет победителей. Число крестьянских (фермерских) хозяйств, получивших единовременную помощь, определяется в пределах лимитов финансирования из федерального и областного бюджетов. Начинающий фермер может получить единовременную помощь </w:t>
      </w:r>
      <w:r w:rsidRPr="00F220EC">
        <w:rPr>
          <w:rFonts w:ascii="Times New Roman" w:eastAsia="Times New Roman" w:hAnsi="Times New Roman" w:cs="Times New Roman"/>
          <w:sz w:val="28"/>
          <w:szCs w:val="20"/>
          <w:lang w:eastAsia="ru-RU"/>
        </w:rPr>
        <w:br/>
        <w:t>на бытовое обустройство только один раз.</w:t>
      </w:r>
    </w:p>
    <w:p w:rsidR="00F220EC" w:rsidRPr="00F220EC" w:rsidRDefault="00F220EC" w:rsidP="00F220EC">
      <w:pPr>
        <w:widowControl w:val="0"/>
        <w:spacing w:after="0" w:line="240" w:lineRule="auto"/>
        <w:ind w:firstLine="561"/>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 Развитие семейных животноводческих ферм на базе крестьянских (фермерских) хозяйств.</w:t>
      </w:r>
    </w:p>
    <w:p w:rsidR="00F220EC" w:rsidRPr="00F220EC" w:rsidRDefault="00F220EC" w:rsidP="00F220EC">
      <w:pPr>
        <w:widowControl w:val="0"/>
        <w:spacing w:after="0" w:line="240" w:lineRule="auto"/>
        <w:ind w:firstLine="561"/>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w:t>
      </w:r>
      <w:r w:rsidRPr="00F220EC">
        <w:rPr>
          <w:rFonts w:ascii="Times New Roman" w:eastAsia="Times New Roman" w:hAnsi="Times New Roman" w:cs="Times New Roman"/>
          <w:sz w:val="28"/>
          <w:szCs w:val="20"/>
          <w:lang w:eastAsia="ru-RU"/>
        </w:rPr>
        <w:br/>
        <w:t>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За счет средств гранта может осуществляться:</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разработка проектной документации строительства, реконструкции или модернизации семейных животноводческих ферм;</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lastRenderedPageBreak/>
        <w:t>2)</w:t>
      </w:r>
      <w:r w:rsidRPr="00F220EC">
        <w:rPr>
          <w:rFonts w:ascii="Times New Roman" w:eastAsia="Times New Roman" w:hAnsi="Times New Roman" w:cs="Times New Roman"/>
          <w:sz w:val="28"/>
          <w:szCs w:val="20"/>
          <w:lang w:eastAsia="ru-RU"/>
        </w:rPr>
        <w:tab/>
        <w:t>строительство, реконструкция или модернизация семейных животноводческих ферм;</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строительство, реконструкция или модернизация производственных объектов по переработке продукции животноводства;</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w:t>
      </w:r>
      <w:r w:rsidRPr="00F220EC">
        <w:rPr>
          <w:rFonts w:ascii="Times New Roman" w:eastAsia="Times New Roman" w:hAnsi="Times New Roman" w:cs="Times New Roman"/>
          <w:sz w:val="28"/>
          <w:szCs w:val="20"/>
          <w:lang w:eastAsia="ru-RU"/>
        </w:rPr>
        <w:tab/>
        <w:t xml:space="preserve">комплектация семейных животноводческих ферм и объектов </w:t>
      </w:r>
      <w:r w:rsidRPr="00F220EC">
        <w:rPr>
          <w:rFonts w:ascii="Times New Roman" w:eastAsia="Times New Roman" w:hAnsi="Times New Roman" w:cs="Times New Roman"/>
          <w:sz w:val="28"/>
          <w:szCs w:val="20"/>
          <w:lang w:eastAsia="ru-RU"/>
        </w:rPr>
        <w:br/>
        <w:t xml:space="preserve">по переработке животноводческой продукции оборудованием и техникой, </w:t>
      </w:r>
      <w:r w:rsidRPr="00F220EC">
        <w:rPr>
          <w:rFonts w:ascii="Times New Roman" w:eastAsia="Times New Roman" w:hAnsi="Times New Roman" w:cs="Times New Roman"/>
          <w:sz w:val="28"/>
          <w:szCs w:val="20"/>
          <w:lang w:eastAsia="ru-RU"/>
        </w:rPr>
        <w:br/>
        <w:t>а также их монтаж;</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5)</w:t>
      </w:r>
      <w:r w:rsidRPr="00F220EC">
        <w:rPr>
          <w:rFonts w:ascii="Times New Roman" w:eastAsia="Times New Roman" w:hAnsi="Times New Roman" w:cs="Times New Roman"/>
          <w:sz w:val="28"/>
          <w:szCs w:val="20"/>
          <w:lang w:eastAsia="ru-RU"/>
        </w:rPr>
        <w:tab/>
        <w:t>приобретение сельскохозяйственных животных.</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Размер гранта, выдаваемого из федерального и областного бюджетов не может превышать 60 процентов затрат крестьянского (фермерского) хозяйства. </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Фермер подает заявку по установленной форме на получение гранта для создания или реконструкции животноводческих ферм в комиссию при региональном органе управления агропромышленным комплексом. Комиссия рассматривает поданные заявки и определяет победителей. Фермеры, выигравшие право на получение гранта, систематически предоставляют отчет о произведенных затратах и необходимых суммах субсидий.</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соответствии с заключенными между субъектом Российской Федерации и фермерами Соглашениями по реализации мероприятий, связанных с созданием семейных животноводческих ферм, будут предусматриваться обязательства субъекта Российской Федерации выполнить подключение инженерных сетей и обеспечить рынок сбыта производимой фермером сельскохозяйственной продукции.</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 Государственная поддержка кредитования малых форм хозяйствования.</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направлена на рост производства и объема реализации сельскохозяйственной продукции, производимой малыми формами хозяйствования на селе, а также на развитие альтернативных видов деятельности для сельского населения.</w:t>
      </w:r>
    </w:p>
    <w:p w:rsidR="00F220EC" w:rsidRPr="00F220EC" w:rsidRDefault="00F220EC" w:rsidP="00F220EC">
      <w:pPr>
        <w:widowControl w:val="0"/>
        <w:spacing w:after="0" w:line="240" w:lineRule="auto"/>
        <w:ind w:firstLine="56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В рамках осуществления основного мероприятия предусматривается обеспечить доступ малых форм хозяйствования к краткосрочным </w:t>
      </w:r>
      <w:r w:rsidRPr="00F220EC">
        <w:rPr>
          <w:rFonts w:ascii="Times New Roman" w:eastAsia="Times New Roman" w:hAnsi="Times New Roman" w:cs="Times New Roman"/>
          <w:sz w:val="28"/>
          <w:szCs w:val="20"/>
          <w:lang w:eastAsia="ru-RU"/>
        </w:rPr>
        <w:br/>
        <w:t>и инвестиционным заемным средствам, полученным в российских кредитных организациях и сельскохозяйственных кредитных потребительских кооперативах.</w:t>
      </w:r>
    </w:p>
    <w:p w:rsidR="00F220EC" w:rsidRPr="00F220EC" w:rsidRDefault="00F220EC" w:rsidP="00F220EC">
      <w:pPr>
        <w:widowControl w:val="0"/>
        <w:spacing w:after="0" w:line="240" w:lineRule="auto"/>
        <w:ind w:firstLine="54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В рамках задачи по технической и технологической модернизации </w:t>
      </w:r>
      <w:r w:rsidRPr="00F220EC">
        <w:rPr>
          <w:rFonts w:ascii="Times New Roman" w:eastAsia="Times New Roman" w:hAnsi="Times New Roman" w:cs="Times New Roman"/>
          <w:sz w:val="28"/>
          <w:szCs w:val="20"/>
          <w:lang w:eastAsia="ru-RU"/>
        </w:rPr>
        <w:br/>
        <w:t>и инновационному развитию отраслей предусматривается реализация следующих мероприятий:</w:t>
      </w:r>
    </w:p>
    <w:p w:rsidR="00F220EC" w:rsidRPr="00F220EC" w:rsidRDefault="00F220EC" w:rsidP="00F220EC">
      <w:pPr>
        <w:widowControl w:val="0"/>
        <w:spacing w:after="0" w:line="240" w:lineRule="auto"/>
        <w:ind w:firstLine="54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 Обновление парка сельскохозяйственной техники.</w:t>
      </w:r>
    </w:p>
    <w:p w:rsidR="00F220EC" w:rsidRPr="00F220EC" w:rsidRDefault="00F220EC" w:rsidP="00F220EC">
      <w:pPr>
        <w:widowControl w:val="0"/>
        <w:spacing w:after="0" w:line="240" w:lineRule="auto"/>
        <w:ind w:firstLine="540"/>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направлена на обновление парка сельскохозяйственной техники, используемой в агропромышленном комплексе региона.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В рамках осуществления мероприятия предусматривается стимулирование приобретения сельскохозяйственными товаропроизводителями высокотехнологичных машин для растениеводства, животноводства и кормопроизводства за счет ее реализации со скидкой </w:t>
      </w:r>
      <w:r w:rsidRPr="00F220EC">
        <w:rPr>
          <w:rFonts w:ascii="Times New Roman" w:eastAsia="Times New Roman" w:hAnsi="Times New Roman" w:cs="Times New Roman"/>
          <w:sz w:val="28"/>
          <w:szCs w:val="20"/>
          <w:lang w:eastAsia="ru-RU"/>
        </w:rPr>
        <w:br/>
      </w:r>
      <w:r w:rsidRPr="00F220EC">
        <w:rPr>
          <w:rFonts w:ascii="Times New Roman" w:eastAsia="Times New Roman" w:hAnsi="Times New Roman" w:cs="Times New Roman"/>
          <w:sz w:val="28"/>
          <w:szCs w:val="20"/>
          <w:lang w:eastAsia="ru-RU"/>
        </w:rPr>
        <w:lastRenderedPageBreak/>
        <w:t>в соответствии с перечнем и размером скидки, утверждаемых Правительством Российской Федерации.</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2. Реализация перспективных инновационных проектов </w:t>
      </w:r>
      <w:r w:rsidRPr="00F220EC">
        <w:rPr>
          <w:rFonts w:ascii="Times New Roman" w:eastAsia="Times New Roman" w:hAnsi="Times New Roman" w:cs="Times New Roman"/>
          <w:sz w:val="28"/>
          <w:szCs w:val="20"/>
          <w:lang w:eastAsia="ru-RU"/>
        </w:rPr>
        <w:br/>
        <w:t>в агропромышленном комплексе.</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Мероприятие направлено на реализацию комплекса мер по достижению экономического эффекта и осуществлению инноваций, в том числе </w:t>
      </w:r>
      <w:r w:rsidRPr="00F220EC">
        <w:rPr>
          <w:rFonts w:ascii="Times New Roman" w:eastAsia="Times New Roman" w:hAnsi="Times New Roman" w:cs="Times New Roman"/>
          <w:sz w:val="28"/>
          <w:szCs w:val="20"/>
          <w:lang w:eastAsia="ru-RU"/>
        </w:rPr>
        <w:br/>
        <w:t>по коммерциализации научных и (или) научно-технических результатов.</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Предусматривается организация отбора наиболее перспективных инновационных проектов, удовлетворяющих выработанным критериям. Отобранные проекты финансируются на конкурсной основе Минсельхозом России и (или) инновационными фондами с использованием механизма </w:t>
      </w:r>
      <w:proofErr w:type="spellStart"/>
      <w:r w:rsidRPr="00F220EC">
        <w:rPr>
          <w:rFonts w:ascii="Times New Roman" w:eastAsia="Times New Roman" w:hAnsi="Times New Roman" w:cs="Times New Roman"/>
          <w:sz w:val="28"/>
          <w:szCs w:val="20"/>
          <w:lang w:eastAsia="ru-RU"/>
        </w:rPr>
        <w:t>частно</w:t>
      </w:r>
      <w:proofErr w:type="spellEnd"/>
      <w:r w:rsidRPr="00F220EC">
        <w:rPr>
          <w:rFonts w:ascii="Times New Roman" w:eastAsia="Times New Roman" w:hAnsi="Times New Roman" w:cs="Times New Roman"/>
          <w:sz w:val="28"/>
          <w:szCs w:val="20"/>
          <w:lang w:eastAsia="ru-RU"/>
        </w:rPr>
        <w:t>-государственного партнерства.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Предусмотрена государственная поддержка следующих направлений:</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инновационные проекты в растениеводстве, в том числе ресурсосберегающие технологии, включая точное земледелие;</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инновационные проекты в животноводстве, в том числе ресурсосберегающие технологии;</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инновационные проекты по мелиорации земель сельскохозяйственного назначения;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w:t>
      </w:r>
      <w:r w:rsidRPr="00F220EC">
        <w:rPr>
          <w:rFonts w:ascii="Times New Roman" w:eastAsia="Times New Roman" w:hAnsi="Times New Roman" w:cs="Times New Roman"/>
          <w:sz w:val="28"/>
          <w:szCs w:val="20"/>
          <w:lang w:eastAsia="ru-RU"/>
        </w:rPr>
        <w:tab/>
        <w:t>инновационные проекты по переработке сельскохозяйственной продукции растительного и животного происхождения;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5)</w:t>
      </w:r>
      <w:r w:rsidRPr="00F220EC">
        <w:rPr>
          <w:rFonts w:ascii="Times New Roman" w:eastAsia="Times New Roman" w:hAnsi="Times New Roman" w:cs="Times New Roman"/>
          <w:sz w:val="28"/>
          <w:szCs w:val="20"/>
          <w:lang w:eastAsia="ru-RU"/>
        </w:rPr>
        <w:tab/>
        <w:t xml:space="preserve">инновационные проекты по созданию альтернативных источников энергии, в том числе производство </w:t>
      </w:r>
      <w:proofErr w:type="spellStart"/>
      <w:r w:rsidRPr="00F220EC">
        <w:rPr>
          <w:rFonts w:ascii="Times New Roman" w:eastAsia="Times New Roman" w:hAnsi="Times New Roman" w:cs="Times New Roman"/>
          <w:sz w:val="28"/>
          <w:szCs w:val="20"/>
          <w:lang w:eastAsia="ru-RU"/>
        </w:rPr>
        <w:t>биотоплива</w:t>
      </w:r>
      <w:proofErr w:type="spellEnd"/>
      <w:r w:rsidRPr="00F220EC">
        <w:rPr>
          <w:rFonts w:ascii="Times New Roman" w:eastAsia="Times New Roman" w:hAnsi="Times New Roman" w:cs="Times New Roman"/>
          <w:sz w:val="28"/>
          <w:szCs w:val="20"/>
          <w:lang w:eastAsia="ru-RU"/>
        </w:rPr>
        <w:t xml:space="preserve"> из отходов сельскохозяйственного производства.</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 xml:space="preserve">В рамках вышеуказанных направлений предусматривается разработка современных </w:t>
      </w:r>
      <w:proofErr w:type="spellStart"/>
      <w:r w:rsidRPr="00F220EC">
        <w:rPr>
          <w:rFonts w:ascii="Times New Roman" w:eastAsia="Times New Roman" w:hAnsi="Times New Roman" w:cs="Times New Roman"/>
          <w:sz w:val="28"/>
          <w:szCs w:val="20"/>
          <w:lang w:eastAsia="ru-RU"/>
        </w:rPr>
        <w:t>агротехнологий</w:t>
      </w:r>
      <w:proofErr w:type="spellEnd"/>
      <w:r w:rsidRPr="00F220EC">
        <w:rPr>
          <w:rFonts w:ascii="Times New Roman" w:eastAsia="Times New Roman" w:hAnsi="Times New Roman" w:cs="Times New Roman"/>
          <w:sz w:val="28"/>
          <w:szCs w:val="20"/>
          <w:lang w:eastAsia="ru-RU"/>
        </w:rPr>
        <w:t xml:space="preserve"> и проектирование систем адаптивно-ландшафтного земледелия и воспроизводства плодородия почв, технологий возделывания и интегрированной защиты сельскохозяйственных культур; разработка экологически безопасных ресурсосберегающих технологий производства продукции животноводства и птицеводства, повышение продуктивности и воспроизводительных качеств животных и птицы; получение продукции животноводства и птицеводства высокого биологического и санитарного качества, сохранение устойчивого ветеринарного благополучия; разработка ресурсосберегающих технологий хранения и переработки сельскохозяйственного сырья при производстве экологически безопасных продуктов питания; разработка технологий </w:t>
      </w:r>
      <w:r w:rsidRPr="00F220EC">
        <w:rPr>
          <w:rFonts w:ascii="Times New Roman" w:eastAsia="Times New Roman" w:hAnsi="Times New Roman" w:cs="Times New Roman"/>
          <w:sz w:val="28"/>
          <w:szCs w:val="20"/>
          <w:lang w:eastAsia="ru-RU"/>
        </w:rPr>
        <w:br/>
        <w:t xml:space="preserve">и технических средств для устойчивого функционирования мелиоративных комплексов, обеспечивающих высокую продуктивность и экологическую стабильность </w:t>
      </w:r>
      <w:proofErr w:type="spellStart"/>
      <w:r w:rsidRPr="00F220EC">
        <w:rPr>
          <w:rFonts w:ascii="Times New Roman" w:eastAsia="Times New Roman" w:hAnsi="Times New Roman" w:cs="Times New Roman"/>
          <w:sz w:val="28"/>
          <w:szCs w:val="20"/>
          <w:lang w:eastAsia="ru-RU"/>
        </w:rPr>
        <w:t>агроландшафтов</w:t>
      </w:r>
      <w:proofErr w:type="spellEnd"/>
      <w:r w:rsidRPr="00F220EC">
        <w:rPr>
          <w:rFonts w:ascii="Times New Roman" w:eastAsia="Times New Roman" w:hAnsi="Times New Roman" w:cs="Times New Roman"/>
          <w:sz w:val="28"/>
          <w:szCs w:val="20"/>
          <w:lang w:eastAsia="ru-RU"/>
        </w:rPr>
        <w:t xml:space="preserve">, сохранение плодородия почв, защиту </w:t>
      </w:r>
      <w:r w:rsidRPr="00F220EC">
        <w:rPr>
          <w:rFonts w:ascii="Times New Roman" w:eastAsia="Times New Roman" w:hAnsi="Times New Roman" w:cs="Times New Roman"/>
          <w:sz w:val="28"/>
          <w:szCs w:val="20"/>
          <w:lang w:eastAsia="ru-RU"/>
        </w:rPr>
        <w:br/>
        <w:t>их от эрозии.</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 Развитие биотехнологии.</w:t>
      </w:r>
    </w:p>
    <w:p w:rsidR="00F220EC" w:rsidRPr="00F220EC" w:rsidRDefault="00F220EC" w:rsidP="00F220E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Реализация мероприятия направлена на развитие и внедрение энергосберегающих технологий в сельскохозяйственное производство.</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рамках осуществления основного мероприятия предусматривается создание инфраструктуры развития биотехнологии в сельском хозяйстве.</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lastRenderedPageBreak/>
        <w:t xml:space="preserve">Использование биотехнологии в сельском хозяйстве ориентировано </w:t>
      </w:r>
      <w:r w:rsidRPr="00F220EC">
        <w:rPr>
          <w:rFonts w:ascii="Times New Roman" w:eastAsia="Times New Roman" w:hAnsi="Times New Roman" w:cs="Times New Roman"/>
          <w:sz w:val="28"/>
          <w:szCs w:val="20"/>
          <w:lang w:eastAsia="ru-RU"/>
        </w:rPr>
        <w:br/>
        <w:t xml:space="preserve">на стабильное развитие сельскохозяйственного производства, решение проблемы продовольственной безопасности, получение высококачественных, экологически чистых продуктов питания, переработку отходов сельскохозяйственного производства, восстановление плодородия почв. </w:t>
      </w:r>
    </w:p>
    <w:p w:rsidR="00F220EC" w:rsidRPr="00F220EC" w:rsidRDefault="00F220EC" w:rsidP="00F220EC">
      <w:pPr>
        <w:widowControl w:val="0"/>
        <w:spacing w:after="0" w:line="240" w:lineRule="auto"/>
        <w:ind w:left="20" w:right="20"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В данном мероприятии наиболее приоритетными являются следующие ключевые направления: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1)</w:t>
      </w:r>
      <w:r w:rsidRPr="00F220EC">
        <w:rPr>
          <w:rFonts w:ascii="Times New Roman" w:eastAsia="Times New Roman" w:hAnsi="Times New Roman" w:cs="Times New Roman"/>
          <w:sz w:val="28"/>
          <w:szCs w:val="20"/>
          <w:lang w:eastAsia="ru-RU"/>
        </w:rPr>
        <w:tab/>
        <w:t>биотехнологии в растениеводстве (диагностические наборы для выявления возбудителей заболеваний растений, использование микробиологических препаратов);</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2)</w:t>
      </w:r>
      <w:r w:rsidRPr="00F220EC">
        <w:rPr>
          <w:rFonts w:ascii="Times New Roman" w:eastAsia="Times New Roman" w:hAnsi="Times New Roman" w:cs="Times New Roman"/>
          <w:sz w:val="28"/>
          <w:szCs w:val="20"/>
          <w:lang w:eastAsia="ru-RU"/>
        </w:rPr>
        <w:tab/>
        <w:t xml:space="preserve">биотехнологии в животноводстве и кормопроизводстве (биодобавки для улучшения качества кормов – аминокислоты, кормовой белок, ферменты, витамины, </w:t>
      </w:r>
      <w:proofErr w:type="spellStart"/>
      <w:r w:rsidRPr="00F220EC">
        <w:rPr>
          <w:rFonts w:ascii="Times New Roman" w:eastAsia="Times New Roman" w:hAnsi="Times New Roman" w:cs="Times New Roman"/>
          <w:sz w:val="28"/>
          <w:szCs w:val="20"/>
          <w:lang w:eastAsia="ru-RU"/>
        </w:rPr>
        <w:t>пробиотики</w:t>
      </w:r>
      <w:proofErr w:type="spellEnd"/>
      <w:r w:rsidRPr="00F220EC">
        <w:rPr>
          <w:rFonts w:ascii="Times New Roman" w:eastAsia="Times New Roman" w:hAnsi="Times New Roman" w:cs="Times New Roman"/>
          <w:sz w:val="28"/>
          <w:szCs w:val="20"/>
          <w:lang w:eastAsia="ru-RU"/>
        </w:rPr>
        <w:t xml:space="preserve">, </w:t>
      </w:r>
      <w:proofErr w:type="spellStart"/>
      <w:r w:rsidRPr="00F220EC">
        <w:rPr>
          <w:rFonts w:ascii="Times New Roman" w:eastAsia="Times New Roman" w:hAnsi="Times New Roman" w:cs="Times New Roman"/>
          <w:sz w:val="28"/>
          <w:szCs w:val="20"/>
          <w:lang w:eastAsia="ru-RU"/>
        </w:rPr>
        <w:t>пребиотики</w:t>
      </w:r>
      <w:proofErr w:type="spellEnd"/>
      <w:r w:rsidRPr="00F220EC">
        <w:rPr>
          <w:rFonts w:ascii="Times New Roman" w:eastAsia="Times New Roman" w:hAnsi="Times New Roman" w:cs="Times New Roman"/>
          <w:sz w:val="28"/>
          <w:szCs w:val="20"/>
          <w:lang w:eastAsia="ru-RU"/>
        </w:rPr>
        <w:t xml:space="preserve"> и </w:t>
      </w:r>
      <w:proofErr w:type="spellStart"/>
      <w:r w:rsidRPr="00F220EC">
        <w:rPr>
          <w:rFonts w:ascii="Times New Roman" w:eastAsia="Times New Roman" w:hAnsi="Times New Roman" w:cs="Times New Roman"/>
          <w:sz w:val="28"/>
          <w:szCs w:val="20"/>
          <w:lang w:eastAsia="ru-RU"/>
        </w:rPr>
        <w:t>фитобиотики</w:t>
      </w:r>
      <w:proofErr w:type="spellEnd"/>
      <w:r w:rsidRPr="00F220EC">
        <w:rPr>
          <w:rFonts w:ascii="Times New Roman" w:eastAsia="Times New Roman" w:hAnsi="Times New Roman" w:cs="Times New Roman"/>
          <w:sz w:val="28"/>
          <w:szCs w:val="20"/>
          <w:lang w:eastAsia="ru-RU"/>
        </w:rPr>
        <w:t xml:space="preserve">); </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3)</w:t>
      </w:r>
      <w:r w:rsidRPr="00F220EC">
        <w:rPr>
          <w:rFonts w:ascii="Times New Roman" w:eastAsia="Times New Roman" w:hAnsi="Times New Roman" w:cs="Times New Roman"/>
          <w:sz w:val="28"/>
          <w:szCs w:val="20"/>
          <w:lang w:eastAsia="ru-RU"/>
        </w:rPr>
        <w:tab/>
        <w:t>биотехнологии в пищевой и перерабатывающей промышленности (крахмалы и глюкозно-фруктозные сиропы, ферменты и микроорганизмы для молочных, масложировых, мясоперерабатывающих производств, органические кислоты – лимонная, молочная, уксусная и другие, продукты глубокой переработки пищевого сырья);</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0"/>
          <w:lang w:eastAsia="ru-RU"/>
        </w:rPr>
      </w:pPr>
      <w:r w:rsidRPr="00F220EC">
        <w:rPr>
          <w:rFonts w:ascii="Times New Roman" w:eastAsia="Times New Roman" w:hAnsi="Times New Roman" w:cs="Times New Roman"/>
          <w:sz w:val="28"/>
          <w:szCs w:val="20"/>
          <w:lang w:eastAsia="ru-RU"/>
        </w:rPr>
        <w:t>4)</w:t>
      </w:r>
      <w:r w:rsidRPr="00F220EC">
        <w:rPr>
          <w:rFonts w:ascii="Times New Roman" w:eastAsia="Times New Roman" w:hAnsi="Times New Roman" w:cs="Times New Roman"/>
          <w:sz w:val="28"/>
          <w:szCs w:val="20"/>
          <w:lang w:eastAsia="ru-RU"/>
        </w:rPr>
        <w:tab/>
        <w:t>биотехнологии и биоэнергетика (</w:t>
      </w:r>
      <w:proofErr w:type="spellStart"/>
      <w:r w:rsidRPr="00F220EC">
        <w:rPr>
          <w:rFonts w:ascii="Times New Roman" w:eastAsia="Times New Roman" w:hAnsi="Times New Roman" w:cs="Times New Roman"/>
          <w:sz w:val="28"/>
          <w:szCs w:val="20"/>
          <w:lang w:eastAsia="ru-RU"/>
        </w:rPr>
        <w:t>биотопливо</w:t>
      </w:r>
      <w:proofErr w:type="spellEnd"/>
      <w:r w:rsidRPr="00F220EC">
        <w:rPr>
          <w:rFonts w:ascii="Times New Roman" w:eastAsia="Times New Roman" w:hAnsi="Times New Roman" w:cs="Times New Roman"/>
          <w:sz w:val="28"/>
          <w:szCs w:val="20"/>
          <w:lang w:eastAsia="ru-RU"/>
        </w:rPr>
        <w:t>).</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8"/>
          <w:lang w:eastAsia="ru-RU"/>
        </w:rPr>
      </w:pPr>
      <w:r w:rsidRPr="00F220EC">
        <w:rPr>
          <w:rFonts w:ascii="Times New Roman" w:eastAsia="Times New Roman" w:hAnsi="Times New Roman" w:cs="Times New Roman"/>
          <w:sz w:val="28"/>
          <w:szCs w:val="20"/>
          <w:lang w:eastAsia="ru-RU"/>
        </w:rPr>
        <w:t xml:space="preserve">4. </w:t>
      </w:r>
      <w:r w:rsidRPr="00F220EC">
        <w:rPr>
          <w:rFonts w:ascii="Times New Roman CYR" w:eastAsia="Times New Roman" w:hAnsi="Times New Roman CYR" w:cs="Times New Roman"/>
          <w:sz w:val="28"/>
          <w:szCs w:val="28"/>
          <w:lang w:eastAsia="ru-RU"/>
        </w:rPr>
        <w:t>Обеспечение научно-методического сопровождения Программы.</w:t>
      </w:r>
    </w:p>
    <w:p w:rsidR="00F220EC" w:rsidRPr="00F220EC" w:rsidRDefault="00F220EC" w:rsidP="00F220EC">
      <w:pPr>
        <w:widowControl w:val="0"/>
        <w:spacing w:after="0" w:line="240" w:lineRule="auto"/>
        <w:ind w:firstLine="567"/>
        <w:jc w:val="both"/>
        <w:rPr>
          <w:rFonts w:ascii="Times New Roman" w:eastAsia="Times New Roman" w:hAnsi="Times New Roman" w:cs="Times New Roman"/>
          <w:sz w:val="28"/>
          <w:szCs w:val="28"/>
          <w:lang w:eastAsia="ru-RU"/>
        </w:rPr>
      </w:pPr>
      <w:r w:rsidRPr="00F220EC">
        <w:rPr>
          <w:rFonts w:ascii="Times New Roman CYR" w:eastAsia="Times New Roman" w:hAnsi="Times New Roman CYR" w:cs="Times New Roman"/>
          <w:sz w:val="28"/>
          <w:szCs w:val="28"/>
          <w:lang w:eastAsia="ru-RU"/>
        </w:rPr>
        <w:t xml:space="preserve">Реализация мероприятия направлена на развитие научной деятельности в области растениеводства, животноводства, технической и технологической модернизации сельскохозяйственного производства, развития </w:t>
      </w:r>
      <w:proofErr w:type="spellStart"/>
      <w:r w:rsidRPr="00F220EC">
        <w:rPr>
          <w:rFonts w:ascii="Times New Roman CYR" w:eastAsia="Times New Roman" w:hAnsi="Times New Roman CYR" w:cs="Times New Roman"/>
          <w:sz w:val="28"/>
          <w:szCs w:val="28"/>
          <w:lang w:eastAsia="ru-RU"/>
        </w:rPr>
        <w:t>битехнологии</w:t>
      </w:r>
      <w:proofErr w:type="spellEnd"/>
      <w:r w:rsidRPr="00F220EC">
        <w:rPr>
          <w:rFonts w:ascii="Times New Roman CYR" w:eastAsia="Times New Roman" w:hAnsi="Times New Roman CYR" w:cs="Times New Roman"/>
          <w:sz w:val="28"/>
          <w:szCs w:val="28"/>
          <w:lang w:eastAsia="ru-RU"/>
        </w:rPr>
        <w:t>.</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w:eastAsia="Times New Roman" w:hAnsi="Times New Roman" w:cs="Times New Roman"/>
          <w:sz w:val="28"/>
          <w:szCs w:val="20"/>
          <w:lang w:eastAsia="ru-RU"/>
        </w:rPr>
        <w:t>Перечень программных мероприятий, ресурсное обеспечение каждого мероприятия с разбивкой по периодам реализации и источникам финансирования, сроки реализации и ожидаемые результаты приведены в приложении 5 к настоящей Программе.</w:t>
      </w:r>
    </w:p>
    <w:p w:rsidR="00F220EC" w:rsidRPr="00F220EC" w:rsidRDefault="00F220EC" w:rsidP="00F220EC">
      <w:pPr>
        <w:widowControl w:val="0"/>
        <w:autoSpaceDE w:val="0"/>
        <w:autoSpaceDN w:val="0"/>
        <w:adjustRightInd w:val="0"/>
        <w:spacing w:after="0" w:line="240" w:lineRule="auto"/>
        <w:jc w:val="center"/>
        <w:outlineLvl w:val="1"/>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jc w:val="center"/>
        <w:outlineLvl w:val="1"/>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IV. Обоснование ресурсного обеспечения Программы</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Реализация мероприятий, предусмотренных Программой, будет осуществляться за счет собственных и кредитных (заемных) средств сельскохозяйственных товаропроизводителей и организаций агропромышленного комплекса, субсидий из федерального и областного бюджетов.</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Государственную поддержку участников реализации программных мероприятий планируется осуществлять по следующим направлениям.</w:t>
      </w:r>
    </w:p>
    <w:p w:rsidR="00F220EC" w:rsidRPr="00F220EC" w:rsidRDefault="00F220EC" w:rsidP="00F220EC">
      <w:pPr>
        <w:widowControl w:val="0"/>
        <w:spacing w:after="0" w:line="240" w:lineRule="auto"/>
        <w:ind w:firstLine="6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В рамках мероприятия по развитию элитного семеноводства предусматривается субсидирование части затрат на приобретение элитных семян (включая оригинальные семена: маточную элиту, супер-суперэлиту, суперэлиту).</w:t>
      </w:r>
    </w:p>
    <w:p w:rsidR="00F220EC" w:rsidRPr="00F220EC" w:rsidRDefault="00F220EC" w:rsidP="00F220EC">
      <w:pPr>
        <w:widowControl w:val="0"/>
        <w:shd w:val="clear" w:color="auto" w:fill="FFFFFF"/>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Субсидия будет предоставляться за счет средств федерального </w:t>
      </w:r>
      <w:r w:rsidRPr="00F220EC">
        <w:rPr>
          <w:rFonts w:ascii="Times New Roman CYR" w:eastAsia="Times New Roman" w:hAnsi="Times New Roman CYR" w:cs="Times New Roman"/>
          <w:sz w:val="28"/>
          <w:szCs w:val="20"/>
          <w:lang w:eastAsia="ru-RU"/>
        </w:rPr>
        <w:br/>
        <w:t xml:space="preserve">и областного бюджетов для поддержки сельскохозяйственных товаропроизводителей при условии соблюдения ими региональных систем земледелия на приобретение оригинальных и элитных семян </w:t>
      </w:r>
      <w:r w:rsidRPr="00F220EC">
        <w:rPr>
          <w:rFonts w:ascii="Times New Roman CYR" w:eastAsia="Times New Roman" w:hAnsi="Times New Roman CYR" w:cs="Times New Roman"/>
          <w:sz w:val="28"/>
          <w:szCs w:val="20"/>
          <w:lang w:eastAsia="ru-RU"/>
        </w:rPr>
        <w:lastRenderedPageBreak/>
        <w:t xml:space="preserve">сельскохозяйственных растений по перечню, определяемому Министерством сельского хозяйства Российской Федерации. Размеры субсидий будут рассчитываться по ставке на одну тонну семян, установленной, исходя </w:t>
      </w:r>
      <w:r w:rsidRPr="00F220EC">
        <w:rPr>
          <w:rFonts w:ascii="Times New Roman CYR" w:eastAsia="Times New Roman" w:hAnsi="Times New Roman CYR" w:cs="Times New Roman"/>
          <w:sz w:val="28"/>
          <w:szCs w:val="20"/>
          <w:lang w:eastAsia="ru-RU"/>
        </w:rPr>
        <w:br/>
        <w:t>из возмещения за счет средств бюджетов не более 30 % затрат на указанные цели.</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В рамках мероприятия по развитию садоводства, поддержке закладки и уходу за многолетними насаждениями предусмотрены следующие виды государственной поддержки:</w:t>
      </w:r>
    </w:p>
    <w:p w:rsidR="00F220EC" w:rsidRPr="00F220EC" w:rsidRDefault="00F220EC" w:rsidP="00F220EC">
      <w:pPr>
        <w:widowControl w:val="0"/>
        <w:numPr>
          <w:ilvl w:val="0"/>
          <w:numId w:val="46"/>
        </w:numPr>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Субсидирование части затрат на раскорчевку выбывших </w:t>
      </w:r>
      <w:r w:rsidRPr="00F220EC">
        <w:rPr>
          <w:rFonts w:ascii="Times New Roman CYR" w:eastAsia="Times New Roman" w:hAnsi="Times New Roman CYR" w:cs="Times New Roman"/>
          <w:sz w:val="28"/>
          <w:szCs w:val="20"/>
          <w:lang w:eastAsia="ru-RU"/>
        </w:rPr>
        <w:br/>
        <w:t>из эксплуатации старых садов и рекультивацию раскорчеванных площадей.</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Реализация мероприятия направлена на восстановление </w:t>
      </w:r>
      <w:proofErr w:type="spellStart"/>
      <w:r w:rsidRPr="00F220EC">
        <w:rPr>
          <w:rFonts w:ascii="Times New Roman CYR" w:eastAsia="Times New Roman" w:hAnsi="Times New Roman CYR" w:cs="Times New Roman"/>
          <w:sz w:val="28"/>
          <w:szCs w:val="20"/>
          <w:lang w:eastAsia="ru-RU"/>
        </w:rPr>
        <w:t>садооборота</w:t>
      </w:r>
      <w:proofErr w:type="spellEnd"/>
      <w:r w:rsidRPr="00F220EC">
        <w:rPr>
          <w:rFonts w:ascii="Times New Roman CYR" w:eastAsia="Times New Roman" w:hAnsi="Times New Roman CYR" w:cs="Times New Roman"/>
          <w:sz w:val="28"/>
          <w:szCs w:val="20"/>
          <w:lang w:eastAsia="ru-RU"/>
        </w:rPr>
        <w:t xml:space="preserve"> </w:t>
      </w:r>
      <w:r w:rsidRPr="00F220EC">
        <w:rPr>
          <w:rFonts w:ascii="Times New Roman CYR" w:eastAsia="Times New Roman" w:hAnsi="Times New Roman CYR" w:cs="Times New Roman"/>
          <w:sz w:val="28"/>
          <w:szCs w:val="20"/>
          <w:lang w:eastAsia="ru-RU"/>
        </w:rPr>
        <w:br/>
        <w:t xml:space="preserve">и фитосанитарного состояния садов за счет раскорчевки выбывших </w:t>
      </w:r>
      <w:r w:rsidRPr="00F220EC">
        <w:rPr>
          <w:rFonts w:ascii="Times New Roman CYR" w:eastAsia="Times New Roman" w:hAnsi="Times New Roman CYR" w:cs="Times New Roman"/>
          <w:sz w:val="28"/>
          <w:szCs w:val="20"/>
          <w:lang w:eastAsia="ru-RU"/>
        </w:rPr>
        <w:br/>
        <w:t xml:space="preserve">из эксплуатации старых садов, рекультивации площадей и проведения реновации насаждений. </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Субсидии предполагается предоставлять за счет средств федерального </w:t>
      </w:r>
      <w:r w:rsidRPr="00F220EC">
        <w:rPr>
          <w:rFonts w:ascii="Times New Roman CYR" w:eastAsia="Times New Roman" w:hAnsi="Times New Roman CYR" w:cs="Times New Roman"/>
          <w:sz w:val="28"/>
          <w:szCs w:val="20"/>
          <w:lang w:eastAsia="ru-RU"/>
        </w:rPr>
        <w:br/>
        <w:t xml:space="preserve">и областного бюджетов сельскохозяйственным товаропроизводителям, осуществляющим раскорчевку садов в возрасте от 30 лет от года закладки, </w:t>
      </w:r>
      <w:r w:rsidRPr="00F220EC">
        <w:rPr>
          <w:rFonts w:ascii="Times New Roman CYR" w:eastAsia="Times New Roman" w:hAnsi="Times New Roman CYR" w:cs="Times New Roman"/>
          <w:sz w:val="28"/>
          <w:szCs w:val="20"/>
          <w:lang w:eastAsia="ru-RU"/>
        </w:rPr>
        <w:br/>
        <w:t xml:space="preserve">за исключением граждан, ведущих личное подсобное хозяйство, при условии наличия у </w:t>
      </w:r>
      <w:proofErr w:type="spellStart"/>
      <w:r w:rsidRPr="00F220EC">
        <w:rPr>
          <w:rFonts w:ascii="Times New Roman CYR" w:eastAsia="Times New Roman" w:hAnsi="Times New Roman CYR" w:cs="Times New Roman"/>
          <w:sz w:val="28"/>
          <w:szCs w:val="20"/>
          <w:lang w:eastAsia="ru-RU"/>
        </w:rPr>
        <w:t>сельхозтоваропроизводителей</w:t>
      </w:r>
      <w:proofErr w:type="spellEnd"/>
      <w:r w:rsidRPr="00F220EC">
        <w:rPr>
          <w:rFonts w:ascii="Times New Roman CYR" w:eastAsia="Times New Roman" w:hAnsi="Times New Roman CYR" w:cs="Times New Roman"/>
          <w:sz w:val="28"/>
          <w:szCs w:val="20"/>
          <w:lang w:eastAsia="ru-RU"/>
        </w:rPr>
        <w:t xml:space="preserve"> проекта на закладку нового сада </w:t>
      </w:r>
      <w:r w:rsidRPr="00F220EC">
        <w:rPr>
          <w:rFonts w:ascii="Times New Roman CYR" w:eastAsia="Times New Roman" w:hAnsi="Times New Roman CYR" w:cs="Times New Roman"/>
          <w:sz w:val="28"/>
          <w:szCs w:val="20"/>
          <w:lang w:eastAsia="ru-RU"/>
        </w:rPr>
        <w:br/>
        <w:t xml:space="preserve">на раскорчеванной площади. </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Размеры субсидий будут рассчитываться по ставке на один гектар раскорчеванной и </w:t>
      </w:r>
      <w:proofErr w:type="spellStart"/>
      <w:r w:rsidRPr="00F220EC">
        <w:rPr>
          <w:rFonts w:ascii="Times New Roman CYR" w:eastAsia="Times New Roman" w:hAnsi="Times New Roman CYR" w:cs="Times New Roman"/>
          <w:sz w:val="28"/>
          <w:szCs w:val="20"/>
          <w:lang w:eastAsia="ru-RU"/>
        </w:rPr>
        <w:t>рекультивированной</w:t>
      </w:r>
      <w:proofErr w:type="spellEnd"/>
      <w:r w:rsidRPr="00F220EC">
        <w:rPr>
          <w:rFonts w:ascii="Times New Roman CYR" w:eastAsia="Times New Roman" w:hAnsi="Times New Roman CYR" w:cs="Times New Roman"/>
          <w:sz w:val="28"/>
          <w:szCs w:val="20"/>
          <w:lang w:eastAsia="ru-RU"/>
        </w:rPr>
        <w:t xml:space="preserve"> площади, установленной исходя из частичного возмещения затрат на указанные цели.</w:t>
      </w:r>
    </w:p>
    <w:p w:rsidR="00F220EC" w:rsidRPr="00F220EC" w:rsidRDefault="00F220EC" w:rsidP="00F220EC">
      <w:pPr>
        <w:widowControl w:val="0"/>
        <w:numPr>
          <w:ilvl w:val="0"/>
          <w:numId w:val="46"/>
        </w:numPr>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Субсидирование части затрат на закладку и уход за многолетними плодовыми и ягодными насаждениями.</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Реализация мероприятия направлена на поддержку закладки и ухода</w:t>
      </w:r>
      <w:r w:rsidRPr="00F220EC">
        <w:rPr>
          <w:rFonts w:ascii="Times New Roman CYR" w:eastAsia="Times New Roman" w:hAnsi="Times New Roman CYR" w:cs="Times New Roman"/>
          <w:sz w:val="28"/>
          <w:szCs w:val="20"/>
          <w:lang w:eastAsia="ru-RU"/>
        </w:rPr>
        <w:br/>
        <w:t xml:space="preserve"> за многолетними плодовыми и ягодными насаждениями до вступления их </w:t>
      </w:r>
      <w:r w:rsidRPr="00F220EC">
        <w:rPr>
          <w:rFonts w:ascii="Times New Roman CYR" w:eastAsia="Times New Roman" w:hAnsi="Times New Roman CYR" w:cs="Times New Roman"/>
          <w:sz w:val="28"/>
          <w:szCs w:val="20"/>
          <w:lang w:eastAsia="ru-RU"/>
        </w:rPr>
        <w:br/>
        <w:t>в период товарного плодоношения.</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Субсидии предполагается предоставлять за счет средств федерального</w:t>
      </w:r>
      <w:r w:rsidRPr="00F220EC">
        <w:rPr>
          <w:rFonts w:ascii="Times New Roman CYR" w:eastAsia="Times New Roman" w:hAnsi="Times New Roman CYR" w:cs="Times New Roman"/>
          <w:sz w:val="28"/>
          <w:szCs w:val="20"/>
          <w:lang w:eastAsia="ru-RU"/>
        </w:rPr>
        <w:br/>
        <w:t xml:space="preserve">и областного бюджетов сельскохозяйственным товаропроизводителям, осуществляющим закладку и уход за многолетними насаждениями, имеющим площади плодовых насаждений на начало текущего года не менее </w:t>
      </w:r>
      <w:smartTag w:uri="urn:schemas-microsoft-com:office:smarttags" w:element="metricconverter">
        <w:smartTagPr>
          <w:attr w:name="ProductID" w:val="3 гектаров"/>
        </w:smartTagPr>
        <w:r w:rsidRPr="00F220EC">
          <w:rPr>
            <w:rFonts w:ascii="Times New Roman CYR" w:eastAsia="Times New Roman" w:hAnsi="Times New Roman CYR" w:cs="Times New Roman"/>
            <w:sz w:val="28"/>
            <w:szCs w:val="20"/>
            <w:lang w:eastAsia="ru-RU"/>
          </w:rPr>
          <w:t>3 гектаров</w:t>
        </w:r>
      </w:smartTag>
      <w:r w:rsidRPr="00F220EC">
        <w:rPr>
          <w:rFonts w:ascii="Times New Roman CYR" w:eastAsia="Times New Roman" w:hAnsi="Times New Roman CYR" w:cs="Times New Roman"/>
          <w:sz w:val="28"/>
          <w:szCs w:val="20"/>
          <w:lang w:eastAsia="ru-RU"/>
        </w:rPr>
        <w:t xml:space="preserve">, садов интенсивного типа, питомников, ягодных кустарниковых насаждений – не менее 1 гектара при условии наличия </w:t>
      </w:r>
      <w:r w:rsidRPr="00F220EC">
        <w:rPr>
          <w:rFonts w:ascii="Times New Roman CYR" w:eastAsia="Times New Roman" w:hAnsi="Times New Roman CYR" w:cs="Times New Roman"/>
          <w:sz w:val="28"/>
          <w:szCs w:val="20"/>
          <w:lang w:eastAsia="ru-RU"/>
        </w:rPr>
        <w:br/>
        <w:t xml:space="preserve">у сельскохозяйственных товаропроизводителей проекта на закладку сада. </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Размеры субсидий будут рассчитываться по ставке на один гектар на закладку многолетних насаждений и работ по уходу за многолетними насаждениями до начала периода их товарного плодоношения, установленной исходя из частичного возмещения затрат на указанные цели.</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В целях осуществления государственной поддержки кредитования </w:t>
      </w:r>
      <w:proofErr w:type="spellStart"/>
      <w:r w:rsidRPr="00F220EC">
        <w:rPr>
          <w:rFonts w:ascii="Times New Roman CYR" w:eastAsia="Times New Roman" w:hAnsi="Times New Roman CYR" w:cs="Times New Roman"/>
          <w:sz w:val="28"/>
          <w:szCs w:val="20"/>
          <w:lang w:eastAsia="ru-RU"/>
        </w:rPr>
        <w:t>подотрасли</w:t>
      </w:r>
      <w:proofErr w:type="spellEnd"/>
      <w:r w:rsidRPr="00F220EC">
        <w:rPr>
          <w:rFonts w:ascii="Times New Roman CYR" w:eastAsia="Times New Roman" w:hAnsi="Times New Roman CYR" w:cs="Times New Roman"/>
          <w:sz w:val="28"/>
          <w:szCs w:val="20"/>
          <w:lang w:eastAsia="ru-RU"/>
        </w:rPr>
        <w:t xml:space="preserve"> растениеводства, переработки ее продукции, развития инфраструктуры и логистического обеспечения рынков продукции растениеводства предусматривается предоставление субсидии на возмещение части затрат по уплате процентов по кредитам (займам), полученным </w:t>
      </w:r>
      <w:r w:rsidRPr="00F220EC">
        <w:rPr>
          <w:rFonts w:ascii="Times New Roman CYR" w:eastAsia="Times New Roman" w:hAnsi="Times New Roman CYR" w:cs="Times New Roman"/>
          <w:sz w:val="28"/>
          <w:szCs w:val="20"/>
          <w:lang w:eastAsia="ru-RU"/>
        </w:rPr>
        <w:lastRenderedPageBreak/>
        <w:t xml:space="preserve">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крестьянскими (фермерскими) хозяйствами, организациями агропромышленного комплекса независимо от их организационно-правовой формы и организациями потребительской кооперации на развитие </w:t>
      </w:r>
      <w:proofErr w:type="spellStart"/>
      <w:r w:rsidRPr="00F220EC">
        <w:rPr>
          <w:rFonts w:ascii="Times New Roman CYR" w:eastAsia="Times New Roman" w:hAnsi="Times New Roman CYR" w:cs="Times New Roman"/>
          <w:sz w:val="28"/>
          <w:szCs w:val="20"/>
          <w:lang w:eastAsia="ru-RU"/>
        </w:rPr>
        <w:t>подотраслей</w:t>
      </w:r>
      <w:proofErr w:type="spellEnd"/>
      <w:r w:rsidRPr="00F220EC">
        <w:rPr>
          <w:rFonts w:ascii="Times New Roman CYR" w:eastAsia="Times New Roman" w:hAnsi="Times New Roman CYR" w:cs="Times New Roman"/>
          <w:sz w:val="28"/>
          <w:szCs w:val="20"/>
          <w:lang w:eastAsia="ru-RU"/>
        </w:rPr>
        <w:t xml:space="preserve"> растениеводства по следующим направлениям: производство, переработка и логистическое обеспечение производства зерна, картофеля, овощей (открытого и защищенного грунта), плодов, ягод, сахарной свеклы, подсолнечника, сои, рапса, льна и конопли и другим направлениям, перечень которых устанавливается Правительством Российской Федерации.</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Порядок предоставления средств государственной поддержки в виде субсидий, перечень направлений кредитования, перечень получателей </w:t>
      </w:r>
      <w:r w:rsidRPr="00F220EC">
        <w:rPr>
          <w:rFonts w:ascii="Times New Roman CYR" w:eastAsia="Times New Roman" w:hAnsi="Times New Roman CYR" w:cs="Times New Roman"/>
          <w:sz w:val="28"/>
          <w:szCs w:val="20"/>
          <w:lang w:eastAsia="ru-RU"/>
        </w:rPr>
        <w:br/>
        <w:t>по определенным видам субсидируемых кредитов определяется Правительством Российской Федерации и Правительством Орловской области.</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Субсидии на возмещение части затрат на уплату процентов </w:t>
      </w:r>
      <w:r w:rsidRPr="00F220EC">
        <w:rPr>
          <w:rFonts w:ascii="Times New Roman CYR" w:eastAsia="Times New Roman" w:hAnsi="Times New Roman CYR" w:cs="Times New Roman"/>
          <w:sz w:val="28"/>
          <w:szCs w:val="20"/>
          <w:lang w:eastAsia="ru-RU"/>
        </w:rPr>
        <w:br/>
        <w:t xml:space="preserve">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 будут предоставляться за счет средств федерального бюджета в размере двух третей ставки рефинансирования (учетной ставки) Центрального банка Российской Федерации; за счет средств областного бюджета – в пределах одной трети ставки рефинансирования (учетной ставки) Центрального банка Российской Федерации, но не менее </w:t>
      </w:r>
      <w:r w:rsidRPr="00F220EC">
        <w:rPr>
          <w:rFonts w:ascii="Times New Roman CYR" w:eastAsia="Times New Roman" w:hAnsi="Times New Roman CYR" w:cs="Times New Roman"/>
          <w:sz w:val="28"/>
          <w:szCs w:val="20"/>
          <w:lang w:eastAsia="ru-RU"/>
        </w:rPr>
        <w:br/>
        <w:t xml:space="preserve">20 процентов ставки рефинансирования (учетной ставки) Центрального банка Российской Федерации, а по инвестиционным кредитам (займам) на приобретение машин, установок и аппаратов дождевальных и поливных, насосных станций и на приобретение сельскохозяйственной техники </w:t>
      </w:r>
      <w:r w:rsidRPr="00F220EC">
        <w:rPr>
          <w:rFonts w:ascii="Times New Roman CYR" w:eastAsia="Times New Roman" w:hAnsi="Times New Roman CYR" w:cs="Times New Roman"/>
          <w:sz w:val="28"/>
          <w:szCs w:val="20"/>
          <w:lang w:eastAsia="ru-RU"/>
        </w:rPr>
        <w:br/>
        <w:t>в соответствии с перечнем, утверждаемым Министерством сельского хозяйства Российской Федерации в размере одной трети ставки рефинансирования (учетной ставки) Центрального банка Российской Федерации.</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Кроме того, предусматривается субсидирование из федерального бюджета мероприятий региональных экономически значимых программ Орловской области.</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Поддержка развития инфраструктуры и логистического обеспечения рынков продукции растениеводства будет осуществляться посредством предоставления субсидий из средств федерального бюджета и средств областного бюджета на возмещение организациям агропромышленного комплекса независимо от их организационно-правовых форм части затрат </w:t>
      </w:r>
      <w:r w:rsidRPr="00F220EC">
        <w:rPr>
          <w:rFonts w:ascii="Times New Roman CYR" w:eastAsia="Times New Roman" w:hAnsi="Times New Roman CYR" w:cs="Times New Roman"/>
          <w:sz w:val="28"/>
          <w:szCs w:val="20"/>
          <w:lang w:eastAsia="ru-RU"/>
        </w:rPr>
        <w:br/>
        <w:t xml:space="preserve">на уплату процентов по инвестиционным кредитам, полученным </w:t>
      </w:r>
      <w:r w:rsidRPr="00F220EC">
        <w:rPr>
          <w:rFonts w:ascii="Times New Roman CYR" w:eastAsia="Times New Roman" w:hAnsi="Times New Roman CYR" w:cs="Times New Roman"/>
          <w:sz w:val="28"/>
          <w:szCs w:val="20"/>
          <w:lang w:eastAsia="ru-RU"/>
        </w:rPr>
        <w:br/>
        <w:t xml:space="preserve">в российских кредитных организациях в 2013–2020 годах на срок до 8 лет </w:t>
      </w:r>
      <w:r w:rsidRPr="00F220EC">
        <w:rPr>
          <w:rFonts w:ascii="Times New Roman CYR" w:eastAsia="Times New Roman" w:hAnsi="Times New Roman CYR" w:cs="Times New Roman"/>
          <w:sz w:val="28"/>
          <w:szCs w:val="20"/>
          <w:lang w:eastAsia="ru-RU"/>
        </w:rPr>
        <w:br/>
        <w:t xml:space="preserve">на строительство, реконструкцию и модернизацию мощностей </w:t>
      </w:r>
      <w:r w:rsidRPr="00F220EC">
        <w:rPr>
          <w:rFonts w:ascii="Times New Roman CYR" w:eastAsia="Times New Roman" w:hAnsi="Times New Roman CYR" w:cs="Times New Roman"/>
          <w:sz w:val="28"/>
          <w:szCs w:val="20"/>
          <w:lang w:eastAsia="ru-RU"/>
        </w:rPr>
        <w:br/>
        <w:t xml:space="preserve">по подработке, хранению и перевалке зерновых и масличных культур; </w:t>
      </w:r>
      <w:r w:rsidRPr="00F220EC">
        <w:rPr>
          <w:rFonts w:ascii="Times New Roman CYR" w:eastAsia="Times New Roman" w:hAnsi="Times New Roman CYR" w:cs="Times New Roman"/>
          <w:sz w:val="28"/>
          <w:szCs w:val="20"/>
          <w:lang w:eastAsia="ru-RU"/>
        </w:rPr>
        <w:br/>
        <w:t xml:space="preserve">на строительство новых, реконструкцию, модернизацию и техническое </w:t>
      </w:r>
      <w:r w:rsidRPr="00F220EC">
        <w:rPr>
          <w:rFonts w:ascii="Times New Roman CYR" w:eastAsia="Times New Roman" w:hAnsi="Times New Roman CYR" w:cs="Times New Roman"/>
          <w:sz w:val="28"/>
          <w:szCs w:val="20"/>
          <w:lang w:eastAsia="ru-RU"/>
        </w:rPr>
        <w:lastRenderedPageBreak/>
        <w:t>перевооружение действующих складов сахарных заводов по хранению сахара, сушеного жома и свекловичной мелассы; на строительство, реконструкцию и модернизацию хранилищ картофеля, овощей и фруктов.</w:t>
      </w:r>
    </w:p>
    <w:p w:rsidR="00F220EC" w:rsidRPr="00F220EC" w:rsidRDefault="00F220EC" w:rsidP="00F220EC">
      <w:pPr>
        <w:widowControl w:val="0"/>
        <w:autoSpaceDE w:val="0"/>
        <w:autoSpaceDN w:val="0"/>
        <w:adjustRightInd w:val="0"/>
        <w:spacing w:after="0" w:line="240" w:lineRule="auto"/>
        <w:ind w:firstLine="567"/>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Государственную поддержку в рамках мероприятия «Управление рисками в </w:t>
      </w:r>
      <w:proofErr w:type="spellStart"/>
      <w:r w:rsidRPr="00F220EC">
        <w:rPr>
          <w:rFonts w:ascii="Times New Roman CYR" w:eastAsia="Times New Roman" w:hAnsi="Times New Roman CYR" w:cs="Times New Roman"/>
          <w:sz w:val="28"/>
          <w:szCs w:val="20"/>
          <w:lang w:eastAsia="ru-RU"/>
        </w:rPr>
        <w:t>подотраслях</w:t>
      </w:r>
      <w:proofErr w:type="spellEnd"/>
      <w:r w:rsidRPr="00F220EC">
        <w:rPr>
          <w:rFonts w:ascii="Times New Roman CYR" w:eastAsia="Times New Roman" w:hAnsi="Times New Roman CYR" w:cs="Times New Roman"/>
          <w:sz w:val="28"/>
          <w:szCs w:val="20"/>
          <w:lang w:eastAsia="ru-RU"/>
        </w:rPr>
        <w:t xml:space="preserve"> растениеводства» предполагается осуществлять посредством предоставления субсидий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F220EC" w:rsidRPr="00F220EC" w:rsidRDefault="00F220EC" w:rsidP="00F220EC">
      <w:pPr>
        <w:widowControl w:val="0"/>
        <w:autoSpaceDE w:val="0"/>
        <w:autoSpaceDN w:val="0"/>
        <w:adjustRightInd w:val="0"/>
        <w:spacing w:after="0" w:line="240" w:lineRule="auto"/>
        <w:ind w:firstLine="567"/>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Субсидии для возмещения части затрат сельскохозяйственных товаропроизводителей на уплату страховых премий за счет средств федерального и областного бюджетов будут предоставляться в размере пятидесяти процентов начисленной страховой премии на расчетный счет страховой организации.</w:t>
      </w:r>
    </w:p>
    <w:p w:rsidR="00F220EC" w:rsidRPr="00F220EC" w:rsidRDefault="00F220EC" w:rsidP="00F220EC">
      <w:pPr>
        <w:widowControl w:val="0"/>
        <w:autoSpaceDE w:val="0"/>
        <w:autoSpaceDN w:val="0"/>
        <w:adjustRightInd w:val="0"/>
        <w:spacing w:after="0" w:line="240" w:lineRule="auto"/>
        <w:ind w:firstLine="567"/>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Указанные субсидии будут предоставляться при осуществлении страхования рисков утраты (гибели) урожая сельскохозяйственной культуры (зерновых, зернобобовых, масличных, технических, кормовых, бахчевых культур, картофеля, овощей, виноградников, плодовых, ягодных, орехоплодных насаждений), утраты (гибели) посадок многолетних насаждений (виноградники, плодовые, ягодные, орехоплодные насаждения).</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 мероприятию «Поддержка доходов сельскохозяйственных производителей в области растениеводства» предполагается предоставлять субсидии за счет средств федерального и областного бюджетов </w:t>
      </w:r>
      <w:r w:rsidRPr="00F220EC">
        <w:rPr>
          <w:rFonts w:ascii="Times New Roman CYR" w:eastAsia="Times New Roman" w:hAnsi="Times New Roman CYR" w:cs="Times New Roman"/>
          <w:sz w:val="28"/>
          <w:szCs w:val="20"/>
          <w:lang w:eastAsia="ru-RU"/>
        </w:rPr>
        <w:br/>
        <w:t>на повышение доходов сельскохозяйственных товаропроизводителей (кроме граждан, ведущих личное подсобное хозяйство).</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Для получения поддержки сельскохозяйственному </w:t>
      </w:r>
      <w:proofErr w:type="spellStart"/>
      <w:r w:rsidRPr="00F220EC">
        <w:rPr>
          <w:rFonts w:ascii="Times New Roman CYR" w:eastAsia="Times New Roman" w:hAnsi="Times New Roman CYR" w:cs="Times New Roman"/>
          <w:sz w:val="28"/>
          <w:szCs w:val="20"/>
          <w:lang w:eastAsia="ru-RU"/>
        </w:rPr>
        <w:t>товаро</w:t>
      </w:r>
      <w:proofErr w:type="spellEnd"/>
      <w:r w:rsidRPr="00F220EC">
        <w:rPr>
          <w:rFonts w:ascii="Times New Roman CYR" w:eastAsia="Times New Roman" w:hAnsi="Times New Roman CYR" w:cs="Times New Roman"/>
          <w:sz w:val="28"/>
          <w:szCs w:val="20"/>
          <w:lang w:eastAsia="ru-RU"/>
        </w:rPr>
        <w:t>-производителю, осуществляющему сельскохозяйственное производство на территории Орловской области, в орган управления агропромышленным комплексом Орловской области необходимо предоставить справку                 о постановке на налоговый учет, взять на себя обязательство по осу-</w:t>
      </w:r>
      <w:proofErr w:type="spellStart"/>
      <w:r w:rsidRPr="00F220EC">
        <w:rPr>
          <w:rFonts w:ascii="Times New Roman CYR" w:eastAsia="Times New Roman" w:hAnsi="Times New Roman CYR" w:cs="Times New Roman"/>
          <w:sz w:val="28"/>
          <w:szCs w:val="20"/>
          <w:lang w:eastAsia="ru-RU"/>
        </w:rPr>
        <w:t>ществлению</w:t>
      </w:r>
      <w:proofErr w:type="spellEnd"/>
      <w:r w:rsidRPr="00F220EC">
        <w:rPr>
          <w:rFonts w:ascii="Times New Roman CYR" w:eastAsia="Times New Roman" w:hAnsi="Times New Roman CYR" w:cs="Times New Roman"/>
          <w:sz w:val="28"/>
          <w:szCs w:val="20"/>
          <w:lang w:eastAsia="ru-RU"/>
        </w:rPr>
        <w:t xml:space="preserve"> производства на данной территории еще минимум 3 года, начиная с первого платежа субсидии, и обязательство осуществить страхование урожая сельскохозяйственных культур, урожая многолетних насаждений и посадок многолетних насаждений после осуществления их сева (посадки) с уровнем страховой защиты не ниже установленного              в соответствии с Федеральным законом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Размеры субсидий будут определяться по ставке, рассчитанной </w:t>
      </w:r>
      <w:r w:rsidRPr="00F220EC">
        <w:rPr>
          <w:rFonts w:ascii="Times New Roman CYR" w:eastAsia="Times New Roman" w:hAnsi="Times New Roman CYR" w:cs="Times New Roman"/>
          <w:sz w:val="28"/>
          <w:szCs w:val="20"/>
          <w:lang w:eastAsia="ru-RU"/>
        </w:rPr>
        <w:br/>
        <w:t xml:space="preserve">с применением индекса, учитывающего состояние почв, биоклиматический потенциал территории, размер предприятия, уровень оснащенности сельскохозяйственной техникой, доходность за определенный период, количество работников и другие показатели. Методика определения индекса утверждается Минсельхозом России. </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lastRenderedPageBreak/>
        <w:t xml:space="preserve">Распределение субсидий будет осуществляться в соответствии </w:t>
      </w:r>
      <w:r w:rsidRPr="00F220EC">
        <w:rPr>
          <w:rFonts w:ascii="Times New Roman CYR" w:eastAsia="Times New Roman" w:hAnsi="Times New Roman CYR" w:cs="Times New Roman"/>
          <w:sz w:val="28"/>
          <w:szCs w:val="20"/>
          <w:lang w:eastAsia="ru-RU"/>
        </w:rPr>
        <w:br/>
        <w:t xml:space="preserve">с правилами распределения и предоставления субсидий на поддержку доходов сельскохозяйственных производителей, утверждаемых Правительством Российской Федерации. </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 мероприятию «Развитие племенного животноводства» субсидии </w:t>
      </w:r>
      <w:r w:rsidRPr="00F220EC">
        <w:rPr>
          <w:rFonts w:ascii="Times New Roman CYR" w:eastAsia="Times New Roman" w:hAnsi="Times New Roman CYR" w:cs="Times New Roman"/>
          <w:sz w:val="28"/>
          <w:szCs w:val="20"/>
          <w:lang w:eastAsia="ru-RU"/>
        </w:rPr>
        <w:br/>
        <w:t xml:space="preserve">за счет средств федерального и областного бюджетов будут представляться сельскохозяйственным организациям и крестьянским (фермерским) хозяйствам, у которых племенные животные зарегистрированы </w:t>
      </w:r>
      <w:r w:rsidRPr="00F220EC">
        <w:rPr>
          <w:rFonts w:ascii="Times New Roman CYR" w:eastAsia="Times New Roman" w:hAnsi="Times New Roman CYR" w:cs="Times New Roman"/>
          <w:sz w:val="28"/>
          <w:szCs w:val="20"/>
          <w:lang w:eastAsia="ru-RU"/>
        </w:rPr>
        <w:br/>
        <w:t>в государственном племенном регистре Министерства сельского хозяйства Российской Федерации:</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содержание племенного маточного поголовья сельскохозяйственных животных;</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содержание племенных быков-производителей в организациях </w:t>
      </w:r>
      <w:r w:rsidRPr="00F220EC">
        <w:rPr>
          <w:rFonts w:ascii="Times New Roman CYR" w:eastAsia="Times New Roman" w:hAnsi="Times New Roman CYR" w:cs="Times New Roman"/>
          <w:sz w:val="28"/>
          <w:szCs w:val="20"/>
          <w:lang w:eastAsia="ru-RU"/>
        </w:rPr>
        <w:br/>
        <w:t>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ab/>
        <w:t>приобретение быков-производителей организациями по искусствен-ному осеменению сельскохозяйственных животных;</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4)</w:t>
      </w:r>
      <w:r w:rsidRPr="00F220EC">
        <w:rPr>
          <w:rFonts w:ascii="Times New Roman CYR" w:eastAsia="Times New Roman" w:hAnsi="Times New Roman CYR" w:cs="Times New Roman"/>
          <w:sz w:val="28"/>
          <w:szCs w:val="20"/>
          <w:lang w:eastAsia="ru-RU"/>
        </w:rPr>
        <w:tab/>
        <w:t>приобретение семени быков-производителей, которые улучшают качество потомства;</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5)</w:t>
      </w:r>
      <w:r w:rsidRPr="00F220EC">
        <w:rPr>
          <w:rFonts w:ascii="Times New Roman CYR" w:eastAsia="Times New Roman" w:hAnsi="Times New Roman CYR" w:cs="Times New Roman"/>
          <w:sz w:val="28"/>
          <w:szCs w:val="20"/>
          <w:lang w:eastAsia="ru-RU"/>
        </w:rPr>
        <w:tab/>
        <w:t>приобретение эмбрионов;</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6)</w:t>
      </w:r>
      <w:r w:rsidRPr="00F220EC">
        <w:rPr>
          <w:rFonts w:ascii="Times New Roman CYR" w:eastAsia="Times New Roman" w:hAnsi="Times New Roman CYR" w:cs="Times New Roman"/>
          <w:sz w:val="28"/>
          <w:szCs w:val="20"/>
          <w:lang w:eastAsia="ru-RU"/>
        </w:rPr>
        <w:tab/>
        <w:t>приобретение племенного молодняка.</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Субсидии за счет средств федерального и областного бюджетов </w:t>
      </w:r>
      <w:r w:rsidRPr="00F220EC">
        <w:rPr>
          <w:rFonts w:ascii="Times New Roman CYR" w:eastAsia="Times New Roman" w:hAnsi="Times New Roman CYR" w:cs="Times New Roman"/>
          <w:sz w:val="28"/>
          <w:szCs w:val="20"/>
          <w:lang w:eastAsia="ru-RU"/>
        </w:rPr>
        <w:br/>
        <w:t xml:space="preserve">по мероприятию «Развитие молочного скотоводства» предполагается предоставлять сельскохозяйственным товаропроизводителям на </w:t>
      </w:r>
      <w:smartTag w:uri="urn:schemas-microsoft-com:office:smarttags" w:element="metricconverter">
        <w:smartTagPr>
          <w:attr w:name="ProductID" w:val="1 литр"/>
        </w:smartTagPr>
        <w:r w:rsidRPr="00F220EC">
          <w:rPr>
            <w:rFonts w:ascii="Times New Roman CYR" w:eastAsia="Times New Roman" w:hAnsi="Times New Roman CYR" w:cs="Times New Roman"/>
            <w:sz w:val="28"/>
            <w:szCs w:val="20"/>
            <w:lang w:eastAsia="ru-RU"/>
          </w:rPr>
          <w:t>1 литр</w:t>
        </w:r>
      </w:smartTag>
      <w:r w:rsidRPr="00F220EC">
        <w:rPr>
          <w:rFonts w:ascii="Times New Roman CYR" w:eastAsia="Times New Roman" w:hAnsi="Times New Roman CYR" w:cs="Times New Roman"/>
          <w:sz w:val="28"/>
          <w:szCs w:val="20"/>
          <w:lang w:eastAsia="ru-RU"/>
        </w:rPr>
        <w:t xml:space="preserve"> товарного молока, при условии реализации молока не ниже первого сорта. Размер субсидий определяется из расчета за </w:t>
      </w:r>
      <w:smartTag w:uri="urn:schemas-microsoft-com:office:smarttags" w:element="metricconverter">
        <w:smartTagPr>
          <w:attr w:name="ProductID" w:val="1 литр"/>
        </w:smartTagPr>
        <w:r w:rsidRPr="00F220EC">
          <w:rPr>
            <w:rFonts w:ascii="Times New Roman CYR" w:eastAsia="Times New Roman" w:hAnsi="Times New Roman CYR" w:cs="Times New Roman"/>
            <w:sz w:val="28"/>
            <w:szCs w:val="20"/>
            <w:lang w:eastAsia="ru-RU"/>
          </w:rPr>
          <w:t>1 литр</w:t>
        </w:r>
      </w:smartTag>
      <w:r w:rsidRPr="00F220EC">
        <w:rPr>
          <w:rFonts w:ascii="Times New Roman CYR" w:eastAsia="Times New Roman" w:hAnsi="Times New Roman CYR" w:cs="Times New Roman"/>
          <w:sz w:val="28"/>
          <w:szCs w:val="20"/>
          <w:lang w:eastAsia="ru-RU"/>
        </w:rPr>
        <w:t xml:space="preserve"> реализованного (товарного) молока высшего и первого сорта. </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Порядок и сроки субсидирования устанавливаются с учетом разрабатываемых Министерством сельского хозяйства Российской Федерации критериев эффективности производства молока, исходя </w:t>
      </w:r>
      <w:r w:rsidRPr="00F220EC">
        <w:rPr>
          <w:rFonts w:ascii="Times New Roman CYR" w:eastAsia="Times New Roman" w:hAnsi="Times New Roman CYR" w:cs="Times New Roman"/>
          <w:sz w:val="28"/>
          <w:szCs w:val="20"/>
          <w:lang w:eastAsia="ru-RU"/>
        </w:rPr>
        <w:br/>
        <w:t>из сложившейся ситуации на внутреннем рынке молока и молокопродуктов.</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Поддержка кредитования </w:t>
      </w:r>
      <w:proofErr w:type="spellStart"/>
      <w:r w:rsidRPr="00F220EC">
        <w:rPr>
          <w:rFonts w:ascii="Times New Roman CYR" w:eastAsia="Times New Roman" w:hAnsi="Times New Roman CYR" w:cs="Times New Roman"/>
          <w:sz w:val="28"/>
          <w:szCs w:val="20"/>
          <w:lang w:eastAsia="ru-RU"/>
        </w:rPr>
        <w:t>подотрасли</w:t>
      </w:r>
      <w:proofErr w:type="spellEnd"/>
      <w:r w:rsidRPr="00F220EC">
        <w:rPr>
          <w:rFonts w:ascii="Times New Roman CYR" w:eastAsia="Times New Roman" w:hAnsi="Times New Roman CYR" w:cs="Times New Roman"/>
          <w:sz w:val="28"/>
          <w:szCs w:val="20"/>
          <w:lang w:eastAsia="ru-RU"/>
        </w:rPr>
        <w:t xml:space="preserve"> животноводства, переработки       ее продукции, развития инфраструктуры и логистического обеспечения рынков продукции животноводства будет осуществляться посредством предоставления субсидий на возмещение части затрат на уплату процентов 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Средства федерального бюджета будут предоставляться:</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по краткосрочным и инвестиционным кредитам (займам) в размере двух третей ставки рефинансирования (учетной ставки) Центрального банка Российской Федерации;</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по краткосрочным кредитам (займам), полученным 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занимающимися производством мяса крупного рогатого скота </w:t>
      </w:r>
      <w:r w:rsidRPr="00F220EC">
        <w:rPr>
          <w:rFonts w:ascii="Times New Roman CYR" w:eastAsia="Times New Roman" w:hAnsi="Times New Roman CYR" w:cs="Times New Roman"/>
          <w:sz w:val="28"/>
          <w:szCs w:val="20"/>
          <w:lang w:eastAsia="ru-RU"/>
        </w:rPr>
        <w:lastRenderedPageBreak/>
        <w:t xml:space="preserve">и молока, – в размере 80 процентов ставки рефинансирования (учетной ставки) Центрального банка Российской Федерации; </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ab/>
        <w:t xml:space="preserve">по инвестиционным кредитам (займам), полученным сельско-хозяйственными товаропроизводителями (за исключением граждан, ведущих личное подсобное хозяйство) и организациями агропромышленного комплекса независимо от их организационно-правовой формы </w:t>
      </w:r>
      <w:r w:rsidRPr="00F220EC">
        <w:rPr>
          <w:rFonts w:ascii="Times New Roman CYR" w:eastAsia="Times New Roman" w:hAnsi="Times New Roman CYR" w:cs="Times New Roman"/>
          <w:sz w:val="28"/>
          <w:szCs w:val="20"/>
          <w:lang w:eastAsia="ru-RU"/>
        </w:rPr>
        <w:br/>
        <w:t xml:space="preserve">на приобретение племенной продукции крупного рогатого скота мясных пород, строительство, реконструкцию и модернизацию животноводческих комплексов (ферм) крупного рогатого скота, мясохладобоен для убоя </w:t>
      </w:r>
      <w:r w:rsidRPr="00F220EC">
        <w:rPr>
          <w:rFonts w:ascii="Times New Roman CYR" w:eastAsia="Times New Roman" w:hAnsi="Times New Roman CYR" w:cs="Times New Roman"/>
          <w:sz w:val="28"/>
          <w:szCs w:val="20"/>
          <w:lang w:eastAsia="ru-RU"/>
        </w:rPr>
        <w:br/>
        <w:t xml:space="preserve">и первичной переработки крупного рогатого скота и пунктов по приемке </w:t>
      </w:r>
      <w:r w:rsidRPr="00F220EC">
        <w:rPr>
          <w:rFonts w:ascii="Times New Roman CYR" w:eastAsia="Times New Roman" w:hAnsi="Times New Roman CYR" w:cs="Times New Roman"/>
          <w:sz w:val="28"/>
          <w:szCs w:val="20"/>
          <w:lang w:eastAsia="ru-RU"/>
        </w:rPr>
        <w:br/>
        <w:t xml:space="preserve">и (или) первичной переработке сельскохозяйственных животных и молока, – в размере 80 процентов ставки рефинансирования (учетной ставки) Центрального банка Российской Федерации. </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Средства из областного бюджета будут предоставляться:</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по краткосрочным и инвестиционным кредитам (займам) – в пределах одной трети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по краткосрочным кредитам (займам), полученным 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занимающимися производством мяса крупного рогатого скота и молока, </w:t>
      </w:r>
      <w:r w:rsidRPr="00F220EC">
        <w:rPr>
          <w:rFonts w:ascii="Times New Roman CYR" w:eastAsia="Times New Roman" w:hAnsi="Times New Roman CYR" w:cs="Times New Roman"/>
          <w:sz w:val="28"/>
          <w:szCs w:val="20"/>
          <w:lang w:eastAsia="ru-RU"/>
        </w:rPr>
        <w:softHyphen/>
        <w:t>– в размере не менее 20 процентов ставки рефинансирования (учетной ставки) Центрального банка Российской Федерации;</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ab/>
        <w:t xml:space="preserve">по инвестиционным кредитам (займам), полученным сельско-хозяйственными товаропроизводителями (за исключением граждан, ведущих личное подсобное хозяйство) и организациями агропромышленного комплекса независимо от их организационно-правовой формы </w:t>
      </w:r>
      <w:r w:rsidRPr="00F220EC">
        <w:rPr>
          <w:rFonts w:ascii="Times New Roman CYR" w:eastAsia="Times New Roman" w:hAnsi="Times New Roman CYR" w:cs="Times New Roman"/>
          <w:sz w:val="28"/>
          <w:szCs w:val="20"/>
          <w:lang w:eastAsia="ru-RU"/>
        </w:rPr>
        <w:br/>
        <w:t xml:space="preserve">на приобретение племенной продукции (материала) крупного рогатого скота мясных пород, строительство, реконструкцию и модернизацию животноводческих комплексов (ферм) крупного рогатого скота, мясохладобоен для убоя и первичной переработки крупного рогатого скота </w:t>
      </w:r>
      <w:r w:rsidRPr="00F220EC">
        <w:rPr>
          <w:rFonts w:ascii="Times New Roman CYR" w:eastAsia="Times New Roman" w:hAnsi="Times New Roman CYR" w:cs="Times New Roman"/>
          <w:sz w:val="28"/>
          <w:szCs w:val="20"/>
          <w:lang w:eastAsia="ru-RU"/>
        </w:rPr>
        <w:br/>
        <w:t>и пунктов по приемке и (или) первичной переработке сельскохозяйственных животных и молока, – в размере не менее 20 процентов ставки рефинансирования (учетной ставки) Центрального банка Российской Федерации.</w:t>
      </w:r>
    </w:p>
    <w:p w:rsidR="00F220EC" w:rsidRPr="00F220EC" w:rsidRDefault="00F220EC" w:rsidP="00F220EC">
      <w:pPr>
        <w:widowControl w:val="0"/>
        <w:spacing w:after="0" w:line="308"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В целях развития производства КРС субсидии будут предоставляться </w:t>
      </w:r>
      <w:r w:rsidRPr="00F220EC">
        <w:rPr>
          <w:rFonts w:ascii="Times New Roman CYR" w:eastAsia="Times New Roman" w:hAnsi="Times New Roman CYR" w:cs="Times New Roman"/>
          <w:sz w:val="28"/>
          <w:szCs w:val="20"/>
          <w:lang w:eastAsia="ru-RU"/>
        </w:rPr>
        <w:br/>
        <w:t>по инвестиционным кредитам (займам), полученным на срок до 15 лет.</w:t>
      </w:r>
    </w:p>
    <w:p w:rsidR="00F220EC" w:rsidRPr="00F220EC" w:rsidRDefault="00F220EC" w:rsidP="00F220EC">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Государственную поддержку по мероприятию «Управление рисками </w:t>
      </w:r>
      <w:r w:rsidRPr="00F220EC">
        <w:rPr>
          <w:rFonts w:ascii="Times New Roman CYR" w:eastAsia="Times New Roman" w:hAnsi="Times New Roman CYR" w:cs="Times New Roman"/>
          <w:sz w:val="28"/>
          <w:szCs w:val="20"/>
          <w:lang w:eastAsia="ru-RU"/>
        </w:rPr>
        <w:br/>
        <w:t xml:space="preserve">в </w:t>
      </w:r>
      <w:proofErr w:type="spellStart"/>
      <w:r w:rsidRPr="00F220EC">
        <w:rPr>
          <w:rFonts w:ascii="Times New Roman CYR" w:eastAsia="Times New Roman" w:hAnsi="Times New Roman CYR" w:cs="Times New Roman"/>
          <w:sz w:val="28"/>
          <w:szCs w:val="20"/>
          <w:lang w:eastAsia="ru-RU"/>
        </w:rPr>
        <w:t>подотраслях</w:t>
      </w:r>
      <w:proofErr w:type="spellEnd"/>
      <w:r w:rsidRPr="00F220EC">
        <w:rPr>
          <w:rFonts w:ascii="Times New Roman CYR" w:eastAsia="Times New Roman" w:hAnsi="Times New Roman CYR" w:cs="Times New Roman"/>
          <w:sz w:val="28"/>
          <w:szCs w:val="20"/>
          <w:lang w:eastAsia="ru-RU"/>
        </w:rPr>
        <w:t xml:space="preserve"> животноводства» предполагается осуществлять в соответствии с Федеральным законом «О государственной поддержке в сфере сельскохозяйственного страхования и о внесении изменений в Федеральный закон «О развитии сельского хозяйства» посредством предоставления субсидий за счет средств федерального и областного бюджетов. Субсидия предоставляется сельскохозяйственным товаропроизводителям на </w:t>
      </w:r>
      <w:proofErr w:type="spellStart"/>
      <w:r w:rsidRPr="00F220EC">
        <w:rPr>
          <w:rFonts w:ascii="Times New Roman CYR" w:eastAsia="Times New Roman" w:hAnsi="Times New Roman CYR" w:cs="Times New Roman"/>
          <w:sz w:val="28"/>
          <w:szCs w:val="20"/>
          <w:lang w:eastAsia="ru-RU"/>
        </w:rPr>
        <w:t>возмеще-ние</w:t>
      </w:r>
      <w:proofErr w:type="spellEnd"/>
      <w:r w:rsidRPr="00F220EC">
        <w:rPr>
          <w:rFonts w:ascii="Times New Roman CYR" w:eastAsia="Times New Roman" w:hAnsi="Times New Roman CYR" w:cs="Times New Roman"/>
          <w:sz w:val="28"/>
          <w:szCs w:val="20"/>
          <w:lang w:eastAsia="ru-RU"/>
        </w:rPr>
        <w:t xml:space="preserve"> части затрат на уплату страховых премий по договорам страхования, </w:t>
      </w:r>
      <w:r w:rsidRPr="00F220EC">
        <w:rPr>
          <w:rFonts w:ascii="Times New Roman CYR" w:eastAsia="Times New Roman" w:hAnsi="Times New Roman CYR" w:cs="Times New Roman"/>
          <w:sz w:val="28"/>
          <w:szCs w:val="20"/>
          <w:lang w:eastAsia="ru-RU"/>
        </w:rPr>
        <w:lastRenderedPageBreak/>
        <w:t>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F220EC" w:rsidRPr="00F220EC" w:rsidRDefault="00F220EC" w:rsidP="00F220EC">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Субсидии для возмещения части затрат сельскохозяйственных товаропроизводителей на уплату страховых премий за счет средств федерального и областного бюджетов будут предоставляться в размере пятидесяти процентов начисленной страховой премии на расчетный счет страховой организации.</w:t>
      </w:r>
    </w:p>
    <w:p w:rsidR="00F220EC" w:rsidRPr="00F220EC" w:rsidRDefault="00F220EC" w:rsidP="00F220EC">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Указанные субсидии будут предоставляться при осуществлении страхования рисков утраты (гибели) следующих сельскохозяйственных животных:</w:t>
      </w:r>
    </w:p>
    <w:p w:rsidR="00F220EC" w:rsidRPr="00F220EC" w:rsidRDefault="00F220EC" w:rsidP="00F220EC">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крупный рогатый скот (быки, коровы);</w:t>
      </w:r>
    </w:p>
    <w:p w:rsidR="00F220EC" w:rsidRPr="00F220EC" w:rsidRDefault="00F220EC" w:rsidP="00F220EC">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мелкий рогатый скот (козы, овцы);</w:t>
      </w:r>
    </w:p>
    <w:p w:rsidR="00F220EC" w:rsidRPr="00F220EC" w:rsidRDefault="00AC0138" w:rsidP="00F220EC">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3)</w:t>
      </w:r>
      <w:r>
        <w:rPr>
          <w:rFonts w:ascii="Times New Roman CYR" w:eastAsia="Times New Roman" w:hAnsi="Times New Roman CYR" w:cs="Times New Roman"/>
          <w:sz w:val="28"/>
          <w:szCs w:val="20"/>
          <w:lang w:eastAsia="ru-RU"/>
        </w:rPr>
        <w:tab/>
        <w:t>свиньи;</w:t>
      </w:r>
    </w:p>
    <w:p w:rsidR="00F220EC" w:rsidRPr="00F220EC" w:rsidRDefault="00F220EC" w:rsidP="00F220EC">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4)</w:t>
      </w:r>
      <w:r w:rsidRPr="00F220EC">
        <w:rPr>
          <w:rFonts w:ascii="Times New Roman CYR" w:eastAsia="Times New Roman" w:hAnsi="Times New Roman CYR" w:cs="Times New Roman"/>
          <w:sz w:val="28"/>
          <w:szCs w:val="20"/>
          <w:lang w:eastAsia="ru-RU"/>
        </w:rPr>
        <w:tab/>
        <w:t>лошади;</w:t>
      </w:r>
    </w:p>
    <w:p w:rsidR="00F220EC" w:rsidRPr="00F220EC" w:rsidRDefault="00F220EC" w:rsidP="00F220EC">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5)</w:t>
      </w:r>
      <w:r w:rsidRPr="00F220EC">
        <w:rPr>
          <w:rFonts w:ascii="Times New Roman CYR" w:eastAsia="Times New Roman" w:hAnsi="Times New Roman CYR" w:cs="Times New Roman"/>
          <w:sz w:val="28"/>
          <w:szCs w:val="20"/>
          <w:lang w:eastAsia="ru-RU"/>
        </w:rPr>
        <w:tab/>
        <w:t>птица яйценоских пород и птица мясных пород, цыплята-бройлеры;</w:t>
      </w:r>
    </w:p>
    <w:p w:rsidR="00F220EC" w:rsidRPr="00F220EC" w:rsidRDefault="00F220EC" w:rsidP="00F220EC">
      <w:pPr>
        <w:widowControl w:val="0"/>
        <w:autoSpaceDE w:val="0"/>
        <w:autoSpaceDN w:val="0"/>
        <w:adjustRightInd w:val="0"/>
        <w:spacing w:after="0" w:line="308" w:lineRule="exact"/>
        <w:ind w:firstLine="560"/>
        <w:jc w:val="both"/>
        <w:outlineLvl w:val="2"/>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6)</w:t>
      </w:r>
      <w:r w:rsidRPr="00F220EC">
        <w:rPr>
          <w:rFonts w:ascii="Times New Roman CYR" w:eastAsia="Times New Roman" w:hAnsi="Times New Roman CYR" w:cs="Times New Roman"/>
          <w:sz w:val="28"/>
          <w:szCs w:val="20"/>
          <w:lang w:eastAsia="ru-RU"/>
        </w:rPr>
        <w:tab/>
        <w:t>семьи пчел.</w:t>
      </w:r>
    </w:p>
    <w:p w:rsidR="00F220EC" w:rsidRPr="00F220EC" w:rsidRDefault="00F220EC" w:rsidP="00F220EC">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По мероприятию «Развитие племенной базы мясного скотоводства» субсидии за счет средств федерального и областного бюджетов предполагается предоставлять:</w:t>
      </w:r>
    </w:p>
    <w:p w:rsidR="00F220EC" w:rsidRPr="00F220EC" w:rsidRDefault="00F220EC" w:rsidP="00F220EC">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 xml:space="preserve">Сельскохозяйственным организациям и крестьянским (фермерским) хозяйствам, у которых племенные животные зарегистрированы </w:t>
      </w:r>
      <w:r w:rsidRPr="00F220EC">
        <w:rPr>
          <w:rFonts w:ascii="Times New Roman CYR" w:eastAsia="Times New Roman" w:hAnsi="Times New Roman CYR" w:cs="Times New Roman"/>
          <w:sz w:val="28"/>
          <w:szCs w:val="20"/>
          <w:lang w:eastAsia="ru-RU"/>
        </w:rPr>
        <w:br/>
        <w:t>в государственном племенном регистре Министерства сельского хозяйства Российской Федерации, на:</w:t>
      </w:r>
    </w:p>
    <w:p w:rsidR="00F220EC" w:rsidRPr="00F220EC" w:rsidRDefault="00F220EC" w:rsidP="00F220EC">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содержание племенного маточного поголовья сельскохозяйственных животных;</w:t>
      </w:r>
    </w:p>
    <w:p w:rsidR="00F220EC" w:rsidRPr="00F220EC" w:rsidRDefault="00F220EC" w:rsidP="00F220EC">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содержание племенных быков-производителей в организациях </w:t>
      </w:r>
      <w:r w:rsidRPr="00F220EC">
        <w:rPr>
          <w:rFonts w:ascii="Times New Roman CYR" w:eastAsia="Times New Roman" w:hAnsi="Times New Roman CYR" w:cs="Times New Roman"/>
          <w:sz w:val="28"/>
          <w:szCs w:val="20"/>
          <w:lang w:eastAsia="ru-RU"/>
        </w:rPr>
        <w:br/>
        <w:t>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F220EC" w:rsidRPr="00F220EC" w:rsidRDefault="00F220EC" w:rsidP="00F220EC">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ab/>
        <w:t>приобретение быков-производителей организациями по искусствен-ному осеменению сельскохозяйственных животных.</w:t>
      </w:r>
    </w:p>
    <w:p w:rsidR="00F220EC" w:rsidRPr="00F220EC" w:rsidRDefault="00F220EC" w:rsidP="00F220EC">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Для сельскохозяйственных организаций и крестьянских (фермерских) хозяйств на возмещение части затрат на:</w:t>
      </w:r>
    </w:p>
    <w:p w:rsidR="00F220EC" w:rsidRPr="00F220EC" w:rsidRDefault="00F220EC" w:rsidP="00F220EC">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приобретение семени быков-производителей, которые улучшают качество потомства;</w:t>
      </w:r>
    </w:p>
    <w:p w:rsidR="00F220EC" w:rsidRPr="00F220EC" w:rsidRDefault="00F220EC" w:rsidP="00F220EC">
      <w:pPr>
        <w:widowControl w:val="0"/>
        <w:spacing w:after="0" w:line="300" w:lineRule="exact"/>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приобретение племенного молодняка.</w:t>
      </w:r>
    </w:p>
    <w:p w:rsidR="00F220EC" w:rsidRPr="00F220EC" w:rsidRDefault="00F220EC" w:rsidP="00F220EC">
      <w:pPr>
        <w:widowControl w:val="0"/>
        <w:spacing w:after="0" w:line="300" w:lineRule="exact"/>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Государственная поддержка субсидирования части процентной ставки по инвестиционным кредитам на строительство и реконструкцию объектов для мясного скотоводства будет осуществляться посредством предоставления субсидий из средств федерального и областного бюджетов на возмещение части затрат на уплату процентов по инвестиционным кредитам, полученным в российских кредитных организациях </w:t>
      </w:r>
      <w:r w:rsidRPr="00F220EC">
        <w:rPr>
          <w:rFonts w:ascii="Times New Roman CYR" w:eastAsia="Times New Roman" w:hAnsi="Times New Roman CYR" w:cs="Times New Roman"/>
          <w:sz w:val="28"/>
          <w:szCs w:val="20"/>
          <w:lang w:eastAsia="ru-RU"/>
        </w:rPr>
        <w:br/>
        <w:t>и сельскохозяйственных кредитных потребительских кооперативах.</w:t>
      </w:r>
    </w:p>
    <w:p w:rsidR="00F220EC" w:rsidRPr="00F220EC" w:rsidRDefault="00F220EC" w:rsidP="00F220EC">
      <w:pPr>
        <w:widowControl w:val="0"/>
        <w:spacing w:after="0" w:line="300" w:lineRule="exact"/>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Средства федерального бюджета предоставляются в размере </w:t>
      </w:r>
      <w:r w:rsidRPr="00F220EC">
        <w:rPr>
          <w:rFonts w:ascii="Times New Roman CYR" w:eastAsia="Times New Roman" w:hAnsi="Times New Roman CYR" w:cs="Times New Roman"/>
          <w:sz w:val="28"/>
          <w:szCs w:val="20"/>
          <w:lang w:eastAsia="ru-RU"/>
        </w:rPr>
        <w:br/>
        <w:t xml:space="preserve">80 процентов ставки рефинансирования (учетной ставки) Центрального банка Российской Федерации; средства областного бюджета в размере </w:t>
      </w:r>
      <w:r w:rsidRPr="00F220EC">
        <w:rPr>
          <w:rFonts w:ascii="Times New Roman CYR" w:eastAsia="Times New Roman" w:hAnsi="Times New Roman CYR" w:cs="Times New Roman"/>
          <w:sz w:val="28"/>
          <w:szCs w:val="20"/>
          <w:lang w:eastAsia="ru-RU"/>
        </w:rPr>
        <w:br/>
      </w:r>
      <w:r w:rsidRPr="00F220EC">
        <w:rPr>
          <w:rFonts w:ascii="Times New Roman CYR" w:eastAsia="Times New Roman" w:hAnsi="Times New Roman CYR" w:cs="Times New Roman"/>
          <w:sz w:val="28"/>
          <w:szCs w:val="20"/>
          <w:lang w:eastAsia="ru-RU"/>
        </w:rPr>
        <w:lastRenderedPageBreak/>
        <w:t>не менее 20 процентов ставки рефинансирования (учетной ставки) Центрального банка Российской Федерации.</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Государственную поддержку по кредитованию малых форм хозяйствования предполагается осуществлять посредством предоставления субсидий за счет средств федерального и областного бюджетов на </w:t>
      </w:r>
      <w:proofErr w:type="spellStart"/>
      <w:r w:rsidRPr="00F220EC">
        <w:rPr>
          <w:rFonts w:ascii="Times New Roman CYR" w:eastAsia="Times New Roman" w:hAnsi="Times New Roman CYR" w:cs="Times New Roman"/>
          <w:sz w:val="28"/>
          <w:szCs w:val="20"/>
          <w:lang w:eastAsia="ru-RU"/>
        </w:rPr>
        <w:t>возмеще-ние</w:t>
      </w:r>
      <w:proofErr w:type="spellEnd"/>
      <w:r w:rsidRPr="00F220EC">
        <w:rPr>
          <w:rFonts w:ascii="Times New Roman CYR" w:eastAsia="Times New Roman" w:hAnsi="Times New Roman CYR" w:cs="Times New Roman"/>
          <w:sz w:val="28"/>
          <w:szCs w:val="20"/>
          <w:lang w:eastAsia="ru-RU"/>
        </w:rPr>
        <w:t xml:space="preserve">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потребительскими кооперативами (кроме кредитных).</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Субсидии на возмещение части затрат на уплату процентов по кредитам, полученным в российских кредитных организациях, и займам, полученным </w:t>
      </w:r>
      <w:r w:rsidRPr="00F220EC">
        <w:rPr>
          <w:rFonts w:ascii="Times New Roman CYR" w:eastAsia="Times New Roman" w:hAnsi="Times New Roman CYR" w:cs="Times New Roman"/>
          <w:sz w:val="28"/>
          <w:szCs w:val="20"/>
          <w:lang w:eastAsia="ru-RU"/>
        </w:rPr>
        <w:br/>
        <w:t xml:space="preserve">в сельскохозяйственных кредитных потребительских кооперативах гражданами, ведущими личное подсобное хозяйство, крестьянскими (фермерскими) хозяйствами и сельскохозяйственными потребительскими кооперативами, предоставляются за счет средств федерального бюджета </w:t>
      </w:r>
      <w:r w:rsidRPr="00F220EC">
        <w:rPr>
          <w:rFonts w:ascii="Times New Roman CYR" w:eastAsia="Times New Roman" w:hAnsi="Times New Roman CYR" w:cs="Times New Roman"/>
          <w:sz w:val="28"/>
          <w:szCs w:val="20"/>
          <w:lang w:eastAsia="ru-RU"/>
        </w:rPr>
        <w:br/>
        <w:t>в размере двух третьих ставки рефинансирования (учетной ставки) Центрального банка Российской Федерации, действующей на дату заключения кредитного договора (займа), за счет средств областного бюджета в размере одной третьей ставки рефинансирования (учетной ставки) Центрального банка Российской Федерации но не более их фактических затрат по следующим видам кредитов (займов):</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Для граждан, ведущих личное подсобное хозяйство:</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 xml:space="preserve">на срок до 2 лет – на приобретение горюче-смазочных материалов, запасных частей и материалов для ремонта сельскохозяйственной техники </w:t>
      </w:r>
      <w:r w:rsidRPr="00F220EC">
        <w:rPr>
          <w:rFonts w:ascii="Times New Roman CYR" w:eastAsia="Times New Roman" w:hAnsi="Times New Roman CYR" w:cs="Times New Roman"/>
          <w:sz w:val="28"/>
          <w:szCs w:val="20"/>
          <w:lang w:eastAsia="ru-RU"/>
        </w:rPr>
        <w:br/>
        <w:t xml:space="preserve">и животноводческих помещений, минеральных удобрений, средств защиты растений, кормов, ветеринарных препаратов и других материальных ресурсов для проведения сезонных работ, материалов для теплиц,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указанного кредита (займа), полученного гражданином в текущем году, </w:t>
      </w:r>
      <w:r w:rsidRPr="00F220EC">
        <w:rPr>
          <w:rFonts w:ascii="Times New Roman CYR" w:eastAsia="Times New Roman" w:hAnsi="Times New Roman CYR" w:cs="Times New Roman"/>
          <w:sz w:val="28"/>
          <w:szCs w:val="20"/>
          <w:lang w:eastAsia="ru-RU"/>
        </w:rPr>
        <w:br/>
        <w:t xml:space="preserve">не превышает 300 тыс. рублей на одно хозяйство, а также иные цели </w:t>
      </w:r>
      <w:r w:rsidRPr="00F220EC">
        <w:rPr>
          <w:rFonts w:ascii="Times New Roman CYR" w:eastAsia="Times New Roman" w:hAnsi="Times New Roman CYR" w:cs="Times New Roman"/>
          <w:sz w:val="28"/>
          <w:szCs w:val="20"/>
          <w:lang w:eastAsia="ru-RU"/>
        </w:rPr>
        <w:br/>
        <w:t>в соответствии с перечнем, утверждаемым Правительством Российской Федерации;</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на срок до 5 лет – на приобретение сельскохозяйственных животных, сельскохозяйственной малогабаритной техники, тракторов мощностью </w:t>
      </w:r>
      <w:r w:rsidRPr="00F220EC">
        <w:rPr>
          <w:rFonts w:ascii="Times New Roman CYR" w:eastAsia="Times New Roman" w:hAnsi="Times New Roman CYR" w:cs="Times New Roman"/>
          <w:sz w:val="28"/>
          <w:szCs w:val="20"/>
          <w:lang w:eastAsia="ru-RU"/>
        </w:rPr>
        <w:br/>
        <w:t xml:space="preserve">до </w:t>
      </w:r>
      <w:smartTag w:uri="urn:schemas-microsoft-com:office:smarttags" w:element="metricconverter">
        <w:smartTagPr>
          <w:attr w:name="ProductID" w:val="100 л"/>
        </w:smartTagPr>
        <w:r w:rsidRPr="00F220EC">
          <w:rPr>
            <w:rFonts w:ascii="Times New Roman CYR" w:eastAsia="Times New Roman" w:hAnsi="Times New Roman CYR" w:cs="Times New Roman"/>
            <w:sz w:val="28"/>
            <w:szCs w:val="20"/>
            <w:lang w:eastAsia="ru-RU"/>
          </w:rPr>
          <w:t xml:space="preserve">100 </w:t>
        </w:r>
        <w:proofErr w:type="spellStart"/>
        <w:r w:rsidRPr="00F220EC">
          <w:rPr>
            <w:rFonts w:ascii="Times New Roman CYR" w:eastAsia="Times New Roman" w:hAnsi="Times New Roman CYR" w:cs="Times New Roman"/>
            <w:sz w:val="28"/>
            <w:szCs w:val="20"/>
            <w:lang w:eastAsia="ru-RU"/>
          </w:rPr>
          <w:t>л</w:t>
        </w:r>
      </w:smartTag>
      <w:r w:rsidRPr="00F220EC">
        <w:rPr>
          <w:rFonts w:ascii="Times New Roman CYR" w:eastAsia="Times New Roman" w:hAnsi="Times New Roman CYR" w:cs="Times New Roman"/>
          <w:sz w:val="28"/>
          <w:szCs w:val="20"/>
          <w:lang w:eastAsia="ru-RU"/>
        </w:rPr>
        <w:t>.с</w:t>
      </w:r>
      <w:proofErr w:type="spellEnd"/>
      <w:r w:rsidRPr="00F220EC">
        <w:rPr>
          <w:rFonts w:ascii="Times New Roman CYR" w:eastAsia="Times New Roman" w:hAnsi="Times New Roman CYR" w:cs="Times New Roman"/>
          <w:sz w:val="28"/>
          <w:szCs w:val="20"/>
          <w:lang w:eastAsia="ru-RU"/>
        </w:rPr>
        <w:t xml:space="preserve">. и </w:t>
      </w:r>
      <w:proofErr w:type="spellStart"/>
      <w:r w:rsidRPr="00F220EC">
        <w:rPr>
          <w:rFonts w:ascii="Times New Roman CYR" w:eastAsia="Times New Roman" w:hAnsi="Times New Roman CYR" w:cs="Times New Roman"/>
          <w:sz w:val="28"/>
          <w:szCs w:val="20"/>
          <w:lang w:eastAsia="ru-RU"/>
        </w:rPr>
        <w:t>агрегатируемых</w:t>
      </w:r>
      <w:proofErr w:type="spellEnd"/>
      <w:r w:rsidRPr="00F220EC">
        <w:rPr>
          <w:rFonts w:ascii="Times New Roman CYR" w:eastAsia="Times New Roman" w:hAnsi="Times New Roman CYR" w:cs="Times New Roman"/>
          <w:sz w:val="28"/>
          <w:szCs w:val="20"/>
          <w:lang w:eastAsia="ru-RU"/>
        </w:rPr>
        <w:t xml:space="preserve"> с ними сельскохозяйственных машин, </w:t>
      </w:r>
      <w:proofErr w:type="spellStart"/>
      <w:r w:rsidRPr="00F220EC">
        <w:rPr>
          <w:rFonts w:ascii="Times New Roman CYR" w:eastAsia="Times New Roman" w:hAnsi="Times New Roman CYR" w:cs="Times New Roman"/>
          <w:sz w:val="28"/>
          <w:szCs w:val="20"/>
          <w:lang w:eastAsia="ru-RU"/>
        </w:rPr>
        <w:t>грузоперевозящих</w:t>
      </w:r>
      <w:proofErr w:type="spellEnd"/>
      <w:r w:rsidRPr="00F220EC">
        <w:rPr>
          <w:rFonts w:ascii="Times New Roman CYR" w:eastAsia="Times New Roman" w:hAnsi="Times New Roman CYR" w:cs="Times New Roman"/>
          <w:sz w:val="28"/>
          <w:szCs w:val="20"/>
          <w:lang w:eastAsia="ru-RU"/>
        </w:rPr>
        <w:t xml:space="preserve"> автомобилей полной массой не более 3,5 тонны, оборудования для животноводства и переработки сельскохозяйственной продукции, на ремонт, реконструкцию и строительство животноводческих помещений, а также на приобретение газового оборудования и подключение к газовым сетям при условии, что общая сумма указанного кредита (займа), полученного гражданином в текущем году, не превышает 700 тыс. рублей </w:t>
      </w:r>
      <w:r w:rsidRPr="00F220EC">
        <w:rPr>
          <w:rFonts w:ascii="Times New Roman CYR" w:eastAsia="Times New Roman" w:hAnsi="Times New Roman CYR" w:cs="Times New Roman"/>
          <w:sz w:val="28"/>
          <w:szCs w:val="20"/>
          <w:lang w:eastAsia="ru-RU"/>
        </w:rPr>
        <w:br/>
        <w:t xml:space="preserve">на одно хозяйство, а также иные цели в соответствии с перечнем, </w:t>
      </w:r>
      <w:r w:rsidRPr="00F220EC">
        <w:rPr>
          <w:rFonts w:ascii="Times New Roman CYR" w:eastAsia="Times New Roman" w:hAnsi="Times New Roman CYR" w:cs="Times New Roman"/>
          <w:sz w:val="28"/>
          <w:szCs w:val="20"/>
          <w:lang w:eastAsia="ru-RU"/>
        </w:rPr>
        <w:lastRenderedPageBreak/>
        <w:t>утверждаемым Правительством Российской Федерации.</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Для крестьянских (фермерских) хозяйств:</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 xml:space="preserve">на срок до 2 лет – на приобретение горюче-смазочных материалов, запасных частей и материалов для ремонта сельскохозяйственной техники </w:t>
      </w:r>
      <w:r w:rsidRPr="00F220EC">
        <w:rPr>
          <w:rFonts w:ascii="Times New Roman CYR" w:eastAsia="Times New Roman" w:hAnsi="Times New Roman CYR" w:cs="Times New Roman"/>
          <w:sz w:val="28"/>
          <w:szCs w:val="20"/>
          <w:lang w:eastAsia="ru-RU"/>
        </w:rPr>
        <w:br/>
        <w:t xml:space="preserve">и оборудования, минеральных удобрений, средств защиты растений, кормов, ветеринарных препаратов и других материальных ресурсов для проведения сезонных работ, молодняка сельскохозяйственных животных, а также </w:t>
      </w:r>
      <w:r w:rsidRPr="00F220EC">
        <w:rPr>
          <w:rFonts w:ascii="Times New Roman CYR" w:eastAsia="Times New Roman" w:hAnsi="Times New Roman CYR" w:cs="Times New Roman"/>
          <w:sz w:val="28"/>
          <w:szCs w:val="20"/>
          <w:lang w:eastAsia="ru-RU"/>
        </w:rPr>
        <w:br/>
        <w:t>на уплату страховых взносов при страховании сельскохозяйственной продукции при условии, что общая сумма указанного кредита (займа), полученного в текущем году, не превышает 5 млн рублей на одно хозяйство, а также иные цели в соответствии с перечнем, утверждаемым Правительством Российской Федерации;</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на срок до 8 лет – на приобретение сельскохозяйственной техники </w:t>
      </w:r>
      <w:r w:rsidRPr="00F220EC">
        <w:rPr>
          <w:rFonts w:ascii="Times New Roman CYR" w:eastAsia="Times New Roman" w:hAnsi="Times New Roman CYR" w:cs="Times New Roman"/>
          <w:sz w:val="28"/>
          <w:szCs w:val="20"/>
          <w:lang w:eastAsia="ru-RU"/>
        </w:rPr>
        <w:br/>
        <w:t xml:space="preserve">и оборудования (российского и зарубежного производства), в том числе тракторов и </w:t>
      </w:r>
      <w:proofErr w:type="spellStart"/>
      <w:r w:rsidRPr="00F220EC">
        <w:rPr>
          <w:rFonts w:ascii="Times New Roman CYR" w:eastAsia="Times New Roman" w:hAnsi="Times New Roman CYR" w:cs="Times New Roman"/>
          <w:sz w:val="28"/>
          <w:szCs w:val="20"/>
          <w:lang w:eastAsia="ru-RU"/>
        </w:rPr>
        <w:t>агрегатируемых</w:t>
      </w:r>
      <w:proofErr w:type="spellEnd"/>
      <w:r w:rsidRPr="00F220EC">
        <w:rPr>
          <w:rFonts w:ascii="Times New Roman CYR" w:eastAsia="Times New Roman" w:hAnsi="Times New Roman CYR" w:cs="Times New Roman"/>
          <w:sz w:val="28"/>
          <w:szCs w:val="20"/>
          <w:lang w:eastAsia="ru-RU"/>
        </w:rPr>
        <w:t xml:space="preserve"> с ними сельскохозяйственных машин, машин для животноводства, птицеводства и кормопроизводства, оборудования для перевода грузовых автомобилей, тракторов и сельскохозяйственных машин на газомоторное топливо, хранения и переработки сельскохозяйственной продукции, на приобретение племенных сельскохозяйственных животных, племенной продукции (материала), строительство, реконструкцию </w:t>
      </w:r>
      <w:r w:rsidRPr="00F220EC">
        <w:rPr>
          <w:rFonts w:ascii="Times New Roman CYR" w:eastAsia="Times New Roman" w:hAnsi="Times New Roman CYR" w:cs="Times New Roman"/>
          <w:sz w:val="28"/>
          <w:szCs w:val="20"/>
          <w:lang w:eastAsia="ru-RU"/>
        </w:rPr>
        <w:br/>
        <w:t xml:space="preserve">и модернизацию хранилищ картофеля, овощей и фруктов, тепличных комплексов по производству плодоовощной продукции в закрытом грунте, животноводческих комплексов (ферм), объектов животноводства </w:t>
      </w:r>
      <w:r w:rsidRPr="00F220EC">
        <w:rPr>
          <w:rFonts w:ascii="Times New Roman CYR" w:eastAsia="Times New Roman" w:hAnsi="Times New Roman CYR" w:cs="Times New Roman"/>
          <w:sz w:val="28"/>
          <w:szCs w:val="20"/>
          <w:lang w:eastAsia="ru-RU"/>
        </w:rPr>
        <w:br/>
        <w:t>и кормопроизводства, предприятий по переработке льна и льноволокна,</w:t>
      </w:r>
      <w:r w:rsidRPr="00F220EC">
        <w:rPr>
          <w:rFonts w:ascii="Times New Roman CYR" w:eastAsia="Times New Roman" w:hAnsi="Times New Roman CYR" w:cs="Times New Roman"/>
          <w:sz w:val="28"/>
          <w:szCs w:val="20"/>
          <w:lang w:eastAsia="ru-RU"/>
        </w:rPr>
        <w:br/>
        <w:t xml:space="preserve"> а также на закладку многолетних насаждений, включая строительство </w:t>
      </w:r>
      <w:r w:rsidRPr="00F220EC">
        <w:rPr>
          <w:rFonts w:ascii="Times New Roman CYR" w:eastAsia="Times New Roman" w:hAnsi="Times New Roman CYR" w:cs="Times New Roman"/>
          <w:sz w:val="28"/>
          <w:szCs w:val="20"/>
          <w:lang w:eastAsia="ru-RU"/>
        </w:rPr>
        <w:br/>
        <w:t xml:space="preserve">и реконструкцию прививочных комплексов, при условии, что общая сумма указанного кредита (займа), полученного в текущем году, не превышает </w:t>
      </w:r>
      <w:r w:rsidRPr="00F220EC">
        <w:rPr>
          <w:rFonts w:ascii="Times New Roman CYR" w:eastAsia="Times New Roman" w:hAnsi="Times New Roman CYR" w:cs="Times New Roman"/>
          <w:sz w:val="28"/>
          <w:szCs w:val="20"/>
          <w:lang w:eastAsia="ru-RU"/>
        </w:rPr>
        <w:br/>
        <w:t xml:space="preserve">10 млн. рублей на одно хозяйство, а также иные цели в соответствии </w:t>
      </w:r>
      <w:r w:rsidRPr="00F220EC">
        <w:rPr>
          <w:rFonts w:ascii="Times New Roman CYR" w:eastAsia="Times New Roman" w:hAnsi="Times New Roman CYR" w:cs="Times New Roman"/>
          <w:sz w:val="28"/>
          <w:szCs w:val="20"/>
          <w:lang w:eastAsia="ru-RU"/>
        </w:rPr>
        <w:br/>
        <w:t>с перечнем, утверждаемым Правительством Российской Федерации.</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3. Для сельскохозяйственных потребительских кооперативов:</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 xml:space="preserve">на срок до 2 лет – на приобретение материальных ресурсов для проведения сезонных сельскохозяйственных работ, молодняка сельскохозяйственных животных, запасных частей и материалов для ремонта сельскохозяйственной техники и оборудования, материалов для теплиц, </w:t>
      </w:r>
      <w:r w:rsidRPr="00F220EC">
        <w:rPr>
          <w:rFonts w:ascii="Times New Roman CYR" w:eastAsia="Times New Roman" w:hAnsi="Times New Roman CYR" w:cs="Times New Roman"/>
          <w:sz w:val="28"/>
          <w:szCs w:val="20"/>
          <w:lang w:eastAsia="ru-RU"/>
        </w:rPr>
        <w:br/>
        <w:t>в том числе для поставки их членам кооператива, приобретение сельскохозяйственного сырья для первичной и промышленной переработки, закупку сельскохозяйственной продукции, произведенной членами кооператива для ее дальнейшей реализации, а также на организационное обустройство кооператива и уплату страховых взносов при страховании сельскохозяйственной продукции при условии, что общая сумма указанного кредита (займа), полученного в текущем году, не превышает 15 млн рублей на один кооператив, а также иные цели в соответствии с перечнем, утверждаемым Правительством Российской Федерации;</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 xml:space="preserve">на срок до 8 лет – на приобретение техники и оборудования (российского и зарубежного производства), в том числе специализированного </w:t>
      </w:r>
      <w:r w:rsidRPr="00F220EC">
        <w:rPr>
          <w:rFonts w:ascii="Times New Roman CYR" w:eastAsia="Times New Roman" w:hAnsi="Times New Roman CYR" w:cs="Times New Roman"/>
          <w:sz w:val="28"/>
          <w:szCs w:val="20"/>
          <w:lang w:eastAsia="ru-RU"/>
        </w:rPr>
        <w:lastRenderedPageBreak/>
        <w:t xml:space="preserve">транспорта для перевозки комбикормов, инкубационного яйца, цыплят, ремонтного молодняка и родительского стада птицы, тракторов и </w:t>
      </w:r>
      <w:proofErr w:type="spellStart"/>
      <w:r w:rsidRPr="00F220EC">
        <w:rPr>
          <w:rFonts w:ascii="Times New Roman CYR" w:eastAsia="Times New Roman" w:hAnsi="Times New Roman CYR" w:cs="Times New Roman"/>
          <w:sz w:val="28"/>
          <w:szCs w:val="20"/>
          <w:lang w:eastAsia="ru-RU"/>
        </w:rPr>
        <w:t>агрегатируемых</w:t>
      </w:r>
      <w:proofErr w:type="spellEnd"/>
      <w:r w:rsidRPr="00F220EC">
        <w:rPr>
          <w:rFonts w:ascii="Times New Roman CYR" w:eastAsia="Times New Roman" w:hAnsi="Times New Roman CYR" w:cs="Times New Roman"/>
          <w:sz w:val="28"/>
          <w:szCs w:val="20"/>
          <w:lang w:eastAsia="ru-RU"/>
        </w:rPr>
        <w:t xml:space="preserve"> с ними сельскохозяйственных машин, машин для животноводства, птицеводства и кормопроизводства, обору-</w:t>
      </w:r>
      <w:proofErr w:type="spellStart"/>
      <w:r w:rsidRPr="00F220EC">
        <w:rPr>
          <w:rFonts w:ascii="Times New Roman CYR" w:eastAsia="Times New Roman" w:hAnsi="Times New Roman CYR" w:cs="Times New Roman"/>
          <w:sz w:val="28"/>
          <w:szCs w:val="20"/>
          <w:lang w:eastAsia="ru-RU"/>
        </w:rPr>
        <w:t>дования</w:t>
      </w:r>
      <w:proofErr w:type="spellEnd"/>
      <w:r w:rsidRPr="00F220EC">
        <w:rPr>
          <w:rFonts w:ascii="Times New Roman CYR" w:eastAsia="Times New Roman" w:hAnsi="Times New Roman CYR" w:cs="Times New Roman"/>
          <w:sz w:val="28"/>
          <w:szCs w:val="20"/>
          <w:lang w:eastAsia="ru-RU"/>
        </w:rPr>
        <w:t xml:space="preserve"> для перевода грузовых автомобилей, тракторов и сельскохозяйственных машин на газомоторное топливо, приобретение специализированного технологического оборудования, холодильного оборудования, сельскохозяйственных животных, племенной продукции (материала), в том числе для поставки их членам кооператива, строительство, реконструкцию и модернизацию складских и производственных помещений, хранилищ картофеля, овощей и фруктов, тепличных комплексов                   по производству плодоовощной продукции в закрытом грунте, объектов животноводства и кормопроизводства, предприятий по переработке льна        и льноволокна, строительство и реконструкцию сельскохозяйственных рынков, торговых площадок, пунктов по приемке, первичной переработке      и хранению молока, мяса, плодоовощной и другой сельскохозяйственной продукции, а также на закладку многолетних насаждений,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40 млн рублей на один кооператив, а также иные цели в соответствии с перечнем, утверждаемым Правительством Российской Федерации.</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Также, государственная поддержка будет осуществляться посредством предоставления субсидий на возмещение части затрат на уплату процентов по кредитам, полученным гражданами, ведущими личное подсобное хозяйство, К(Ф)Х, сельскохозяйственными потребительскими кооперативами в российских кредитных организациях, и займам, полученным </w:t>
      </w:r>
      <w:r w:rsidRPr="00F220EC">
        <w:rPr>
          <w:rFonts w:ascii="Times New Roman CYR" w:eastAsia="Times New Roman" w:hAnsi="Times New Roman CYR" w:cs="Times New Roman"/>
          <w:sz w:val="28"/>
          <w:szCs w:val="20"/>
          <w:lang w:eastAsia="ru-RU"/>
        </w:rPr>
        <w:br/>
        <w:t xml:space="preserve">в сельскохозяйственных кредитных потребительских кооперативах, на срок до 5 лет на развитие несельскохозяйственной деятельности в сельской местности (сельский туризм, сельская торговля, народные промыслы </w:t>
      </w:r>
      <w:r w:rsidRPr="00F220EC">
        <w:rPr>
          <w:rFonts w:ascii="Times New Roman CYR" w:eastAsia="Times New Roman" w:hAnsi="Times New Roman CYR" w:cs="Times New Roman"/>
          <w:sz w:val="28"/>
          <w:szCs w:val="20"/>
          <w:lang w:eastAsia="ru-RU"/>
        </w:rPr>
        <w:br/>
        <w:t xml:space="preserve">и ремесла, бытовое и социально-культурное обслуживание сельского населения, заготовка и переработка дикорастущих плодов и ягод, лекарственных растений и другого </w:t>
      </w:r>
      <w:proofErr w:type="spellStart"/>
      <w:r w:rsidRPr="00F220EC">
        <w:rPr>
          <w:rFonts w:ascii="Times New Roman CYR" w:eastAsia="Times New Roman" w:hAnsi="Times New Roman CYR" w:cs="Times New Roman"/>
          <w:sz w:val="28"/>
          <w:szCs w:val="20"/>
          <w:lang w:eastAsia="ru-RU"/>
        </w:rPr>
        <w:t>недревесного</w:t>
      </w:r>
      <w:proofErr w:type="spellEnd"/>
      <w:r w:rsidRPr="00F220EC">
        <w:rPr>
          <w:rFonts w:ascii="Times New Roman CYR" w:eastAsia="Times New Roman" w:hAnsi="Times New Roman CYR" w:cs="Times New Roman"/>
          <w:sz w:val="28"/>
          <w:szCs w:val="20"/>
          <w:lang w:eastAsia="ru-RU"/>
        </w:rPr>
        <w:t xml:space="preserve"> сырья).  Субсидия будет предоставляться за счет средств федерального бюджета в размере двух третьих ставки рефинансирования (учетной ставки) Центрального банка Российской Федерации, действующей на дату заключения договора кредита (займа), но не более фактических затрат на уплату процентов по кредиту (займу); за счет средств областного бюджета  в размере одной третьей ставки рефинансирования (учетной ставки) Центрального банка Российской Федерации, действующей на дату заключения кредита (займа).</w:t>
      </w:r>
    </w:p>
    <w:p w:rsidR="00F220EC" w:rsidRPr="00F220EC" w:rsidRDefault="00F220EC" w:rsidP="00F220EC">
      <w:pPr>
        <w:widowControl w:val="0"/>
        <w:spacing w:after="0" w:line="240" w:lineRule="auto"/>
        <w:ind w:firstLine="56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Порядок предоставления средств государственной поддержки в виде субсидий, перечень направлений кредитования, перечень получателей </w:t>
      </w:r>
      <w:r w:rsidRPr="00F220EC">
        <w:rPr>
          <w:rFonts w:ascii="Times New Roman CYR" w:eastAsia="Times New Roman" w:hAnsi="Times New Roman CYR" w:cs="Times New Roman"/>
          <w:sz w:val="28"/>
          <w:szCs w:val="20"/>
          <w:lang w:eastAsia="ru-RU"/>
        </w:rPr>
        <w:br/>
        <w:t>по определенным видам субсидируемых кредитов определяется Правительством Российской Федерации и Правительством Орловской области.</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По мероприятию «Реализация перспективных инновационных проектов в </w:t>
      </w:r>
      <w:r w:rsidRPr="00F220EC">
        <w:rPr>
          <w:rFonts w:ascii="Times New Roman CYR" w:eastAsia="Times New Roman" w:hAnsi="Times New Roman CYR" w:cs="Times New Roman"/>
          <w:sz w:val="28"/>
          <w:szCs w:val="20"/>
          <w:lang w:eastAsia="ru-RU"/>
        </w:rPr>
        <w:lastRenderedPageBreak/>
        <w:t xml:space="preserve">агропромышленном комплексе» источники финансирования устанавливаются из расчета: в </w:t>
      </w:r>
      <w:smartTag w:uri="urn:schemas-microsoft-com:office:smarttags" w:element="metricconverter">
        <w:smartTagPr>
          <w:attr w:name="ProductID" w:val="2015 г"/>
        </w:smartTagPr>
        <w:r w:rsidRPr="00F220EC">
          <w:rPr>
            <w:rFonts w:ascii="Times New Roman CYR" w:eastAsia="Times New Roman" w:hAnsi="Times New Roman CYR" w:cs="Times New Roman"/>
            <w:sz w:val="28"/>
            <w:szCs w:val="20"/>
            <w:lang w:eastAsia="ru-RU"/>
          </w:rPr>
          <w:t>2015 г</w:t>
        </w:r>
      </w:smartTag>
      <w:r w:rsidRPr="00F220EC">
        <w:rPr>
          <w:rFonts w:ascii="Times New Roman CYR" w:eastAsia="Times New Roman" w:hAnsi="Times New Roman CYR" w:cs="Times New Roman"/>
          <w:sz w:val="28"/>
          <w:szCs w:val="20"/>
          <w:lang w:eastAsia="ru-RU"/>
        </w:rPr>
        <w:t xml:space="preserve">. 33,3 % – федеральный бюджет, 33,3 %– областной бюджет и 33,3 % – внебюджетные источники; с </w:t>
      </w:r>
      <w:smartTag w:uri="urn:schemas-microsoft-com:office:smarttags" w:element="metricconverter">
        <w:smartTagPr>
          <w:attr w:name="ProductID" w:val="2016 г"/>
        </w:smartTagPr>
        <w:r w:rsidRPr="00F220EC">
          <w:rPr>
            <w:rFonts w:ascii="Times New Roman CYR" w:eastAsia="Times New Roman" w:hAnsi="Times New Roman CYR" w:cs="Times New Roman"/>
            <w:sz w:val="28"/>
            <w:szCs w:val="20"/>
            <w:lang w:eastAsia="ru-RU"/>
          </w:rPr>
          <w:t>2016 г</w:t>
        </w:r>
      </w:smartTag>
      <w:r w:rsidRPr="00F220EC">
        <w:rPr>
          <w:rFonts w:ascii="Times New Roman CYR" w:eastAsia="Times New Roman" w:hAnsi="Times New Roman CYR" w:cs="Times New Roman"/>
          <w:sz w:val="28"/>
          <w:szCs w:val="20"/>
          <w:lang w:eastAsia="ru-RU"/>
        </w:rPr>
        <w:t xml:space="preserve">. 18 % – федеральный бюджет, 41 % – областной бюджет и 41 % – внебюджетные источники. </w:t>
      </w:r>
    </w:p>
    <w:p w:rsidR="00F220EC" w:rsidRPr="00F220EC" w:rsidRDefault="00F220EC" w:rsidP="00F220EC">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По мероприятию «Развитие биотехнологии» основным источником финансирования реализации мероприятия являются средства федерального и областного бюджетов, из расчета: 65 % – федеральный бюджет и 35 % – областной бюджет.</w:t>
      </w:r>
    </w:p>
    <w:p w:rsidR="00F220EC" w:rsidRPr="00F220EC" w:rsidRDefault="00F220EC" w:rsidP="00F220E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220EC">
        <w:rPr>
          <w:rFonts w:ascii="Times New Roman CYR" w:eastAsia="Times New Roman" w:hAnsi="Times New Roman CYR" w:cs="Times New Roman"/>
          <w:sz w:val="28"/>
          <w:szCs w:val="20"/>
          <w:lang w:eastAsia="ru-RU"/>
        </w:rPr>
        <w:t xml:space="preserve">По </w:t>
      </w:r>
      <w:r w:rsidRPr="00F220EC">
        <w:rPr>
          <w:rFonts w:ascii="Times New Roman" w:eastAsia="Times New Roman" w:hAnsi="Times New Roman" w:cs="Times New Roman"/>
          <w:sz w:val="28"/>
          <w:szCs w:val="28"/>
          <w:lang w:eastAsia="ru-RU"/>
        </w:rPr>
        <w:t xml:space="preserve">мероприятию «Обеспечение научно-методического сопровождения Программы» источником финансирования является областной бюджет. Финансирование будет осуществляться согласно утвержденного плана работы проведения НИОКР в области растениеводства, животноводства, технической и технологической модернизации сельскохозяйственного производства, развития </w:t>
      </w:r>
      <w:proofErr w:type="spellStart"/>
      <w:r w:rsidRPr="00F220EC">
        <w:rPr>
          <w:rFonts w:ascii="Times New Roman" w:eastAsia="Times New Roman" w:hAnsi="Times New Roman" w:cs="Times New Roman"/>
          <w:sz w:val="28"/>
          <w:szCs w:val="28"/>
          <w:lang w:eastAsia="ru-RU"/>
        </w:rPr>
        <w:t>битехнологии</w:t>
      </w:r>
      <w:proofErr w:type="spellEnd"/>
      <w:r w:rsidRPr="00F220EC">
        <w:rPr>
          <w:rFonts w:ascii="Times New Roman" w:eastAsia="Times New Roman" w:hAnsi="Times New Roman" w:cs="Times New Roman"/>
          <w:sz w:val="28"/>
          <w:szCs w:val="28"/>
          <w:lang w:eastAsia="ru-RU"/>
        </w:rPr>
        <w:t>.</w:t>
      </w:r>
    </w:p>
    <w:p w:rsidR="00F220EC" w:rsidRPr="00F220EC" w:rsidRDefault="00F220EC" w:rsidP="00F220EC">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Государственная поддержка будет осуществляться посредством предоставления субсидий из средств федерального и областного бюджетов на возмещение части затрат на уплату процентов по инвестиционным кредитам, полученным в российских кредитных организациях </w:t>
      </w:r>
      <w:r w:rsidRPr="00F220EC">
        <w:rPr>
          <w:rFonts w:ascii="Times New Roman CYR" w:eastAsia="Times New Roman" w:hAnsi="Times New Roman CYR" w:cs="Times New Roman"/>
          <w:sz w:val="28"/>
          <w:szCs w:val="20"/>
          <w:lang w:eastAsia="ru-RU"/>
        </w:rPr>
        <w:br/>
        <w:t xml:space="preserve">и сельскохозяйственных кредитных потребительских кооперативах </w:t>
      </w:r>
      <w:r w:rsidRPr="00F220EC">
        <w:rPr>
          <w:rFonts w:ascii="Times New Roman CYR" w:eastAsia="Times New Roman" w:hAnsi="Times New Roman CYR" w:cs="Times New Roman"/>
          <w:sz w:val="28"/>
          <w:szCs w:val="20"/>
          <w:lang w:eastAsia="ru-RU"/>
        </w:rPr>
        <w:br/>
        <w:t>на строительство, реконструкцию и модернизацию биоэнергетических установок, объектов по производству биоэнергетической продукции.</w:t>
      </w:r>
    </w:p>
    <w:p w:rsidR="00F220EC" w:rsidRPr="00F220EC" w:rsidRDefault="00F220EC" w:rsidP="00F220EC">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Средства федерального бюджета предоставляются в размере двух третей ставки рефинансирования (учетной ставки) Центрального банка Российской Федерации.</w:t>
      </w:r>
    </w:p>
    <w:p w:rsidR="00F220EC" w:rsidRPr="00F220EC" w:rsidRDefault="00F220EC" w:rsidP="00F220EC">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Средства областного бюджета предоставляются в пределах одной трети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w:t>
      </w:r>
    </w:p>
    <w:p w:rsidR="00F220EC" w:rsidRPr="00F220EC" w:rsidRDefault="00F220EC" w:rsidP="00F220EC">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jc w:val="center"/>
        <w:outlineLvl w:val="1"/>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V. Механизм реализации, управление и мониторинг Программы</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Программа реализуется в соответствии с действующим законодательством Российской Федерации, нормативно-правовыми актами Министерства сельского хозяйства Российской Федерации и Правительства Орловской области.</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Участники Программы:</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заказчик Программы – Администрация Свердловского района Орловской области;</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2)</w:t>
      </w:r>
      <w:r w:rsidRPr="00F220EC">
        <w:rPr>
          <w:rFonts w:ascii="Times New Roman CYR" w:eastAsia="Times New Roman" w:hAnsi="Times New Roman CYR" w:cs="Times New Roman"/>
          <w:sz w:val="28"/>
          <w:szCs w:val="20"/>
          <w:lang w:eastAsia="ru-RU"/>
        </w:rPr>
        <w:tab/>
        <w:t>разработчик Программы – отдел  сельского хозяйства и продовольствия администрации Свердловского района Орловской области;</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3)</w:t>
      </w:r>
      <w:r w:rsidRPr="00F220EC">
        <w:rPr>
          <w:rFonts w:ascii="Times New Roman CYR" w:eastAsia="Times New Roman" w:hAnsi="Times New Roman CYR" w:cs="Times New Roman"/>
          <w:sz w:val="28"/>
          <w:szCs w:val="20"/>
          <w:lang w:eastAsia="ru-RU"/>
        </w:rPr>
        <w:tab/>
        <w:t xml:space="preserve">исполнители Программы: – </w:t>
      </w:r>
      <w:proofErr w:type="gramStart"/>
      <w:r w:rsidRPr="00F220EC">
        <w:rPr>
          <w:rFonts w:ascii="Times New Roman CYR" w:eastAsia="Times New Roman" w:hAnsi="Times New Roman CYR" w:cs="Times New Roman"/>
          <w:sz w:val="28"/>
          <w:szCs w:val="20"/>
          <w:lang w:eastAsia="ru-RU"/>
        </w:rPr>
        <w:t>отдел  сель</w:t>
      </w:r>
      <w:r w:rsidR="00610C0B">
        <w:rPr>
          <w:rFonts w:ascii="Times New Roman CYR" w:eastAsia="Times New Roman" w:hAnsi="Times New Roman CYR" w:cs="Times New Roman"/>
          <w:sz w:val="28"/>
          <w:szCs w:val="20"/>
          <w:lang w:eastAsia="ru-RU"/>
        </w:rPr>
        <w:t>ского</w:t>
      </w:r>
      <w:proofErr w:type="gramEnd"/>
      <w:r w:rsidR="00610C0B">
        <w:rPr>
          <w:rFonts w:ascii="Times New Roman CYR" w:eastAsia="Times New Roman" w:hAnsi="Times New Roman CYR" w:cs="Times New Roman"/>
          <w:sz w:val="28"/>
          <w:szCs w:val="20"/>
          <w:lang w:eastAsia="ru-RU"/>
        </w:rPr>
        <w:t xml:space="preserve"> хозяйства </w:t>
      </w:r>
      <w:r w:rsidRPr="00F220EC">
        <w:rPr>
          <w:rFonts w:ascii="Times New Roman CYR" w:eastAsia="Times New Roman" w:hAnsi="Times New Roman CYR" w:cs="Times New Roman"/>
          <w:sz w:val="28"/>
          <w:szCs w:val="20"/>
          <w:lang w:eastAsia="ru-RU"/>
        </w:rPr>
        <w:t xml:space="preserve"> администрации Свердловского района Орловской области; </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сельскохозяйственные товаропроизводители всех форм собственности и организации АПК;</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lastRenderedPageBreak/>
        <w:t>4</w:t>
      </w:r>
      <w:r w:rsidR="00610C0B">
        <w:rPr>
          <w:rFonts w:ascii="Times New Roman CYR" w:eastAsia="Times New Roman" w:hAnsi="Times New Roman CYR" w:cs="Times New Roman"/>
          <w:sz w:val="28"/>
          <w:szCs w:val="20"/>
          <w:lang w:eastAsia="ru-RU"/>
        </w:rPr>
        <w:t>)</w:t>
      </w:r>
      <w:r w:rsidR="00610C0B">
        <w:rPr>
          <w:rFonts w:ascii="Times New Roman CYR" w:eastAsia="Times New Roman" w:hAnsi="Times New Roman CYR" w:cs="Times New Roman"/>
          <w:sz w:val="28"/>
          <w:szCs w:val="20"/>
          <w:lang w:eastAsia="ru-RU"/>
        </w:rPr>
        <w:tab/>
        <w:t>руководитель Программы –  Глава</w:t>
      </w:r>
      <w:r w:rsidRPr="00F220EC">
        <w:rPr>
          <w:rFonts w:ascii="Times New Roman CYR" w:eastAsia="Times New Roman" w:hAnsi="Times New Roman CYR" w:cs="Times New Roman"/>
          <w:sz w:val="28"/>
          <w:szCs w:val="20"/>
          <w:lang w:eastAsia="ru-RU"/>
        </w:rPr>
        <w:t xml:space="preserve"> администрации Свердловского района;</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5)</w:t>
      </w:r>
      <w:r w:rsidRPr="00F220EC">
        <w:rPr>
          <w:rFonts w:ascii="Times New Roman CYR" w:eastAsia="Times New Roman" w:hAnsi="Times New Roman CYR" w:cs="Times New Roman"/>
          <w:sz w:val="28"/>
          <w:szCs w:val="20"/>
          <w:lang w:eastAsia="ru-RU"/>
        </w:rPr>
        <w:tab/>
        <w:t>ответственный исполнитель Программы – начальник отдела сельс</w:t>
      </w:r>
      <w:r w:rsidR="00610C0B">
        <w:rPr>
          <w:rFonts w:ascii="Times New Roman CYR" w:eastAsia="Times New Roman" w:hAnsi="Times New Roman CYR" w:cs="Times New Roman"/>
          <w:sz w:val="28"/>
          <w:szCs w:val="20"/>
          <w:lang w:eastAsia="ru-RU"/>
        </w:rPr>
        <w:t xml:space="preserve">кого хозяйства </w:t>
      </w:r>
      <w:r w:rsidRPr="00F220EC">
        <w:rPr>
          <w:rFonts w:ascii="Times New Roman CYR" w:eastAsia="Times New Roman" w:hAnsi="Times New Roman CYR" w:cs="Times New Roman"/>
          <w:sz w:val="28"/>
          <w:szCs w:val="20"/>
          <w:lang w:eastAsia="ru-RU"/>
        </w:rPr>
        <w:t>администрации Свердловского района.</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Механизмы управления Программой базируются на принципах партнерства субъектов, задействованных в реализации программных мероприятий, а также четкого разграничения полномочий и ответственности между ними. Решение задач по формированию и эффективному управлению реализацией Программы будет осуществляться путем обоснованного выбора форм и методов, включая создание рабочей группы.</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Взаимодействие с Департаментом сельского хозяйства Орловской области осуществляется на основе заключения соглашений на реализацию мероприятий Г</w:t>
      </w:r>
      <w:r w:rsidR="00610C0B">
        <w:rPr>
          <w:rFonts w:ascii="Times New Roman CYR" w:eastAsia="Times New Roman" w:hAnsi="Times New Roman CYR" w:cs="Times New Roman"/>
          <w:sz w:val="28"/>
          <w:szCs w:val="20"/>
          <w:lang w:eastAsia="ru-RU"/>
        </w:rPr>
        <w:t>осударственной программы на 2024–2029</w:t>
      </w:r>
      <w:r w:rsidRPr="00F220EC">
        <w:rPr>
          <w:rFonts w:ascii="Times New Roman CYR" w:eastAsia="Times New Roman" w:hAnsi="Times New Roman CYR" w:cs="Times New Roman"/>
          <w:sz w:val="28"/>
          <w:szCs w:val="20"/>
          <w:lang w:eastAsia="ru-RU"/>
        </w:rPr>
        <w:t xml:space="preserve"> годы, которые предусматривают обязательства администрации Свердловского района Орловской области:</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1)</w:t>
      </w:r>
      <w:r w:rsidRPr="00F220EC">
        <w:rPr>
          <w:rFonts w:ascii="Times New Roman CYR" w:eastAsia="Times New Roman" w:hAnsi="Times New Roman CYR" w:cs="Times New Roman"/>
          <w:sz w:val="28"/>
          <w:szCs w:val="20"/>
          <w:lang w:eastAsia="ru-RU"/>
        </w:rPr>
        <w:tab/>
        <w:t>по выполнению показателей мероприятий Г</w:t>
      </w:r>
      <w:r w:rsidR="00610C0B">
        <w:rPr>
          <w:rFonts w:ascii="Times New Roman CYR" w:eastAsia="Times New Roman" w:hAnsi="Times New Roman CYR" w:cs="Times New Roman"/>
          <w:sz w:val="28"/>
          <w:szCs w:val="20"/>
          <w:lang w:eastAsia="ru-RU"/>
        </w:rPr>
        <w:t>осударственной программы на 2024–2029</w:t>
      </w:r>
      <w:r w:rsidRPr="00F220EC">
        <w:rPr>
          <w:rFonts w:ascii="Times New Roman CYR" w:eastAsia="Times New Roman" w:hAnsi="Times New Roman CYR" w:cs="Times New Roman"/>
          <w:sz w:val="28"/>
          <w:szCs w:val="20"/>
          <w:lang w:eastAsia="ru-RU"/>
        </w:rPr>
        <w:t xml:space="preserve"> годы.</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Администрация Свердловского района заключает </w:t>
      </w:r>
      <w:r w:rsidRPr="00F220EC">
        <w:rPr>
          <w:rFonts w:ascii="Times New Roman CYR" w:eastAsia="Times New Roman" w:hAnsi="Times New Roman CYR" w:cs="Times New Roman"/>
          <w:sz w:val="28"/>
          <w:szCs w:val="20"/>
          <w:lang w:eastAsia="ru-RU"/>
        </w:rPr>
        <w:br/>
        <w:t xml:space="preserve">с участниками мероприятий соглашения об участии в Программе, в которых предусматривается предоставление государственной поддержки на </w:t>
      </w:r>
      <w:proofErr w:type="spellStart"/>
      <w:r w:rsidRPr="00F220EC">
        <w:rPr>
          <w:rFonts w:ascii="Times New Roman CYR" w:eastAsia="Times New Roman" w:hAnsi="Times New Roman CYR" w:cs="Times New Roman"/>
          <w:sz w:val="28"/>
          <w:szCs w:val="20"/>
          <w:lang w:eastAsia="ru-RU"/>
        </w:rPr>
        <w:t>реали-зацию</w:t>
      </w:r>
      <w:proofErr w:type="spellEnd"/>
      <w:r w:rsidRPr="00F220EC">
        <w:rPr>
          <w:rFonts w:ascii="Times New Roman CYR" w:eastAsia="Times New Roman" w:hAnsi="Times New Roman CYR" w:cs="Times New Roman"/>
          <w:sz w:val="28"/>
          <w:szCs w:val="20"/>
          <w:lang w:eastAsia="ru-RU"/>
        </w:rPr>
        <w:t xml:space="preserve"> мероприятий, а также обязательства участников мероприятий                о достижении показателей, предусмотренных соглашениями.</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Порядок предоставления субсидий за счет средств федерального бюджета устанавливается Правительством Российской Федерации. Порядок предоставления субсидий за счет средств областного бюджета устанавливается Правительством Орловской области.</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Департамент сельского хозяйства Орловской области и Управление ветеринарии Орловской области являются главными распорядителями бюджетных средств, организуют мониторинг выполнения программных мероприятий и эффективности использования бюджетных средств.</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Отдел сельского хозяйства и продовольствия администрации Свердловского района Орловской области ежегодно представляет в Департамент сельского хозяйства Орловской области информацию   по реализации запланированных мероприятий Программы и достижении плановых значений целевых индикаторов и эффективности реализации Программы.</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jc w:val="center"/>
        <w:outlineLvl w:val="1"/>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jc w:val="center"/>
        <w:outlineLvl w:val="1"/>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VI. Оценка экономической, социальной и экологической</w:t>
      </w:r>
    </w:p>
    <w:p w:rsidR="00F220EC" w:rsidRPr="00F220EC" w:rsidRDefault="00F220EC" w:rsidP="00F220EC">
      <w:pPr>
        <w:widowControl w:val="0"/>
        <w:autoSpaceDE w:val="0"/>
        <w:autoSpaceDN w:val="0"/>
        <w:adjustRightInd w:val="0"/>
        <w:spacing w:after="0" w:line="240" w:lineRule="auto"/>
        <w:jc w:val="center"/>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эффективности Программы</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ind w:firstLine="709"/>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Эффективность реализации Программы в целом оценивается исходя </w:t>
      </w:r>
      <w:r w:rsidRPr="00F220EC">
        <w:rPr>
          <w:rFonts w:ascii="Times New Roman CYR" w:eastAsia="Times New Roman" w:hAnsi="Times New Roman CYR" w:cs="Times New Roman"/>
          <w:sz w:val="28"/>
          <w:szCs w:val="20"/>
          <w:lang w:eastAsia="ru-RU"/>
        </w:rPr>
        <w:br/>
        <w:t xml:space="preserve">из достижения установленных значений каждого из основных показателей (индикаторов) как по годам по отношению к предыдущему году, так </w:t>
      </w:r>
      <w:r w:rsidRPr="00F220EC">
        <w:rPr>
          <w:rFonts w:ascii="Times New Roman CYR" w:eastAsia="Times New Roman" w:hAnsi="Times New Roman CYR" w:cs="Times New Roman"/>
          <w:sz w:val="28"/>
          <w:szCs w:val="20"/>
          <w:lang w:eastAsia="ru-RU"/>
        </w:rPr>
        <w:br/>
        <w:t>и нарастающим итогом к базовому году.</w:t>
      </w:r>
    </w:p>
    <w:p w:rsidR="00F220EC" w:rsidRPr="00F220EC" w:rsidRDefault="00F220EC" w:rsidP="00F220EC">
      <w:pPr>
        <w:widowControl w:val="0"/>
        <w:autoSpaceDE w:val="0"/>
        <w:autoSpaceDN w:val="0"/>
        <w:adjustRightInd w:val="0"/>
        <w:spacing w:after="0" w:line="240" w:lineRule="auto"/>
        <w:ind w:firstLine="709"/>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lastRenderedPageBreak/>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соотношение оплаты труда в сельском хозяйстве и в целом по экономике страны – на степень решения социальных проблем отрасли.</w:t>
      </w:r>
    </w:p>
    <w:p w:rsidR="00F220EC" w:rsidRPr="00F220EC" w:rsidRDefault="00F220EC" w:rsidP="00F220EC">
      <w:pPr>
        <w:widowControl w:val="0"/>
        <w:autoSpaceDE w:val="0"/>
        <w:autoSpaceDN w:val="0"/>
        <w:adjustRightInd w:val="0"/>
        <w:spacing w:after="0" w:line="240" w:lineRule="auto"/>
        <w:ind w:firstLine="709"/>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Стоимостные показатели рассчитываются, как правило, </w:t>
      </w:r>
      <w:r w:rsidRPr="00F220EC">
        <w:rPr>
          <w:rFonts w:ascii="Times New Roman CYR" w:eastAsia="Times New Roman" w:hAnsi="Times New Roman CYR" w:cs="Times New Roman"/>
          <w:sz w:val="28"/>
          <w:szCs w:val="20"/>
          <w:lang w:eastAsia="ru-RU"/>
        </w:rPr>
        <w:br/>
        <w:t>в сопоставимых ценах соответствующего года, которые являются базой для расчета динамики и темпов их изменения по сравнению с предыдущим годом или иным периодом</w:t>
      </w:r>
    </w:p>
    <w:p w:rsidR="00F220EC" w:rsidRPr="00F220EC" w:rsidRDefault="00F220EC" w:rsidP="00F220EC">
      <w:pPr>
        <w:widowControl w:val="0"/>
        <w:autoSpaceDE w:val="0"/>
        <w:autoSpaceDN w:val="0"/>
        <w:adjustRightInd w:val="0"/>
        <w:spacing w:after="0" w:line="240" w:lineRule="auto"/>
        <w:ind w:firstLine="709"/>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По предварительному прогнозу объем инве</w:t>
      </w:r>
      <w:r w:rsidR="00610C0B">
        <w:rPr>
          <w:rFonts w:ascii="Times New Roman CYR" w:eastAsia="Times New Roman" w:hAnsi="Times New Roman CYR" w:cs="Times New Roman"/>
          <w:sz w:val="28"/>
          <w:szCs w:val="20"/>
          <w:lang w:eastAsia="ru-RU"/>
        </w:rPr>
        <w:t>стиций в основной капитал к 2029</w:t>
      </w:r>
      <w:r w:rsidR="00977F7D">
        <w:rPr>
          <w:rFonts w:ascii="Times New Roman CYR" w:eastAsia="Times New Roman" w:hAnsi="Times New Roman CYR" w:cs="Times New Roman"/>
          <w:sz w:val="28"/>
          <w:szCs w:val="20"/>
          <w:lang w:eastAsia="ru-RU"/>
        </w:rPr>
        <w:t xml:space="preserve"> году будет составлять около 495</w:t>
      </w:r>
      <w:r w:rsidRPr="00F220EC">
        <w:rPr>
          <w:rFonts w:ascii="Times New Roman CYR" w:eastAsia="Times New Roman" w:hAnsi="Times New Roman CYR" w:cs="Times New Roman"/>
          <w:sz w:val="28"/>
          <w:szCs w:val="20"/>
          <w:lang w:eastAsia="ru-RU"/>
        </w:rPr>
        <w:t xml:space="preserve">,0 млн. рублей в год. </w:t>
      </w: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Реализация Програ</w:t>
      </w:r>
      <w:r w:rsidR="00977F7D">
        <w:rPr>
          <w:rFonts w:ascii="Times New Roman CYR" w:eastAsia="Times New Roman" w:hAnsi="Times New Roman CYR" w:cs="Times New Roman"/>
          <w:sz w:val="28"/>
          <w:szCs w:val="20"/>
          <w:lang w:eastAsia="ru-RU"/>
        </w:rPr>
        <w:t>ммы рассчитана на период 2024–2029</w:t>
      </w:r>
      <w:r w:rsidRPr="00F220EC">
        <w:rPr>
          <w:rFonts w:ascii="Times New Roman CYR" w:eastAsia="Times New Roman" w:hAnsi="Times New Roman CYR" w:cs="Times New Roman"/>
          <w:sz w:val="28"/>
          <w:szCs w:val="20"/>
          <w:lang w:eastAsia="ru-RU"/>
        </w:rPr>
        <w:t xml:space="preserve"> годов, </w:t>
      </w:r>
      <w:r w:rsidRPr="00F220EC">
        <w:rPr>
          <w:rFonts w:ascii="Times New Roman CYR" w:eastAsia="Times New Roman" w:hAnsi="Times New Roman CYR" w:cs="Times New Roman"/>
          <w:sz w:val="28"/>
          <w:szCs w:val="20"/>
          <w:lang w:eastAsia="ru-RU"/>
        </w:rPr>
        <w:br/>
        <w:t>в течение которого планируется:</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1) увеличить объем производства и переработки </w:t>
      </w:r>
      <w:r w:rsidR="00977F7D">
        <w:rPr>
          <w:rFonts w:ascii="Times New Roman CYR" w:eastAsia="Times New Roman" w:hAnsi="Times New Roman CYR" w:cs="Times New Roman"/>
          <w:sz w:val="28"/>
          <w:szCs w:val="20"/>
          <w:lang w:eastAsia="ru-RU"/>
        </w:rPr>
        <w:t>продукции растениеводства к 2029</w:t>
      </w:r>
      <w:r w:rsidRPr="00F220EC">
        <w:rPr>
          <w:rFonts w:ascii="Times New Roman CYR" w:eastAsia="Times New Roman" w:hAnsi="Times New Roman CYR" w:cs="Times New Roman"/>
          <w:sz w:val="28"/>
          <w:szCs w:val="20"/>
          <w:lang w:eastAsia="ru-RU"/>
        </w:rPr>
        <w:t xml:space="preserve"> году:</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        </w:t>
      </w:r>
      <w:r w:rsidR="00977F7D">
        <w:rPr>
          <w:rFonts w:ascii="Times New Roman CYR" w:eastAsia="Times New Roman" w:hAnsi="Times New Roman CYR" w:cs="Times New Roman"/>
          <w:sz w:val="28"/>
          <w:szCs w:val="20"/>
          <w:lang w:eastAsia="ru-RU"/>
        </w:rPr>
        <w:t>зерновых и зернобобовых - до 200,6</w:t>
      </w:r>
      <w:r w:rsidRPr="00F220EC">
        <w:rPr>
          <w:rFonts w:ascii="Times New Roman CYR" w:eastAsia="Times New Roman" w:hAnsi="Times New Roman CYR" w:cs="Times New Roman"/>
          <w:sz w:val="28"/>
          <w:szCs w:val="20"/>
          <w:lang w:eastAsia="ru-RU"/>
        </w:rPr>
        <w:t xml:space="preserve"> тыс. тонн;</w:t>
      </w:r>
    </w:p>
    <w:p w:rsidR="00F220EC" w:rsidRPr="00F220EC" w:rsidRDefault="00977F7D" w:rsidP="00F220EC">
      <w:pPr>
        <w:widowControl w:val="0"/>
        <w:spacing w:after="0" w:line="240" w:lineRule="auto"/>
        <w:jc w:val="both"/>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 xml:space="preserve">        сахарной свеклы – </w:t>
      </w:r>
      <w:proofErr w:type="gramStart"/>
      <w:r>
        <w:rPr>
          <w:rFonts w:ascii="Times New Roman CYR" w:eastAsia="Times New Roman" w:hAnsi="Times New Roman CYR" w:cs="Times New Roman"/>
          <w:sz w:val="28"/>
          <w:szCs w:val="20"/>
          <w:lang w:eastAsia="ru-RU"/>
        </w:rPr>
        <w:t>до  37</w:t>
      </w:r>
      <w:proofErr w:type="gramEnd"/>
      <w:r>
        <w:rPr>
          <w:rFonts w:ascii="Times New Roman CYR" w:eastAsia="Times New Roman" w:hAnsi="Times New Roman CYR" w:cs="Times New Roman"/>
          <w:sz w:val="28"/>
          <w:szCs w:val="20"/>
          <w:lang w:eastAsia="ru-RU"/>
        </w:rPr>
        <w:t>,5</w:t>
      </w:r>
      <w:r w:rsidR="00F220EC" w:rsidRPr="00F220EC">
        <w:rPr>
          <w:rFonts w:ascii="Times New Roman CYR" w:eastAsia="Times New Roman" w:hAnsi="Times New Roman CYR" w:cs="Times New Roman"/>
          <w:sz w:val="28"/>
          <w:szCs w:val="20"/>
          <w:lang w:eastAsia="ru-RU"/>
        </w:rPr>
        <w:t xml:space="preserve"> тыс. тонн;</w:t>
      </w:r>
    </w:p>
    <w:p w:rsidR="00F220EC" w:rsidRPr="00F220EC" w:rsidRDefault="00977F7D" w:rsidP="00F220EC">
      <w:pPr>
        <w:widowControl w:val="0"/>
        <w:spacing w:after="0" w:line="240" w:lineRule="auto"/>
        <w:jc w:val="both"/>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 xml:space="preserve">        картофеля – до 14,</w:t>
      </w:r>
      <w:proofErr w:type="gramStart"/>
      <w:r>
        <w:rPr>
          <w:rFonts w:ascii="Times New Roman CYR" w:eastAsia="Times New Roman" w:hAnsi="Times New Roman CYR" w:cs="Times New Roman"/>
          <w:sz w:val="28"/>
          <w:szCs w:val="20"/>
          <w:lang w:eastAsia="ru-RU"/>
        </w:rPr>
        <w:t>2</w:t>
      </w:r>
      <w:r w:rsidR="00F220EC" w:rsidRPr="00F220EC">
        <w:rPr>
          <w:rFonts w:ascii="Times New Roman CYR" w:eastAsia="Times New Roman" w:hAnsi="Times New Roman CYR" w:cs="Times New Roman"/>
          <w:sz w:val="28"/>
          <w:szCs w:val="20"/>
          <w:lang w:eastAsia="ru-RU"/>
        </w:rPr>
        <w:t xml:space="preserve">  тыс.</w:t>
      </w:r>
      <w:proofErr w:type="gramEnd"/>
      <w:r w:rsidR="00F220EC" w:rsidRPr="00F220EC">
        <w:rPr>
          <w:rFonts w:ascii="Times New Roman CYR" w:eastAsia="Times New Roman" w:hAnsi="Times New Roman CYR" w:cs="Times New Roman"/>
          <w:sz w:val="28"/>
          <w:szCs w:val="20"/>
          <w:lang w:eastAsia="ru-RU"/>
        </w:rPr>
        <w:t xml:space="preserve"> тонн;</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   </w:t>
      </w:r>
      <w:r w:rsidR="00977F7D">
        <w:rPr>
          <w:rFonts w:ascii="Times New Roman CYR" w:eastAsia="Times New Roman" w:hAnsi="Times New Roman CYR" w:cs="Times New Roman"/>
          <w:sz w:val="28"/>
          <w:szCs w:val="20"/>
          <w:lang w:eastAsia="ru-RU"/>
        </w:rPr>
        <w:t xml:space="preserve">     масличных культур – до 63</w:t>
      </w:r>
      <w:r w:rsidRPr="00F220EC">
        <w:rPr>
          <w:rFonts w:ascii="Times New Roman CYR" w:eastAsia="Times New Roman" w:hAnsi="Times New Roman CYR" w:cs="Times New Roman"/>
          <w:sz w:val="28"/>
          <w:szCs w:val="20"/>
          <w:lang w:eastAsia="ru-RU"/>
        </w:rPr>
        <w:t xml:space="preserve"> тыс. тонн;</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        п</w:t>
      </w:r>
      <w:r w:rsidR="00977F7D">
        <w:rPr>
          <w:rFonts w:ascii="Times New Roman CYR" w:eastAsia="Times New Roman" w:hAnsi="Times New Roman CYR" w:cs="Times New Roman"/>
          <w:sz w:val="28"/>
          <w:szCs w:val="20"/>
          <w:lang w:eastAsia="ru-RU"/>
        </w:rPr>
        <w:t xml:space="preserve">лодово-ягодной продукции – </w:t>
      </w:r>
      <w:proofErr w:type="gramStart"/>
      <w:r w:rsidR="00977F7D">
        <w:rPr>
          <w:rFonts w:ascii="Times New Roman CYR" w:eastAsia="Times New Roman" w:hAnsi="Times New Roman CYR" w:cs="Times New Roman"/>
          <w:sz w:val="28"/>
          <w:szCs w:val="20"/>
          <w:lang w:eastAsia="ru-RU"/>
        </w:rPr>
        <w:t>до  0</w:t>
      </w:r>
      <w:proofErr w:type="gramEnd"/>
      <w:r w:rsidR="00977F7D">
        <w:rPr>
          <w:rFonts w:ascii="Times New Roman CYR" w:eastAsia="Times New Roman" w:hAnsi="Times New Roman CYR" w:cs="Times New Roman"/>
          <w:sz w:val="28"/>
          <w:szCs w:val="20"/>
          <w:lang w:eastAsia="ru-RU"/>
        </w:rPr>
        <w:t>,4</w:t>
      </w:r>
      <w:r w:rsidRPr="00F220EC">
        <w:rPr>
          <w:rFonts w:ascii="Times New Roman CYR" w:eastAsia="Times New Roman" w:hAnsi="Times New Roman CYR" w:cs="Times New Roman"/>
          <w:sz w:val="28"/>
          <w:szCs w:val="20"/>
          <w:lang w:eastAsia="ru-RU"/>
        </w:rPr>
        <w:t xml:space="preserve"> тыс. тонн;</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        </w:t>
      </w:r>
    </w:p>
    <w:p w:rsidR="00F220EC" w:rsidRPr="00F220EC" w:rsidRDefault="00977F7D" w:rsidP="00F220EC">
      <w:pPr>
        <w:widowControl w:val="0"/>
        <w:spacing w:after="0" w:line="240" w:lineRule="atLeast"/>
        <w:ind w:firstLine="567"/>
        <w:jc w:val="both"/>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2</w:t>
      </w:r>
      <w:r w:rsidR="00F220EC" w:rsidRPr="00F220EC">
        <w:rPr>
          <w:rFonts w:ascii="Times New Roman CYR" w:eastAsia="Times New Roman" w:hAnsi="Times New Roman CYR" w:cs="Times New Roman"/>
          <w:sz w:val="28"/>
          <w:szCs w:val="20"/>
          <w:lang w:eastAsia="ru-RU"/>
        </w:rPr>
        <w:t>) увеличить объем производства и переработки</w:t>
      </w:r>
      <w:r>
        <w:rPr>
          <w:rFonts w:ascii="Times New Roman CYR" w:eastAsia="Times New Roman" w:hAnsi="Times New Roman CYR" w:cs="Times New Roman"/>
          <w:sz w:val="28"/>
          <w:szCs w:val="20"/>
          <w:lang w:eastAsia="ru-RU"/>
        </w:rPr>
        <w:t xml:space="preserve"> продукции животноводства к 2024</w:t>
      </w:r>
      <w:r w:rsidR="00F220EC" w:rsidRPr="00F220EC">
        <w:rPr>
          <w:rFonts w:ascii="Times New Roman CYR" w:eastAsia="Times New Roman" w:hAnsi="Times New Roman CYR" w:cs="Times New Roman"/>
          <w:sz w:val="28"/>
          <w:szCs w:val="20"/>
          <w:lang w:eastAsia="ru-RU"/>
        </w:rPr>
        <w:t xml:space="preserve"> году:</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        скота и птицы на убой в хозяйствах всех категорий (в живом весе) – </w:t>
      </w:r>
    </w:p>
    <w:p w:rsidR="00F220EC" w:rsidRPr="00F220EC" w:rsidRDefault="00977F7D" w:rsidP="00F220EC">
      <w:pPr>
        <w:widowControl w:val="0"/>
        <w:spacing w:after="0" w:line="240" w:lineRule="auto"/>
        <w:jc w:val="both"/>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до 0,9</w:t>
      </w:r>
      <w:r w:rsidR="00F220EC" w:rsidRPr="00F220EC">
        <w:rPr>
          <w:rFonts w:ascii="Times New Roman CYR" w:eastAsia="Times New Roman" w:hAnsi="Times New Roman CYR" w:cs="Times New Roman"/>
          <w:sz w:val="28"/>
          <w:szCs w:val="20"/>
          <w:lang w:eastAsia="ru-RU"/>
        </w:rPr>
        <w:t xml:space="preserve"> тыс. тонн;</w:t>
      </w:r>
    </w:p>
    <w:p w:rsidR="00F220EC" w:rsidRPr="00F220EC" w:rsidRDefault="00F220EC" w:rsidP="00F220EC">
      <w:pPr>
        <w:widowControl w:val="0"/>
        <w:spacing w:after="0" w:line="240" w:lineRule="auto"/>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        молока в </w:t>
      </w:r>
      <w:r w:rsidR="00977F7D">
        <w:rPr>
          <w:rFonts w:ascii="Times New Roman CYR" w:eastAsia="Times New Roman" w:hAnsi="Times New Roman CYR" w:cs="Times New Roman"/>
          <w:sz w:val="28"/>
          <w:szCs w:val="20"/>
          <w:lang w:eastAsia="ru-RU"/>
        </w:rPr>
        <w:t>хозяйствах всех категорий – до 7,6</w:t>
      </w:r>
      <w:r w:rsidRPr="00F220EC">
        <w:rPr>
          <w:rFonts w:ascii="Times New Roman CYR" w:eastAsia="Times New Roman" w:hAnsi="Times New Roman CYR" w:cs="Times New Roman"/>
          <w:sz w:val="28"/>
          <w:szCs w:val="20"/>
          <w:lang w:eastAsia="ru-RU"/>
        </w:rPr>
        <w:t xml:space="preserve"> тыс. тонн;</w:t>
      </w:r>
    </w:p>
    <w:p w:rsidR="00F220EC" w:rsidRPr="00F220EC" w:rsidRDefault="00977F7D"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3</w:t>
      </w:r>
      <w:r w:rsidR="00F220EC" w:rsidRPr="00F220EC">
        <w:rPr>
          <w:rFonts w:ascii="Times New Roman CYR" w:eastAsia="Times New Roman" w:hAnsi="Times New Roman CYR" w:cs="Times New Roman"/>
          <w:sz w:val="28"/>
          <w:szCs w:val="20"/>
          <w:lang w:eastAsia="ru-RU"/>
        </w:rPr>
        <w:t>) построить или реконструировать за период реализации Программы</w:t>
      </w:r>
      <w:r w:rsidR="00F220EC" w:rsidRPr="00F220EC">
        <w:rPr>
          <w:rFonts w:ascii="Times New Roman CYR" w:eastAsia="Times New Roman" w:hAnsi="Times New Roman CYR" w:cs="Times New Roman"/>
          <w:sz w:val="28"/>
          <w:szCs w:val="20"/>
          <w:lang w:eastAsia="ru-RU"/>
        </w:rPr>
        <w:br/>
        <w:t xml:space="preserve"> 2 семейных животноводческих фермы;</w:t>
      </w:r>
    </w:p>
    <w:p w:rsidR="00F220EC" w:rsidRPr="00F220EC" w:rsidRDefault="00F220EC" w:rsidP="00F220EC">
      <w:pPr>
        <w:widowControl w:val="0"/>
        <w:spacing w:after="0" w:line="240" w:lineRule="auto"/>
        <w:ind w:firstLine="567"/>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7) обеспечить рост применения биологических средств защиты растений </w:t>
      </w:r>
      <w:r w:rsidRPr="00F220EC">
        <w:rPr>
          <w:rFonts w:ascii="Times New Roman CYR" w:eastAsia="Times New Roman" w:hAnsi="Times New Roman CYR" w:cs="Times New Roman"/>
          <w:sz w:val="28"/>
          <w:szCs w:val="20"/>
          <w:lang w:eastAsia="ru-RU"/>
        </w:rPr>
        <w:br/>
        <w:t>и микробиологических уд</w:t>
      </w:r>
      <w:r w:rsidR="00977F7D">
        <w:rPr>
          <w:rFonts w:ascii="Times New Roman CYR" w:eastAsia="Times New Roman" w:hAnsi="Times New Roman CYR" w:cs="Times New Roman"/>
          <w:sz w:val="28"/>
          <w:szCs w:val="20"/>
          <w:lang w:eastAsia="ru-RU"/>
        </w:rPr>
        <w:t>обрений в растениеводстве в 2029</w:t>
      </w:r>
      <w:r w:rsidRPr="00F220EC">
        <w:rPr>
          <w:rFonts w:ascii="Times New Roman CYR" w:eastAsia="Times New Roman" w:hAnsi="Times New Roman CYR" w:cs="Times New Roman"/>
          <w:sz w:val="28"/>
          <w:szCs w:val="20"/>
          <w:lang w:eastAsia="ru-RU"/>
        </w:rPr>
        <w:t xml:space="preserve"> году</w:t>
      </w:r>
      <w:r w:rsidR="00977F7D">
        <w:rPr>
          <w:rFonts w:ascii="Times New Roman CYR" w:eastAsia="Times New Roman" w:hAnsi="Times New Roman CYR" w:cs="Times New Roman"/>
          <w:sz w:val="28"/>
          <w:szCs w:val="20"/>
          <w:lang w:eastAsia="ru-RU"/>
        </w:rPr>
        <w:t xml:space="preserve"> по отношению к показателям 2024</w:t>
      </w:r>
      <w:r w:rsidRPr="00F220EC">
        <w:rPr>
          <w:rFonts w:ascii="Times New Roman CYR" w:eastAsia="Times New Roman" w:hAnsi="Times New Roman CYR" w:cs="Times New Roman"/>
          <w:sz w:val="28"/>
          <w:szCs w:val="20"/>
          <w:lang w:eastAsia="ru-RU"/>
        </w:rPr>
        <w:t xml:space="preserve"> года на 32,2 %;</w:t>
      </w:r>
    </w:p>
    <w:p w:rsidR="00F220EC" w:rsidRPr="00F220EC" w:rsidRDefault="00977F7D" w:rsidP="00F220EC">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r>
        <w:rPr>
          <w:rFonts w:ascii="Times New Roman CYR" w:eastAsia="Times New Roman" w:hAnsi="Times New Roman CYR" w:cs="Times New Roman"/>
          <w:sz w:val="28"/>
          <w:szCs w:val="20"/>
          <w:lang w:eastAsia="ru-RU"/>
        </w:rPr>
        <w:t xml:space="preserve">8) </w:t>
      </w:r>
      <w:r w:rsidRPr="00DB2BC9">
        <w:rPr>
          <w:rFonts w:ascii="Times New Roman CYR" w:eastAsia="Times New Roman" w:hAnsi="Times New Roman CYR" w:cs="Times New Roman"/>
          <w:sz w:val="28"/>
          <w:szCs w:val="20"/>
          <w:lang w:eastAsia="ru-RU"/>
        </w:rPr>
        <w:t>довести к 2029</w:t>
      </w:r>
      <w:r w:rsidR="00F220EC" w:rsidRPr="00DB2BC9">
        <w:rPr>
          <w:rFonts w:ascii="Times New Roman CYR" w:eastAsia="Times New Roman" w:hAnsi="Times New Roman CYR" w:cs="Times New Roman"/>
          <w:sz w:val="28"/>
          <w:szCs w:val="20"/>
          <w:lang w:eastAsia="ru-RU"/>
        </w:rPr>
        <w:t xml:space="preserve"> году удельный вес отходов сельскохозяйственного производства, переработанных метод</w:t>
      </w:r>
      <w:r w:rsidR="00DB2BC9" w:rsidRPr="00DB2BC9">
        <w:rPr>
          <w:rFonts w:ascii="Times New Roman CYR" w:eastAsia="Times New Roman" w:hAnsi="Times New Roman CYR" w:cs="Times New Roman"/>
          <w:sz w:val="28"/>
          <w:szCs w:val="20"/>
          <w:lang w:eastAsia="ru-RU"/>
        </w:rPr>
        <w:t>ами биотехнологии, до 16</w:t>
      </w:r>
      <w:r w:rsidR="00F220EC" w:rsidRPr="00DB2BC9">
        <w:rPr>
          <w:rFonts w:ascii="Times New Roman CYR" w:eastAsia="Times New Roman" w:hAnsi="Times New Roman CYR" w:cs="Times New Roman"/>
          <w:sz w:val="28"/>
          <w:szCs w:val="20"/>
          <w:lang w:eastAsia="ru-RU"/>
        </w:rPr>
        <w:t>,5 %.</w:t>
      </w:r>
    </w:p>
    <w:p w:rsidR="00F220EC" w:rsidRPr="00F220EC" w:rsidRDefault="00F220EC" w:rsidP="00F220EC">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ind w:firstLine="567"/>
        <w:jc w:val="both"/>
        <w:rPr>
          <w:rFonts w:ascii="Times New Roman CYR" w:eastAsia="Times New Roman" w:hAnsi="Times New Roman CYR" w:cs="Times New Roman"/>
          <w:sz w:val="28"/>
          <w:szCs w:val="20"/>
          <w:lang w:eastAsia="ru-RU"/>
        </w:rPr>
      </w:pPr>
    </w:p>
    <w:p w:rsidR="00F220EC" w:rsidRPr="00F220EC" w:rsidRDefault="00F220EC" w:rsidP="00F220EC">
      <w:pPr>
        <w:widowControl w:val="0"/>
        <w:autoSpaceDE w:val="0"/>
        <w:autoSpaceDN w:val="0"/>
        <w:adjustRightInd w:val="0"/>
        <w:spacing w:after="0" w:line="240" w:lineRule="auto"/>
        <w:ind w:firstLine="540"/>
        <w:jc w:val="both"/>
        <w:rPr>
          <w:rFonts w:ascii="Times New Roman CYR" w:eastAsia="Times New Roman" w:hAnsi="Times New Roman CYR" w:cs="Times New Roman"/>
          <w:sz w:val="28"/>
          <w:szCs w:val="20"/>
          <w:lang w:eastAsia="ru-RU"/>
        </w:rPr>
      </w:pPr>
      <w:r w:rsidRPr="00F220EC">
        <w:rPr>
          <w:rFonts w:ascii="Times New Roman CYR" w:eastAsia="Times New Roman" w:hAnsi="Times New Roman CYR" w:cs="Times New Roman"/>
          <w:sz w:val="28"/>
          <w:szCs w:val="20"/>
          <w:lang w:eastAsia="ru-RU"/>
        </w:rPr>
        <w:t xml:space="preserve">Планируемые значения целевых показателей – непосредственных результатов реализации Программы по годам представлены </w:t>
      </w:r>
      <w:r w:rsidRPr="00F220EC">
        <w:rPr>
          <w:rFonts w:ascii="Times New Roman CYR" w:eastAsia="Times New Roman" w:hAnsi="Times New Roman CYR" w:cs="Times New Roman"/>
          <w:sz w:val="28"/>
          <w:szCs w:val="20"/>
          <w:lang w:eastAsia="ru-RU"/>
        </w:rPr>
        <w:br/>
        <w:t>в приложении 1 к настоящей Программе.</w:t>
      </w:r>
    </w:p>
    <w:p w:rsidR="003C4348" w:rsidRDefault="003C4348"/>
    <w:sectPr w:rsidR="003C434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1789" w:rsidRDefault="00DB1789">
      <w:pPr>
        <w:spacing w:after="0" w:line="240" w:lineRule="auto"/>
      </w:pPr>
      <w:r>
        <w:separator/>
      </w:r>
    </w:p>
  </w:endnote>
  <w:endnote w:type="continuationSeparator" w:id="0">
    <w:p w:rsidR="00DB1789" w:rsidRDefault="00DB1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PetersburgCTT">
    <w:altName w:val="Times New Roman"/>
    <w:charset w:val="CC"/>
    <w:family w:val="roman"/>
    <w:pitch w:val="variable"/>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1789" w:rsidRDefault="00DB1789">
      <w:pPr>
        <w:spacing w:after="0" w:line="240" w:lineRule="auto"/>
      </w:pPr>
      <w:r>
        <w:separator/>
      </w:r>
    </w:p>
  </w:footnote>
  <w:footnote w:type="continuationSeparator" w:id="0">
    <w:p w:rsidR="00DB1789" w:rsidRDefault="00DB17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789" w:rsidRDefault="00DB1789" w:rsidP="00DB2B73">
    <w:pPr>
      <w:pStyle w:val="ab"/>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rsidR="00DB1789" w:rsidRDefault="00DB1789">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789" w:rsidRDefault="00DB1789" w:rsidP="00DB2B73">
    <w:pPr>
      <w:pStyle w:val="ab"/>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sidR="0007727A">
      <w:rPr>
        <w:rStyle w:val="afb"/>
        <w:noProof/>
      </w:rPr>
      <w:t>10</w:t>
    </w:r>
    <w:r>
      <w:rPr>
        <w:rStyle w:val="afb"/>
      </w:rPr>
      <w:fldChar w:fldCharType="end"/>
    </w:r>
  </w:p>
  <w:p w:rsidR="00DB1789" w:rsidRDefault="00DB1789">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06C1C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77EBCB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AC95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47447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43C962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9D044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E4C8D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F089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B58B8E6"/>
    <w:lvl w:ilvl="0">
      <w:start w:val="1"/>
      <w:numFmt w:val="decimal"/>
      <w:lvlText w:val="%1."/>
      <w:lvlJc w:val="left"/>
      <w:pPr>
        <w:tabs>
          <w:tab w:val="num" w:pos="360"/>
        </w:tabs>
        <w:ind w:left="360" w:hanging="360"/>
      </w:pPr>
    </w:lvl>
  </w:abstractNum>
  <w:abstractNum w:abstractNumId="9" w15:restartNumberingAfterBreak="0">
    <w:nsid w:val="FFFFFFFB"/>
    <w:multiLevelType w:val="multilevel"/>
    <w:tmpl w:val="F9C23D70"/>
    <w:lvl w:ilvl="0">
      <w:start w:val="1"/>
      <w:numFmt w:val="decimal"/>
      <w:lvlText w:val="%1."/>
      <w:lvlJc w:val="left"/>
      <w:pPr>
        <w:tabs>
          <w:tab w:val="num" w:pos="-1701"/>
        </w:tabs>
        <w:ind w:left="-1701" w:hanging="851"/>
      </w:pPr>
    </w:lvl>
    <w:lvl w:ilvl="1">
      <w:start w:val="1"/>
      <w:numFmt w:val="decimal"/>
      <w:lvlText w:val="%1.%2."/>
      <w:lvlJc w:val="left"/>
      <w:pPr>
        <w:tabs>
          <w:tab w:val="num" w:pos="0"/>
        </w:tabs>
        <w:ind w:left="0" w:hanging="1134"/>
      </w:pPr>
    </w:lvl>
    <w:lvl w:ilvl="2">
      <w:start w:val="1"/>
      <w:numFmt w:val="decimal"/>
      <w:pStyle w:val="3"/>
      <w:lvlText w:val="%1.%2.%3."/>
      <w:lvlJc w:val="left"/>
      <w:pPr>
        <w:tabs>
          <w:tab w:val="num" w:pos="851"/>
        </w:tabs>
        <w:ind w:left="851" w:hanging="851"/>
      </w:pPr>
    </w:lvl>
    <w:lvl w:ilvl="3">
      <w:start w:val="1"/>
      <w:numFmt w:val="decimal"/>
      <w:lvlText w:val="%1.%2.%3.%4."/>
      <w:lvlJc w:val="left"/>
      <w:pPr>
        <w:tabs>
          <w:tab w:val="num" w:pos="3240"/>
        </w:tabs>
        <w:ind w:left="2880" w:hanging="720"/>
      </w:pPr>
    </w:lvl>
    <w:lvl w:ilvl="4">
      <w:start w:val="1"/>
      <w:numFmt w:val="decimal"/>
      <w:lvlText w:val="%1.%2.%3.%4.%5."/>
      <w:lvlJc w:val="left"/>
      <w:pPr>
        <w:tabs>
          <w:tab w:val="num" w:pos="0"/>
        </w:tabs>
        <w:ind w:left="3600" w:hanging="720"/>
      </w:pPr>
    </w:lvl>
    <w:lvl w:ilvl="5">
      <w:start w:val="1"/>
      <w:numFmt w:val="decimal"/>
      <w:pStyle w:val="6"/>
      <w:lvlText w:val="%1.%2.%3.%4.%5.%6."/>
      <w:lvlJc w:val="left"/>
      <w:pPr>
        <w:tabs>
          <w:tab w:val="num" w:pos="0"/>
        </w:tabs>
        <w:ind w:left="4320" w:hanging="720"/>
      </w:pPr>
    </w:lvl>
    <w:lvl w:ilvl="6">
      <w:start w:val="1"/>
      <w:numFmt w:val="decimal"/>
      <w:pStyle w:val="7"/>
      <w:lvlText w:val="%1.%2.%3.%4.%5.%6.%7."/>
      <w:lvlJc w:val="left"/>
      <w:pPr>
        <w:tabs>
          <w:tab w:val="num" w:pos="0"/>
        </w:tabs>
        <w:ind w:left="5040" w:hanging="720"/>
      </w:pPr>
    </w:lvl>
    <w:lvl w:ilvl="7">
      <w:start w:val="1"/>
      <w:numFmt w:val="decimal"/>
      <w:pStyle w:val="8"/>
      <w:lvlText w:val="%1.%2.%3.%4.%5.%6.%7.%8."/>
      <w:lvlJc w:val="left"/>
      <w:pPr>
        <w:tabs>
          <w:tab w:val="num" w:pos="0"/>
        </w:tabs>
        <w:ind w:left="5760" w:hanging="720"/>
      </w:pPr>
    </w:lvl>
    <w:lvl w:ilvl="8">
      <w:start w:val="1"/>
      <w:numFmt w:val="decimal"/>
      <w:pStyle w:val="9"/>
      <w:lvlText w:val="%1.%2.%3.%4.%5.%6.%7.%8.%9."/>
      <w:lvlJc w:val="left"/>
      <w:pPr>
        <w:tabs>
          <w:tab w:val="num" w:pos="0"/>
        </w:tabs>
        <w:ind w:left="6480" w:hanging="720"/>
      </w:pPr>
    </w:lvl>
  </w:abstractNum>
  <w:abstractNum w:abstractNumId="10" w15:restartNumberingAfterBreak="0">
    <w:nsid w:val="044C769D"/>
    <w:multiLevelType w:val="hybridMultilevel"/>
    <w:tmpl w:val="2D161558"/>
    <w:lvl w:ilvl="0" w:tplc="21B2F478">
      <w:start w:val="1"/>
      <w:numFmt w:val="decimal"/>
      <w:lvlText w:val="%1."/>
      <w:lvlJc w:val="left"/>
      <w:pPr>
        <w:tabs>
          <w:tab w:val="num" w:pos="1452"/>
        </w:tabs>
        <w:ind w:left="1452" w:hanging="88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101A6C97"/>
    <w:multiLevelType w:val="multilevel"/>
    <w:tmpl w:val="63E85062"/>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2" w15:restartNumberingAfterBreak="0">
    <w:nsid w:val="105C4AF3"/>
    <w:multiLevelType w:val="hybridMultilevel"/>
    <w:tmpl w:val="BE8EC07E"/>
    <w:lvl w:ilvl="0" w:tplc="D85840A2">
      <w:numFmt w:val="bullet"/>
      <w:lvlText w:val="-"/>
      <w:lvlJc w:val="left"/>
      <w:pPr>
        <w:ind w:left="1211"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06D4645"/>
    <w:multiLevelType w:val="hybridMultilevel"/>
    <w:tmpl w:val="33AE23AA"/>
    <w:lvl w:ilvl="0" w:tplc="B3B0FC32">
      <w:start w:val="1"/>
      <w:numFmt w:val="decimal"/>
      <w:lvlText w:val="%1)"/>
      <w:lvlJc w:val="left"/>
      <w:pPr>
        <w:tabs>
          <w:tab w:val="num" w:pos="1947"/>
        </w:tabs>
        <w:ind w:left="1947" w:hanging="1380"/>
      </w:pPr>
      <w:rPr>
        <w:rFonts w:ascii="Times New Roman" w:eastAsia="Times New Roman" w:hAnsi="Times New Roman" w:cs="Times New Roman"/>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15B726F"/>
    <w:multiLevelType w:val="multilevel"/>
    <w:tmpl w:val="04708B10"/>
    <w:lvl w:ilvl="0">
      <w:start w:val="1"/>
      <w:numFmt w:val="decimal"/>
      <w:lvlText w:val="%1."/>
      <w:lvlJc w:val="left"/>
      <w:pPr>
        <w:tabs>
          <w:tab w:val="num" w:pos="1380"/>
        </w:tabs>
        <w:ind w:left="1380" w:hanging="1380"/>
      </w:pPr>
      <w:rPr>
        <w:rFonts w:hint="default"/>
        <w:color w:val="auto"/>
        <w:sz w:val="28"/>
        <w:szCs w:val="28"/>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5" w15:restartNumberingAfterBreak="0">
    <w:nsid w:val="1C6330CA"/>
    <w:multiLevelType w:val="hybridMultilevel"/>
    <w:tmpl w:val="08F031D8"/>
    <w:lvl w:ilvl="0" w:tplc="D85840A2">
      <w:numFmt w:val="bullet"/>
      <w:lvlText w:val="-"/>
      <w:lvlJc w:val="left"/>
      <w:pPr>
        <w:tabs>
          <w:tab w:val="num" w:pos="530"/>
        </w:tabs>
        <w:ind w:left="530" w:hanging="360"/>
      </w:pPr>
      <w:rPr>
        <w:rFonts w:ascii="Times New Roman" w:eastAsia="Times New Roman" w:hAnsi="Times New Roman" w:cs="Times New Roman" w:hint="default"/>
      </w:rPr>
    </w:lvl>
    <w:lvl w:ilvl="1" w:tplc="04190003" w:tentative="1">
      <w:start w:val="1"/>
      <w:numFmt w:val="bullet"/>
      <w:lvlText w:val="o"/>
      <w:lvlJc w:val="left"/>
      <w:pPr>
        <w:tabs>
          <w:tab w:val="num" w:pos="1250"/>
        </w:tabs>
        <w:ind w:left="1250" w:hanging="360"/>
      </w:pPr>
      <w:rPr>
        <w:rFonts w:ascii="Courier New" w:hAnsi="Courier New" w:hint="default"/>
      </w:rPr>
    </w:lvl>
    <w:lvl w:ilvl="2" w:tplc="04190005" w:tentative="1">
      <w:start w:val="1"/>
      <w:numFmt w:val="bullet"/>
      <w:lvlText w:val=""/>
      <w:lvlJc w:val="left"/>
      <w:pPr>
        <w:tabs>
          <w:tab w:val="num" w:pos="1970"/>
        </w:tabs>
        <w:ind w:left="1970" w:hanging="360"/>
      </w:pPr>
      <w:rPr>
        <w:rFonts w:ascii="Wingdings" w:hAnsi="Wingdings" w:hint="default"/>
      </w:rPr>
    </w:lvl>
    <w:lvl w:ilvl="3" w:tplc="04190001" w:tentative="1">
      <w:start w:val="1"/>
      <w:numFmt w:val="bullet"/>
      <w:lvlText w:val=""/>
      <w:lvlJc w:val="left"/>
      <w:pPr>
        <w:tabs>
          <w:tab w:val="num" w:pos="2690"/>
        </w:tabs>
        <w:ind w:left="2690" w:hanging="360"/>
      </w:pPr>
      <w:rPr>
        <w:rFonts w:ascii="Symbol" w:hAnsi="Symbol" w:hint="default"/>
      </w:rPr>
    </w:lvl>
    <w:lvl w:ilvl="4" w:tplc="04190003" w:tentative="1">
      <w:start w:val="1"/>
      <w:numFmt w:val="bullet"/>
      <w:lvlText w:val="o"/>
      <w:lvlJc w:val="left"/>
      <w:pPr>
        <w:tabs>
          <w:tab w:val="num" w:pos="3410"/>
        </w:tabs>
        <w:ind w:left="3410" w:hanging="360"/>
      </w:pPr>
      <w:rPr>
        <w:rFonts w:ascii="Courier New" w:hAnsi="Courier New" w:hint="default"/>
      </w:rPr>
    </w:lvl>
    <w:lvl w:ilvl="5" w:tplc="04190005" w:tentative="1">
      <w:start w:val="1"/>
      <w:numFmt w:val="bullet"/>
      <w:lvlText w:val=""/>
      <w:lvlJc w:val="left"/>
      <w:pPr>
        <w:tabs>
          <w:tab w:val="num" w:pos="4130"/>
        </w:tabs>
        <w:ind w:left="4130" w:hanging="360"/>
      </w:pPr>
      <w:rPr>
        <w:rFonts w:ascii="Wingdings" w:hAnsi="Wingdings" w:hint="default"/>
      </w:rPr>
    </w:lvl>
    <w:lvl w:ilvl="6" w:tplc="04190001" w:tentative="1">
      <w:start w:val="1"/>
      <w:numFmt w:val="bullet"/>
      <w:lvlText w:val=""/>
      <w:lvlJc w:val="left"/>
      <w:pPr>
        <w:tabs>
          <w:tab w:val="num" w:pos="4850"/>
        </w:tabs>
        <w:ind w:left="4850" w:hanging="360"/>
      </w:pPr>
      <w:rPr>
        <w:rFonts w:ascii="Symbol" w:hAnsi="Symbol" w:hint="default"/>
      </w:rPr>
    </w:lvl>
    <w:lvl w:ilvl="7" w:tplc="04190003" w:tentative="1">
      <w:start w:val="1"/>
      <w:numFmt w:val="bullet"/>
      <w:lvlText w:val="o"/>
      <w:lvlJc w:val="left"/>
      <w:pPr>
        <w:tabs>
          <w:tab w:val="num" w:pos="5570"/>
        </w:tabs>
        <w:ind w:left="5570" w:hanging="360"/>
      </w:pPr>
      <w:rPr>
        <w:rFonts w:ascii="Courier New" w:hAnsi="Courier New" w:hint="default"/>
      </w:rPr>
    </w:lvl>
    <w:lvl w:ilvl="8" w:tplc="04190005" w:tentative="1">
      <w:start w:val="1"/>
      <w:numFmt w:val="bullet"/>
      <w:lvlText w:val=""/>
      <w:lvlJc w:val="left"/>
      <w:pPr>
        <w:tabs>
          <w:tab w:val="num" w:pos="6290"/>
        </w:tabs>
        <w:ind w:left="6290" w:hanging="360"/>
      </w:pPr>
      <w:rPr>
        <w:rFonts w:ascii="Wingdings" w:hAnsi="Wingdings" w:hint="default"/>
      </w:rPr>
    </w:lvl>
  </w:abstractNum>
  <w:abstractNum w:abstractNumId="16" w15:restartNumberingAfterBreak="0">
    <w:nsid w:val="1F3267A9"/>
    <w:multiLevelType w:val="hybridMultilevel"/>
    <w:tmpl w:val="4282EF6C"/>
    <w:lvl w:ilvl="0" w:tplc="D0B2F90E">
      <w:start w:val="1"/>
      <w:numFmt w:val="decimal"/>
      <w:lvlText w:val="%1)"/>
      <w:lvlJc w:val="left"/>
      <w:pPr>
        <w:ind w:left="2209" w:hanging="15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19D376A"/>
    <w:multiLevelType w:val="hybridMultilevel"/>
    <w:tmpl w:val="5AE8F48C"/>
    <w:lvl w:ilvl="0" w:tplc="1F8490FC">
      <w:start w:val="1"/>
      <w:numFmt w:val="decimal"/>
      <w:lvlText w:val="%1)"/>
      <w:lvlJc w:val="left"/>
      <w:pPr>
        <w:tabs>
          <w:tab w:val="num" w:pos="1380"/>
        </w:tabs>
        <w:ind w:left="1380" w:hanging="1380"/>
      </w:pPr>
      <w:rPr>
        <w:rFonts w:ascii="Times New Roman" w:eastAsia="Times New Roman" w:hAnsi="Times New Roman" w:cs="Times New Roman"/>
        <w:color w:val="auto"/>
        <w:sz w:val="28"/>
        <w:szCs w:val="28"/>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8" w15:restartNumberingAfterBreak="0">
    <w:nsid w:val="22CC26F1"/>
    <w:multiLevelType w:val="hybridMultilevel"/>
    <w:tmpl w:val="3E9A19D0"/>
    <w:lvl w:ilvl="0" w:tplc="89540528">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19" w15:restartNumberingAfterBreak="0">
    <w:nsid w:val="240A5D5B"/>
    <w:multiLevelType w:val="hybridMultilevel"/>
    <w:tmpl w:val="8DEAED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5777DF7"/>
    <w:multiLevelType w:val="hybridMultilevel"/>
    <w:tmpl w:val="63E85062"/>
    <w:lvl w:ilvl="0" w:tplc="04190011">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1" w15:restartNumberingAfterBreak="0">
    <w:nsid w:val="274F2A3D"/>
    <w:multiLevelType w:val="multilevel"/>
    <w:tmpl w:val="04708B10"/>
    <w:lvl w:ilvl="0">
      <w:start w:val="1"/>
      <w:numFmt w:val="decimal"/>
      <w:lvlText w:val="%1."/>
      <w:lvlJc w:val="left"/>
      <w:pPr>
        <w:tabs>
          <w:tab w:val="num" w:pos="1380"/>
        </w:tabs>
        <w:ind w:left="1380" w:hanging="1380"/>
      </w:pPr>
      <w:rPr>
        <w:rFonts w:hint="default"/>
        <w:color w:val="auto"/>
        <w:sz w:val="28"/>
        <w:szCs w:val="28"/>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22" w15:restartNumberingAfterBreak="0">
    <w:nsid w:val="29636786"/>
    <w:multiLevelType w:val="multilevel"/>
    <w:tmpl w:val="BEA07736"/>
    <w:lvl w:ilvl="0">
      <w:start w:val="1"/>
      <w:numFmt w:val="decimal"/>
      <w:lvlText w:val="%1.   "/>
      <w:lvlJc w:val="left"/>
      <w:pPr>
        <w:tabs>
          <w:tab w:val="num" w:pos="1571"/>
        </w:tabs>
        <w:ind w:left="0" w:firstLine="851"/>
      </w:pPr>
    </w:lvl>
    <w:lvl w:ilvl="1">
      <w:start w:val="1"/>
      <w:numFmt w:val="decimal"/>
      <w:lvlText w:val="%1.%2 "/>
      <w:lvlJc w:val="left"/>
      <w:pPr>
        <w:tabs>
          <w:tab w:val="num" w:pos="1684"/>
        </w:tabs>
        <w:ind w:left="57" w:firstLine="907"/>
      </w:pPr>
    </w:lvl>
    <w:lvl w:ilvl="2">
      <w:start w:val="1"/>
      <w:numFmt w:val="bullet"/>
      <w:lvlText w:val=""/>
      <w:lvlJc w:val="left"/>
      <w:pPr>
        <w:tabs>
          <w:tab w:val="num" w:pos="1531"/>
        </w:tabs>
        <w:ind w:left="1531" w:hanging="397"/>
      </w:pPr>
      <w:rPr>
        <w:rFonts w:ascii="Symbol" w:hAnsi="Symbol" w:hint="default"/>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29E8687F"/>
    <w:multiLevelType w:val="hybridMultilevel"/>
    <w:tmpl w:val="42D43138"/>
    <w:lvl w:ilvl="0" w:tplc="BFA6CCC0">
      <w:start w:val="1"/>
      <w:numFmt w:val="bullet"/>
      <w:lvlText w:val="−"/>
      <w:lvlJc w:val="center"/>
      <w:pPr>
        <w:ind w:left="1248" w:hanging="360"/>
      </w:pPr>
      <w:rPr>
        <w:rFonts w:ascii="Times New Roman" w:hAnsi="Times New Roman" w:hint="default"/>
      </w:rPr>
    </w:lvl>
    <w:lvl w:ilvl="1" w:tplc="04190003" w:tentative="1">
      <w:start w:val="1"/>
      <w:numFmt w:val="bullet"/>
      <w:lvlText w:val="o"/>
      <w:lvlJc w:val="left"/>
      <w:pPr>
        <w:ind w:left="1968" w:hanging="360"/>
      </w:pPr>
      <w:rPr>
        <w:rFonts w:ascii="Courier New" w:hAnsi="Courier New" w:cs="Courier New" w:hint="default"/>
      </w:rPr>
    </w:lvl>
    <w:lvl w:ilvl="2" w:tplc="04190005" w:tentative="1">
      <w:start w:val="1"/>
      <w:numFmt w:val="bullet"/>
      <w:lvlText w:val=""/>
      <w:lvlJc w:val="left"/>
      <w:pPr>
        <w:ind w:left="2688" w:hanging="360"/>
      </w:pPr>
      <w:rPr>
        <w:rFonts w:ascii="Wingdings" w:hAnsi="Wingdings" w:hint="default"/>
      </w:rPr>
    </w:lvl>
    <w:lvl w:ilvl="3" w:tplc="04190001" w:tentative="1">
      <w:start w:val="1"/>
      <w:numFmt w:val="bullet"/>
      <w:lvlText w:val=""/>
      <w:lvlJc w:val="left"/>
      <w:pPr>
        <w:ind w:left="3408" w:hanging="360"/>
      </w:pPr>
      <w:rPr>
        <w:rFonts w:ascii="Symbol" w:hAnsi="Symbol" w:hint="default"/>
      </w:rPr>
    </w:lvl>
    <w:lvl w:ilvl="4" w:tplc="04190003" w:tentative="1">
      <w:start w:val="1"/>
      <w:numFmt w:val="bullet"/>
      <w:lvlText w:val="o"/>
      <w:lvlJc w:val="left"/>
      <w:pPr>
        <w:ind w:left="4128" w:hanging="360"/>
      </w:pPr>
      <w:rPr>
        <w:rFonts w:ascii="Courier New" w:hAnsi="Courier New" w:cs="Courier New" w:hint="default"/>
      </w:rPr>
    </w:lvl>
    <w:lvl w:ilvl="5" w:tplc="04190005" w:tentative="1">
      <w:start w:val="1"/>
      <w:numFmt w:val="bullet"/>
      <w:lvlText w:val=""/>
      <w:lvlJc w:val="left"/>
      <w:pPr>
        <w:ind w:left="4848" w:hanging="360"/>
      </w:pPr>
      <w:rPr>
        <w:rFonts w:ascii="Wingdings" w:hAnsi="Wingdings" w:hint="default"/>
      </w:rPr>
    </w:lvl>
    <w:lvl w:ilvl="6" w:tplc="04190001" w:tentative="1">
      <w:start w:val="1"/>
      <w:numFmt w:val="bullet"/>
      <w:lvlText w:val=""/>
      <w:lvlJc w:val="left"/>
      <w:pPr>
        <w:ind w:left="5568" w:hanging="360"/>
      </w:pPr>
      <w:rPr>
        <w:rFonts w:ascii="Symbol" w:hAnsi="Symbol" w:hint="default"/>
      </w:rPr>
    </w:lvl>
    <w:lvl w:ilvl="7" w:tplc="04190003" w:tentative="1">
      <w:start w:val="1"/>
      <w:numFmt w:val="bullet"/>
      <w:lvlText w:val="o"/>
      <w:lvlJc w:val="left"/>
      <w:pPr>
        <w:ind w:left="6288" w:hanging="360"/>
      </w:pPr>
      <w:rPr>
        <w:rFonts w:ascii="Courier New" w:hAnsi="Courier New" w:cs="Courier New" w:hint="default"/>
      </w:rPr>
    </w:lvl>
    <w:lvl w:ilvl="8" w:tplc="04190005" w:tentative="1">
      <w:start w:val="1"/>
      <w:numFmt w:val="bullet"/>
      <w:lvlText w:val=""/>
      <w:lvlJc w:val="left"/>
      <w:pPr>
        <w:ind w:left="7008" w:hanging="360"/>
      </w:pPr>
      <w:rPr>
        <w:rFonts w:ascii="Wingdings" w:hAnsi="Wingdings" w:hint="default"/>
      </w:rPr>
    </w:lvl>
  </w:abstractNum>
  <w:abstractNum w:abstractNumId="24" w15:restartNumberingAfterBreak="0">
    <w:nsid w:val="2D096A16"/>
    <w:multiLevelType w:val="hybridMultilevel"/>
    <w:tmpl w:val="81FADCEE"/>
    <w:lvl w:ilvl="0" w:tplc="E7C627AE">
      <w:start w:val="1"/>
      <w:numFmt w:val="decimal"/>
      <w:lvlText w:val="%1."/>
      <w:lvlJc w:val="left"/>
      <w:pPr>
        <w:tabs>
          <w:tab w:val="num" w:pos="1557"/>
        </w:tabs>
        <w:ind w:left="1557" w:hanging="99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15:restartNumberingAfterBreak="0">
    <w:nsid w:val="315B3961"/>
    <w:multiLevelType w:val="hybridMultilevel"/>
    <w:tmpl w:val="F364E22A"/>
    <w:lvl w:ilvl="0" w:tplc="04190011">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34403A22"/>
    <w:multiLevelType w:val="hybridMultilevel"/>
    <w:tmpl w:val="4BE2987C"/>
    <w:lvl w:ilvl="0" w:tplc="D98426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35D57B2D"/>
    <w:multiLevelType w:val="multilevel"/>
    <w:tmpl w:val="8F3EE1DC"/>
    <w:lvl w:ilvl="0">
      <w:start w:val="1"/>
      <w:numFmt w:val="decimal"/>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8" w15:restartNumberingAfterBreak="0">
    <w:nsid w:val="383F0DA6"/>
    <w:multiLevelType w:val="hybridMultilevel"/>
    <w:tmpl w:val="8A489088"/>
    <w:lvl w:ilvl="0" w:tplc="9E967C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39E26413"/>
    <w:multiLevelType w:val="hybridMultilevel"/>
    <w:tmpl w:val="F0ACA33C"/>
    <w:lvl w:ilvl="0" w:tplc="1152E3B4">
      <w:start w:val="1"/>
      <w:numFmt w:val="bullet"/>
      <w:lvlText w:val="–"/>
      <w:lvlJc w:val="right"/>
      <w:pPr>
        <w:ind w:left="1287" w:hanging="360"/>
      </w:pPr>
      <w:rPr>
        <w:rFonts w:ascii="Times New Roman" w:hAnsi="Times New Roman"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30" w15:restartNumberingAfterBreak="0">
    <w:nsid w:val="40704926"/>
    <w:multiLevelType w:val="hybridMultilevel"/>
    <w:tmpl w:val="E7B48224"/>
    <w:lvl w:ilvl="0" w:tplc="0419000F">
      <w:start w:val="1"/>
      <w:numFmt w:val="decimal"/>
      <w:lvlText w:val="%1."/>
      <w:lvlJc w:val="left"/>
      <w:pPr>
        <w:tabs>
          <w:tab w:val="num" w:pos="640"/>
        </w:tabs>
        <w:ind w:left="640" w:hanging="360"/>
      </w:pPr>
    </w:lvl>
    <w:lvl w:ilvl="1" w:tplc="04190019" w:tentative="1">
      <w:start w:val="1"/>
      <w:numFmt w:val="lowerLetter"/>
      <w:lvlText w:val="%2."/>
      <w:lvlJc w:val="left"/>
      <w:pPr>
        <w:tabs>
          <w:tab w:val="num" w:pos="1360"/>
        </w:tabs>
        <w:ind w:left="1360" w:hanging="360"/>
      </w:pPr>
    </w:lvl>
    <w:lvl w:ilvl="2" w:tplc="0419001B" w:tentative="1">
      <w:start w:val="1"/>
      <w:numFmt w:val="lowerRoman"/>
      <w:lvlText w:val="%3."/>
      <w:lvlJc w:val="right"/>
      <w:pPr>
        <w:tabs>
          <w:tab w:val="num" w:pos="2080"/>
        </w:tabs>
        <w:ind w:left="2080" w:hanging="180"/>
      </w:pPr>
    </w:lvl>
    <w:lvl w:ilvl="3" w:tplc="0419000F" w:tentative="1">
      <w:start w:val="1"/>
      <w:numFmt w:val="decimal"/>
      <w:lvlText w:val="%4."/>
      <w:lvlJc w:val="left"/>
      <w:pPr>
        <w:tabs>
          <w:tab w:val="num" w:pos="2800"/>
        </w:tabs>
        <w:ind w:left="2800" w:hanging="360"/>
      </w:pPr>
    </w:lvl>
    <w:lvl w:ilvl="4" w:tplc="04190019" w:tentative="1">
      <w:start w:val="1"/>
      <w:numFmt w:val="lowerLetter"/>
      <w:lvlText w:val="%5."/>
      <w:lvlJc w:val="left"/>
      <w:pPr>
        <w:tabs>
          <w:tab w:val="num" w:pos="3520"/>
        </w:tabs>
        <w:ind w:left="3520" w:hanging="360"/>
      </w:pPr>
    </w:lvl>
    <w:lvl w:ilvl="5" w:tplc="0419001B" w:tentative="1">
      <w:start w:val="1"/>
      <w:numFmt w:val="lowerRoman"/>
      <w:lvlText w:val="%6."/>
      <w:lvlJc w:val="right"/>
      <w:pPr>
        <w:tabs>
          <w:tab w:val="num" w:pos="4240"/>
        </w:tabs>
        <w:ind w:left="4240" w:hanging="180"/>
      </w:pPr>
    </w:lvl>
    <w:lvl w:ilvl="6" w:tplc="0419000F" w:tentative="1">
      <w:start w:val="1"/>
      <w:numFmt w:val="decimal"/>
      <w:lvlText w:val="%7."/>
      <w:lvlJc w:val="left"/>
      <w:pPr>
        <w:tabs>
          <w:tab w:val="num" w:pos="4960"/>
        </w:tabs>
        <w:ind w:left="4960" w:hanging="360"/>
      </w:pPr>
    </w:lvl>
    <w:lvl w:ilvl="7" w:tplc="04190019" w:tentative="1">
      <w:start w:val="1"/>
      <w:numFmt w:val="lowerLetter"/>
      <w:lvlText w:val="%8."/>
      <w:lvlJc w:val="left"/>
      <w:pPr>
        <w:tabs>
          <w:tab w:val="num" w:pos="5680"/>
        </w:tabs>
        <w:ind w:left="5680" w:hanging="360"/>
      </w:pPr>
    </w:lvl>
    <w:lvl w:ilvl="8" w:tplc="0419001B" w:tentative="1">
      <w:start w:val="1"/>
      <w:numFmt w:val="lowerRoman"/>
      <w:lvlText w:val="%9."/>
      <w:lvlJc w:val="right"/>
      <w:pPr>
        <w:tabs>
          <w:tab w:val="num" w:pos="6400"/>
        </w:tabs>
        <w:ind w:left="6400" w:hanging="180"/>
      </w:pPr>
    </w:lvl>
  </w:abstractNum>
  <w:abstractNum w:abstractNumId="31" w15:restartNumberingAfterBreak="0">
    <w:nsid w:val="41133AED"/>
    <w:multiLevelType w:val="multilevel"/>
    <w:tmpl w:val="4B906A4A"/>
    <w:lvl w:ilvl="0">
      <w:start w:val="1"/>
      <w:numFmt w:val="decimal"/>
      <w:lvlText w:val="%1."/>
      <w:lvlJc w:val="left"/>
      <w:pPr>
        <w:tabs>
          <w:tab w:val="num" w:pos="1947"/>
        </w:tabs>
        <w:ind w:left="1947" w:hanging="1380"/>
      </w:pPr>
      <w:rPr>
        <w:rFonts w:hint="default"/>
        <w:color w:val="auto"/>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32" w15:restartNumberingAfterBreak="0">
    <w:nsid w:val="46EC7D83"/>
    <w:multiLevelType w:val="hybridMultilevel"/>
    <w:tmpl w:val="1174F2CC"/>
    <w:lvl w:ilvl="0" w:tplc="D85840A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9563F05"/>
    <w:multiLevelType w:val="hybridMultilevel"/>
    <w:tmpl w:val="CAFE0870"/>
    <w:lvl w:ilvl="0" w:tplc="1152E3B4">
      <w:start w:val="1"/>
      <w:numFmt w:val="bullet"/>
      <w:lvlText w:val="–"/>
      <w:lvlJc w:val="righ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4" w15:restartNumberingAfterBreak="0">
    <w:nsid w:val="4BF82962"/>
    <w:multiLevelType w:val="hybridMultilevel"/>
    <w:tmpl w:val="B8B69824"/>
    <w:lvl w:ilvl="0" w:tplc="C93ED6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5515591F"/>
    <w:multiLevelType w:val="hybridMultilevel"/>
    <w:tmpl w:val="4B906A4A"/>
    <w:lvl w:ilvl="0" w:tplc="E1D8998E">
      <w:start w:val="1"/>
      <w:numFmt w:val="decimal"/>
      <w:lvlText w:val="%1."/>
      <w:lvlJc w:val="left"/>
      <w:pPr>
        <w:tabs>
          <w:tab w:val="num" w:pos="1947"/>
        </w:tabs>
        <w:ind w:left="1947" w:hanging="1380"/>
      </w:pPr>
      <w:rPr>
        <w:rFonts w:hint="default"/>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6" w15:restartNumberingAfterBreak="0">
    <w:nsid w:val="565F458B"/>
    <w:multiLevelType w:val="multilevel"/>
    <w:tmpl w:val="04708B10"/>
    <w:lvl w:ilvl="0">
      <w:start w:val="1"/>
      <w:numFmt w:val="decimal"/>
      <w:lvlText w:val="%1."/>
      <w:lvlJc w:val="left"/>
      <w:pPr>
        <w:tabs>
          <w:tab w:val="num" w:pos="2514"/>
        </w:tabs>
        <w:ind w:left="2514" w:hanging="1380"/>
      </w:pPr>
      <w:rPr>
        <w:rFonts w:hint="default"/>
        <w:color w:val="auto"/>
        <w:sz w:val="28"/>
        <w:szCs w:val="28"/>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37" w15:restartNumberingAfterBreak="0">
    <w:nsid w:val="5AD15D6D"/>
    <w:multiLevelType w:val="hybridMultilevel"/>
    <w:tmpl w:val="EFAC61C8"/>
    <w:lvl w:ilvl="0" w:tplc="C7744D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5D641DF1"/>
    <w:multiLevelType w:val="multilevel"/>
    <w:tmpl w:val="F364E22A"/>
    <w:lvl w:ilvl="0">
      <w:start w:val="1"/>
      <w:numFmt w:val="decimal"/>
      <w:lvlText w:val="%1)"/>
      <w:lvlJc w:val="left"/>
      <w:pPr>
        <w:tabs>
          <w:tab w:val="num" w:pos="540"/>
        </w:tabs>
        <w:ind w:left="5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5E471E32"/>
    <w:multiLevelType w:val="hybridMultilevel"/>
    <w:tmpl w:val="14BA9C82"/>
    <w:lvl w:ilvl="0" w:tplc="428C72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5F82491A"/>
    <w:multiLevelType w:val="multilevel"/>
    <w:tmpl w:val="CE788A24"/>
    <w:lvl w:ilvl="0">
      <w:start w:val="1"/>
      <w:numFmt w:val="decimal"/>
      <w:lvlText w:val="%1."/>
      <w:lvlJc w:val="left"/>
      <w:pPr>
        <w:ind w:left="6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08932E9"/>
    <w:multiLevelType w:val="hybridMultilevel"/>
    <w:tmpl w:val="17FEE09A"/>
    <w:lvl w:ilvl="0" w:tplc="477CF058">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2983363"/>
    <w:multiLevelType w:val="hybridMultilevel"/>
    <w:tmpl w:val="5EAAF748"/>
    <w:lvl w:ilvl="0" w:tplc="CEFA04AA">
      <w:start w:val="1"/>
      <w:numFmt w:val="decimal"/>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4DA577B"/>
    <w:multiLevelType w:val="hybridMultilevel"/>
    <w:tmpl w:val="B130F2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CFE2436"/>
    <w:multiLevelType w:val="hybridMultilevel"/>
    <w:tmpl w:val="37B0B8B8"/>
    <w:lvl w:ilvl="0" w:tplc="67467684">
      <w:start w:val="1"/>
      <w:numFmt w:val="upperRoman"/>
      <w:lvlText w:val="%1."/>
      <w:lvlJc w:val="left"/>
      <w:pPr>
        <w:tabs>
          <w:tab w:val="num" w:pos="1287"/>
        </w:tabs>
        <w:ind w:left="1287" w:hanging="72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5" w15:restartNumberingAfterBreak="0">
    <w:nsid w:val="7C0055E0"/>
    <w:multiLevelType w:val="hybridMultilevel"/>
    <w:tmpl w:val="CE788A24"/>
    <w:lvl w:ilvl="0" w:tplc="0419000F">
      <w:start w:val="1"/>
      <w:numFmt w:val="decimal"/>
      <w:lvlText w:val="%1."/>
      <w:lvlJc w:val="left"/>
      <w:pPr>
        <w:ind w:left="6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E3D49D6"/>
    <w:multiLevelType w:val="multilevel"/>
    <w:tmpl w:val="04708B10"/>
    <w:lvl w:ilvl="0">
      <w:start w:val="1"/>
      <w:numFmt w:val="decimal"/>
      <w:lvlText w:val="%1."/>
      <w:lvlJc w:val="left"/>
      <w:pPr>
        <w:tabs>
          <w:tab w:val="num" w:pos="1660"/>
        </w:tabs>
        <w:ind w:left="1660" w:hanging="1380"/>
      </w:pPr>
      <w:rPr>
        <w:rFonts w:hint="default"/>
        <w:color w:val="auto"/>
        <w:sz w:val="28"/>
        <w:szCs w:val="28"/>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num w:numId="1">
    <w:abstractNumId w:val="43"/>
  </w:num>
  <w:num w:numId="2">
    <w:abstractNumId w:val="9"/>
  </w:num>
  <w:num w:numId="3">
    <w:abstractNumId w:val="22"/>
  </w:num>
  <w:num w:numId="4">
    <w:abstractNumId w:val="19"/>
  </w:num>
  <w:num w:numId="5">
    <w:abstractNumId w:val="45"/>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2"/>
  </w:num>
  <w:num w:numId="17">
    <w:abstractNumId w:val="32"/>
  </w:num>
  <w:num w:numId="18">
    <w:abstractNumId w:val="23"/>
  </w:num>
  <w:num w:numId="19">
    <w:abstractNumId w:val="40"/>
  </w:num>
  <w:num w:numId="20">
    <w:abstractNumId w:val="30"/>
  </w:num>
  <w:num w:numId="21">
    <w:abstractNumId w:val="41"/>
  </w:num>
  <w:num w:numId="22">
    <w:abstractNumId w:val="42"/>
  </w:num>
  <w:num w:numId="23">
    <w:abstractNumId w:val="44"/>
  </w:num>
  <w:num w:numId="24">
    <w:abstractNumId w:val="35"/>
  </w:num>
  <w:num w:numId="25">
    <w:abstractNumId w:val="31"/>
  </w:num>
  <w:num w:numId="26">
    <w:abstractNumId w:val="17"/>
  </w:num>
  <w:num w:numId="27">
    <w:abstractNumId w:val="10"/>
  </w:num>
  <w:num w:numId="28">
    <w:abstractNumId w:val="29"/>
  </w:num>
  <w:num w:numId="29">
    <w:abstractNumId w:val="33"/>
  </w:num>
  <w:num w:numId="30">
    <w:abstractNumId w:val="13"/>
  </w:num>
  <w:num w:numId="31">
    <w:abstractNumId w:val="24"/>
  </w:num>
  <w:num w:numId="32">
    <w:abstractNumId w:val="36"/>
  </w:num>
  <w:num w:numId="33">
    <w:abstractNumId w:val="46"/>
  </w:num>
  <w:num w:numId="34">
    <w:abstractNumId w:val="14"/>
  </w:num>
  <w:num w:numId="35">
    <w:abstractNumId w:val="21"/>
  </w:num>
  <w:num w:numId="36">
    <w:abstractNumId w:val="20"/>
  </w:num>
  <w:num w:numId="37">
    <w:abstractNumId w:val="25"/>
  </w:num>
  <w:num w:numId="38">
    <w:abstractNumId w:val="11"/>
  </w:num>
  <w:num w:numId="39">
    <w:abstractNumId w:val="38"/>
  </w:num>
  <w:num w:numId="40">
    <w:abstractNumId w:val="27"/>
  </w:num>
  <w:num w:numId="41">
    <w:abstractNumId w:val="16"/>
  </w:num>
  <w:num w:numId="42">
    <w:abstractNumId w:val="26"/>
  </w:num>
  <w:num w:numId="43">
    <w:abstractNumId w:val="34"/>
  </w:num>
  <w:num w:numId="44">
    <w:abstractNumId w:val="28"/>
  </w:num>
  <w:num w:numId="45">
    <w:abstractNumId w:val="37"/>
  </w:num>
  <w:num w:numId="46">
    <w:abstractNumId w:val="39"/>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FA3"/>
    <w:rsid w:val="00003113"/>
    <w:rsid w:val="00042E81"/>
    <w:rsid w:val="00070D60"/>
    <w:rsid w:val="0007727A"/>
    <w:rsid w:val="00113716"/>
    <w:rsid w:val="00195760"/>
    <w:rsid w:val="001B2A82"/>
    <w:rsid w:val="002B67ED"/>
    <w:rsid w:val="003C4348"/>
    <w:rsid w:val="00416330"/>
    <w:rsid w:val="00427806"/>
    <w:rsid w:val="00442A4B"/>
    <w:rsid w:val="0046557C"/>
    <w:rsid w:val="004C5C8C"/>
    <w:rsid w:val="004D1719"/>
    <w:rsid w:val="0052650A"/>
    <w:rsid w:val="005B58F6"/>
    <w:rsid w:val="005D7854"/>
    <w:rsid w:val="00610C0B"/>
    <w:rsid w:val="006454B1"/>
    <w:rsid w:val="00666D21"/>
    <w:rsid w:val="00682CCF"/>
    <w:rsid w:val="008130DE"/>
    <w:rsid w:val="00882959"/>
    <w:rsid w:val="0089686C"/>
    <w:rsid w:val="008F510B"/>
    <w:rsid w:val="00913F03"/>
    <w:rsid w:val="00977F7D"/>
    <w:rsid w:val="00A2732B"/>
    <w:rsid w:val="00A61D14"/>
    <w:rsid w:val="00A966BB"/>
    <w:rsid w:val="00AC0138"/>
    <w:rsid w:val="00B139CC"/>
    <w:rsid w:val="00B71F51"/>
    <w:rsid w:val="00BC335B"/>
    <w:rsid w:val="00C91BA3"/>
    <w:rsid w:val="00CB5FA3"/>
    <w:rsid w:val="00DB1789"/>
    <w:rsid w:val="00DB2B73"/>
    <w:rsid w:val="00DB2BC9"/>
    <w:rsid w:val="00DD66B6"/>
    <w:rsid w:val="00E12335"/>
    <w:rsid w:val="00E538BF"/>
    <w:rsid w:val="00E83209"/>
    <w:rsid w:val="00F220EC"/>
    <w:rsid w:val="00F45944"/>
    <w:rsid w:val="00FD2D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19D9923"/>
  <w15:chartTrackingRefBased/>
  <w15:docId w15:val="{19561C63-DE82-4854-A375-0A5F26C16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1"/>
    <w:qFormat/>
    <w:rsid w:val="00F220EC"/>
    <w:pPr>
      <w:keepNext/>
      <w:keepLines/>
      <w:spacing w:before="480" w:after="0" w:line="240" w:lineRule="auto"/>
      <w:jc w:val="center"/>
      <w:outlineLvl w:val="0"/>
    </w:pPr>
    <w:rPr>
      <w:rFonts w:ascii="Times New Roman" w:eastAsia="Times New Roman" w:hAnsi="Times New Roman" w:cs="Times New Roman"/>
      <w:b/>
      <w:bCs/>
      <w:caps/>
      <w:sz w:val="28"/>
      <w:szCs w:val="28"/>
      <w:lang w:val="en-US" w:eastAsia="x-none"/>
    </w:rPr>
  </w:style>
  <w:style w:type="paragraph" w:styleId="2">
    <w:name w:val="heading 2"/>
    <w:basedOn w:val="a"/>
    <w:next w:val="a"/>
    <w:link w:val="21"/>
    <w:uiPriority w:val="99"/>
    <w:qFormat/>
    <w:rsid w:val="00F220EC"/>
    <w:pPr>
      <w:keepNext/>
      <w:keepLines/>
      <w:suppressAutoHyphens/>
      <w:spacing w:after="0" w:line="240" w:lineRule="auto"/>
      <w:jc w:val="center"/>
      <w:outlineLvl w:val="1"/>
    </w:pPr>
    <w:rPr>
      <w:rFonts w:ascii="Times New Roman" w:eastAsia="Times New Roman" w:hAnsi="Times New Roman" w:cs="Times New Roman"/>
      <w:b/>
      <w:bCs/>
      <w:iCs/>
      <w:kern w:val="24"/>
      <w:sz w:val="28"/>
      <w:szCs w:val="28"/>
      <w:lang w:val="x-none" w:eastAsia="x-none"/>
    </w:rPr>
  </w:style>
  <w:style w:type="paragraph" w:styleId="3">
    <w:name w:val="heading 3"/>
    <w:aliases w:val="H3,&quot;Сапфир&quot;"/>
    <w:basedOn w:val="a"/>
    <w:next w:val="a"/>
    <w:link w:val="30"/>
    <w:qFormat/>
    <w:rsid w:val="00F220EC"/>
    <w:pPr>
      <w:keepNext/>
      <w:numPr>
        <w:ilvl w:val="2"/>
        <w:numId w:val="2"/>
      </w:numPr>
      <w:suppressAutoHyphens/>
      <w:spacing w:before="240" w:after="120" w:line="240" w:lineRule="auto"/>
      <w:outlineLvl w:val="2"/>
    </w:pPr>
    <w:rPr>
      <w:rFonts w:ascii="Calibri" w:eastAsia="Calibri" w:hAnsi="Calibri" w:cs="Times New Roman"/>
      <w:b/>
      <w:sz w:val="28"/>
      <w:szCs w:val="24"/>
      <w:lang w:val="x-none"/>
    </w:rPr>
  </w:style>
  <w:style w:type="paragraph" w:styleId="6">
    <w:name w:val="heading 6"/>
    <w:aliases w:val="H6"/>
    <w:basedOn w:val="a"/>
    <w:next w:val="a"/>
    <w:link w:val="60"/>
    <w:qFormat/>
    <w:rsid w:val="00F220EC"/>
    <w:pPr>
      <w:numPr>
        <w:ilvl w:val="5"/>
        <w:numId w:val="2"/>
      </w:numPr>
      <w:spacing w:before="240" w:after="60" w:line="240" w:lineRule="auto"/>
      <w:jc w:val="both"/>
      <w:outlineLvl w:val="5"/>
    </w:pPr>
    <w:rPr>
      <w:rFonts w:ascii="PetersburgCTT" w:eastAsia="Calibri" w:hAnsi="PetersburgCTT" w:cs="Times New Roman"/>
      <w:i/>
      <w:szCs w:val="24"/>
      <w:lang w:val="x-none"/>
    </w:rPr>
  </w:style>
  <w:style w:type="paragraph" w:styleId="7">
    <w:name w:val="heading 7"/>
    <w:basedOn w:val="a"/>
    <w:next w:val="a"/>
    <w:link w:val="70"/>
    <w:qFormat/>
    <w:rsid w:val="00F220EC"/>
    <w:pPr>
      <w:numPr>
        <w:ilvl w:val="6"/>
        <w:numId w:val="2"/>
      </w:numPr>
      <w:spacing w:before="240" w:after="60" w:line="240" w:lineRule="auto"/>
      <w:jc w:val="both"/>
      <w:outlineLvl w:val="6"/>
    </w:pPr>
    <w:rPr>
      <w:rFonts w:ascii="PetersburgCTT" w:eastAsia="Calibri" w:hAnsi="PetersburgCTT" w:cs="Times New Roman"/>
      <w:szCs w:val="24"/>
      <w:lang w:val="x-none"/>
    </w:rPr>
  </w:style>
  <w:style w:type="paragraph" w:styleId="8">
    <w:name w:val="heading 8"/>
    <w:basedOn w:val="a"/>
    <w:next w:val="a"/>
    <w:link w:val="80"/>
    <w:qFormat/>
    <w:rsid w:val="00F220EC"/>
    <w:pPr>
      <w:numPr>
        <w:ilvl w:val="7"/>
        <w:numId w:val="2"/>
      </w:numPr>
      <w:spacing w:before="240" w:after="60" w:line="240" w:lineRule="auto"/>
      <w:jc w:val="both"/>
      <w:outlineLvl w:val="7"/>
    </w:pPr>
    <w:rPr>
      <w:rFonts w:ascii="PetersburgCTT" w:eastAsia="Calibri" w:hAnsi="PetersburgCTT" w:cs="Times New Roman"/>
      <w:i/>
      <w:szCs w:val="24"/>
      <w:lang w:val="x-none"/>
    </w:rPr>
  </w:style>
  <w:style w:type="paragraph" w:styleId="9">
    <w:name w:val="heading 9"/>
    <w:basedOn w:val="a"/>
    <w:next w:val="a"/>
    <w:link w:val="90"/>
    <w:qFormat/>
    <w:rsid w:val="00F220EC"/>
    <w:pPr>
      <w:numPr>
        <w:ilvl w:val="8"/>
        <w:numId w:val="2"/>
      </w:numPr>
      <w:spacing w:before="240" w:after="60" w:line="240" w:lineRule="auto"/>
      <w:jc w:val="both"/>
      <w:outlineLvl w:val="8"/>
    </w:pPr>
    <w:rPr>
      <w:rFonts w:ascii="PetersburgCTT" w:eastAsia="Calibri" w:hAnsi="PetersburgCTT" w:cs="Times New Roman"/>
      <w:i/>
      <w:sz w:val="18"/>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F220EC"/>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uiPriority w:val="99"/>
    <w:rsid w:val="00F220EC"/>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quot;Сапфир&quot; Знак"/>
    <w:basedOn w:val="a0"/>
    <w:link w:val="3"/>
    <w:rsid w:val="00F220EC"/>
    <w:rPr>
      <w:rFonts w:ascii="Calibri" w:eastAsia="Calibri" w:hAnsi="Calibri" w:cs="Times New Roman"/>
      <w:b/>
      <w:sz w:val="28"/>
      <w:szCs w:val="24"/>
      <w:lang w:val="x-none"/>
    </w:rPr>
  </w:style>
  <w:style w:type="character" w:customStyle="1" w:styleId="60">
    <w:name w:val="Заголовок 6 Знак"/>
    <w:aliases w:val="H6 Знак"/>
    <w:basedOn w:val="a0"/>
    <w:link w:val="6"/>
    <w:rsid w:val="00F220EC"/>
    <w:rPr>
      <w:rFonts w:ascii="PetersburgCTT" w:eastAsia="Calibri" w:hAnsi="PetersburgCTT" w:cs="Times New Roman"/>
      <w:i/>
      <w:szCs w:val="24"/>
      <w:lang w:val="x-none"/>
    </w:rPr>
  </w:style>
  <w:style w:type="character" w:customStyle="1" w:styleId="70">
    <w:name w:val="Заголовок 7 Знак"/>
    <w:basedOn w:val="a0"/>
    <w:link w:val="7"/>
    <w:rsid w:val="00F220EC"/>
    <w:rPr>
      <w:rFonts w:ascii="PetersburgCTT" w:eastAsia="Calibri" w:hAnsi="PetersburgCTT" w:cs="Times New Roman"/>
      <w:szCs w:val="24"/>
      <w:lang w:val="x-none"/>
    </w:rPr>
  </w:style>
  <w:style w:type="character" w:customStyle="1" w:styleId="80">
    <w:name w:val="Заголовок 8 Знак"/>
    <w:basedOn w:val="a0"/>
    <w:link w:val="8"/>
    <w:rsid w:val="00F220EC"/>
    <w:rPr>
      <w:rFonts w:ascii="PetersburgCTT" w:eastAsia="Calibri" w:hAnsi="PetersburgCTT" w:cs="Times New Roman"/>
      <w:i/>
      <w:szCs w:val="24"/>
      <w:lang w:val="x-none"/>
    </w:rPr>
  </w:style>
  <w:style w:type="character" w:customStyle="1" w:styleId="90">
    <w:name w:val="Заголовок 9 Знак"/>
    <w:basedOn w:val="a0"/>
    <w:link w:val="9"/>
    <w:rsid w:val="00F220EC"/>
    <w:rPr>
      <w:rFonts w:ascii="PetersburgCTT" w:eastAsia="Calibri" w:hAnsi="PetersburgCTT" w:cs="Times New Roman"/>
      <w:i/>
      <w:sz w:val="18"/>
      <w:szCs w:val="24"/>
      <w:lang w:val="x-none"/>
    </w:rPr>
  </w:style>
  <w:style w:type="numbering" w:customStyle="1" w:styleId="12">
    <w:name w:val="Нет списка1"/>
    <w:next w:val="a2"/>
    <w:semiHidden/>
    <w:unhideWhenUsed/>
    <w:rsid w:val="00F220EC"/>
  </w:style>
  <w:style w:type="character" w:customStyle="1" w:styleId="11">
    <w:name w:val="Заголовок 1 Знак1"/>
    <w:link w:val="1"/>
    <w:rsid w:val="00F220EC"/>
    <w:rPr>
      <w:rFonts w:ascii="Times New Roman" w:eastAsia="Times New Roman" w:hAnsi="Times New Roman" w:cs="Times New Roman"/>
      <w:b/>
      <w:bCs/>
      <w:caps/>
      <w:sz w:val="28"/>
      <w:szCs w:val="28"/>
      <w:lang w:val="en-US" w:eastAsia="x-none"/>
    </w:rPr>
  </w:style>
  <w:style w:type="character" w:customStyle="1" w:styleId="21">
    <w:name w:val="Заголовок 2 Знак1"/>
    <w:link w:val="2"/>
    <w:uiPriority w:val="99"/>
    <w:rsid w:val="00F220EC"/>
    <w:rPr>
      <w:rFonts w:ascii="Times New Roman" w:eastAsia="Times New Roman" w:hAnsi="Times New Roman" w:cs="Times New Roman"/>
      <w:b/>
      <w:bCs/>
      <w:iCs/>
      <w:kern w:val="24"/>
      <w:sz w:val="28"/>
      <w:szCs w:val="28"/>
      <w:lang w:val="x-none" w:eastAsia="x-none"/>
    </w:rPr>
  </w:style>
  <w:style w:type="paragraph" w:customStyle="1" w:styleId="13">
    <w:name w:val="Знак Знак Знак1"/>
    <w:basedOn w:val="a"/>
    <w:rsid w:val="00F220EC"/>
    <w:pPr>
      <w:spacing w:line="240" w:lineRule="exact"/>
    </w:pPr>
    <w:rPr>
      <w:rFonts w:ascii="Verdana" w:eastAsia="Times New Roman" w:hAnsi="Verdana" w:cs="Verdana"/>
      <w:sz w:val="20"/>
      <w:szCs w:val="20"/>
      <w:lang w:val="en-US"/>
    </w:rPr>
  </w:style>
  <w:style w:type="paragraph" w:customStyle="1" w:styleId="a3">
    <w:name w:val="Знак Знак Знак"/>
    <w:basedOn w:val="a"/>
    <w:rsid w:val="00F220EC"/>
    <w:pPr>
      <w:spacing w:line="240" w:lineRule="exact"/>
    </w:pPr>
    <w:rPr>
      <w:rFonts w:ascii="Verdana" w:eastAsia="Times New Roman" w:hAnsi="Verdana" w:cs="Times New Roman"/>
      <w:sz w:val="20"/>
      <w:szCs w:val="20"/>
      <w:lang w:val="en-US"/>
    </w:rPr>
  </w:style>
  <w:style w:type="paragraph" w:customStyle="1" w:styleId="a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F220EC"/>
    <w:pPr>
      <w:spacing w:after="0" w:line="240" w:lineRule="auto"/>
      <w:jc w:val="both"/>
    </w:pPr>
    <w:rPr>
      <w:rFonts w:ascii="Times New Roman" w:eastAsia="Times New Roman" w:hAnsi="Times New Roman" w:cs="Times New Roman"/>
      <w:color w:val="0000FF"/>
      <w:sz w:val="28"/>
      <w:szCs w:val="20"/>
      <w:lang w:eastAsia="ru-RU"/>
    </w:rPr>
  </w:style>
  <w:style w:type="paragraph" w:styleId="a5">
    <w:name w:val="Body Text Indent"/>
    <w:aliases w:val="Основной текст 1,Нумерованный список !!,Надин стиль,Body Text Indent,Iniiaiie oaeno 1"/>
    <w:basedOn w:val="a"/>
    <w:link w:val="a6"/>
    <w:uiPriority w:val="99"/>
    <w:rsid w:val="00F220EC"/>
    <w:pPr>
      <w:tabs>
        <w:tab w:val="left" w:pos="709"/>
      </w:tabs>
      <w:spacing w:after="0" w:line="240" w:lineRule="auto"/>
      <w:ind w:firstLine="284"/>
      <w:jc w:val="both"/>
    </w:pPr>
    <w:rPr>
      <w:rFonts w:ascii="Times New Roman CYR" w:eastAsia="Times New Roman" w:hAnsi="Times New Roman CYR" w:cs="Times New Roman"/>
      <w:sz w:val="28"/>
      <w:szCs w:val="20"/>
      <w:lang w:val="x-none" w:eastAsia="ru-RU"/>
    </w:rPr>
  </w:style>
  <w:style w:type="character" w:customStyle="1" w:styleId="a6">
    <w:name w:val="Основной текст с отступом Знак"/>
    <w:aliases w:val="Основной текст 1 Знак,Нумерованный список !! Знак,Надин стиль Знак,Body Text Indent Знак,Iniiaiie oaeno 1 Знак"/>
    <w:basedOn w:val="a0"/>
    <w:link w:val="a5"/>
    <w:uiPriority w:val="99"/>
    <w:rsid w:val="00F220EC"/>
    <w:rPr>
      <w:rFonts w:ascii="Times New Roman CYR" w:eastAsia="Times New Roman" w:hAnsi="Times New Roman CYR" w:cs="Times New Roman"/>
      <w:sz w:val="28"/>
      <w:szCs w:val="20"/>
      <w:lang w:val="x-none" w:eastAsia="ru-RU"/>
    </w:rPr>
  </w:style>
  <w:style w:type="paragraph" w:customStyle="1" w:styleId="a7">
    <w:name w:val="раздилитель сноски"/>
    <w:basedOn w:val="a"/>
    <w:next w:val="a8"/>
    <w:rsid w:val="00F220EC"/>
    <w:pPr>
      <w:spacing w:after="120" w:line="240" w:lineRule="auto"/>
      <w:jc w:val="both"/>
    </w:pPr>
    <w:rPr>
      <w:rFonts w:ascii="Times New Roman" w:eastAsia="Times New Roman" w:hAnsi="Times New Roman" w:cs="Times New Roman"/>
      <w:sz w:val="24"/>
      <w:szCs w:val="20"/>
      <w:lang w:val="en-US" w:eastAsia="ru-RU"/>
    </w:rPr>
  </w:style>
  <w:style w:type="paragraph" w:styleId="a8">
    <w:name w:val="footnote text"/>
    <w:aliases w:val="Текст сноски-FN,Footnote Text Char Знак Знак,Footnote Text Char Знак,single space,footnote text,Текст сноски Знак Знак Знак,Footnote Text Char Знак Знак Знак Знак"/>
    <w:basedOn w:val="a"/>
    <w:link w:val="a9"/>
    <w:rsid w:val="00F220EC"/>
    <w:pPr>
      <w:spacing w:after="0" w:line="240" w:lineRule="auto"/>
      <w:jc w:val="both"/>
    </w:pPr>
    <w:rPr>
      <w:rFonts w:ascii="Times New Roman CYR" w:eastAsia="Times New Roman" w:hAnsi="Times New Roman CYR" w:cs="Times New Roman"/>
      <w:sz w:val="20"/>
      <w:szCs w:val="20"/>
      <w:lang w:val="x-none" w:eastAsia="ru-RU"/>
    </w:rPr>
  </w:style>
  <w:style w:type="character" w:customStyle="1" w:styleId="a9">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basedOn w:val="a0"/>
    <w:link w:val="a8"/>
    <w:rsid w:val="00F220EC"/>
    <w:rPr>
      <w:rFonts w:ascii="Times New Roman CYR" w:eastAsia="Times New Roman" w:hAnsi="Times New Roman CYR" w:cs="Times New Roman"/>
      <w:sz w:val="20"/>
      <w:szCs w:val="20"/>
      <w:lang w:val="x-none" w:eastAsia="ru-RU"/>
    </w:rPr>
  </w:style>
  <w:style w:type="paragraph" w:customStyle="1" w:styleId="Web">
    <w:name w:val="Обычный (Web)"/>
    <w:basedOn w:val="a"/>
    <w:rsid w:val="00F220EC"/>
    <w:pPr>
      <w:spacing w:before="100" w:after="100" w:line="240" w:lineRule="auto"/>
    </w:pPr>
    <w:rPr>
      <w:rFonts w:ascii="Times New Roman" w:eastAsia="Times New Roman" w:hAnsi="Times New Roman" w:cs="Times New Roman"/>
      <w:sz w:val="24"/>
      <w:szCs w:val="20"/>
      <w:lang w:eastAsia="ru-RU"/>
    </w:rPr>
  </w:style>
  <w:style w:type="character" w:styleId="aa">
    <w:name w:val="footnote reference"/>
    <w:rsid w:val="00F220EC"/>
    <w:rPr>
      <w:rFonts w:cs="Times New Roman"/>
      <w:vertAlign w:val="superscript"/>
    </w:rPr>
  </w:style>
  <w:style w:type="paragraph" w:styleId="22">
    <w:name w:val="Body Text Indent 2"/>
    <w:basedOn w:val="a"/>
    <w:link w:val="210"/>
    <w:rsid w:val="00F220EC"/>
    <w:pPr>
      <w:tabs>
        <w:tab w:val="left" w:pos="709"/>
      </w:tabs>
      <w:spacing w:after="0" w:line="240" w:lineRule="auto"/>
      <w:ind w:firstLine="567"/>
      <w:jc w:val="both"/>
    </w:pPr>
    <w:rPr>
      <w:rFonts w:ascii="Times New Roman CYR" w:eastAsia="Times New Roman" w:hAnsi="Times New Roman CYR" w:cs="Times New Roman"/>
      <w:sz w:val="28"/>
      <w:szCs w:val="20"/>
      <w:lang w:val="x-none" w:eastAsia="ru-RU"/>
    </w:rPr>
  </w:style>
  <w:style w:type="character" w:customStyle="1" w:styleId="23">
    <w:name w:val="Основной текст с отступом 2 Знак"/>
    <w:basedOn w:val="a0"/>
    <w:uiPriority w:val="99"/>
    <w:rsid w:val="00F220EC"/>
  </w:style>
  <w:style w:type="character" w:customStyle="1" w:styleId="210">
    <w:name w:val="Основной текст с отступом 2 Знак1"/>
    <w:link w:val="22"/>
    <w:rsid w:val="00F220EC"/>
    <w:rPr>
      <w:rFonts w:ascii="Times New Roman CYR" w:eastAsia="Times New Roman" w:hAnsi="Times New Roman CYR" w:cs="Times New Roman"/>
      <w:sz w:val="28"/>
      <w:szCs w:val="20"/>
      <w:lang w:val="x-none" w:eastAsia="ru-RU"/>
    </w:rPr>
  </w:style>
  <w:style w:type="paragraph" w:styleId="ab">
    <w:name w:val="header"/>
    <w:basedOn w:val="a"/>
    <w:link w:val="14"/>
    <w:uiPriority w:val="99"/>
    <w:unhideWhenUsed/>
    <w:rsid w:val="00F220EC"/>
    <w:pPr>
      <w:tabs>
        <w:tab w:val="center" w:pos="4677"/>
        <w:tab w:val="right" w:pos="9355"/>
      </w:tabs>
      <w:spacing w:after="0" w:line="240" w:lineRule="auto"/>
      <w:jc w:val="both"/>
    </w:pPr>
    <w:rPr>
      <w:rFonts w:ascii="Times New Roman CYR" w:eastAsia="Times New Roman" w:hAnsi="Times New Roman CYR" w:cs="Times New Roman"/>
      <w:sz w:val="28"/>
      <w:szCs w:val="20"/>
      <w:lang w:val="x-none" w:eastAsia="x-none"/>
    </w:rPr>
  </w:style>
  <w:style w:type="character" w:customStyle="1" w:styleId="ac">
    <w:name w:val="Верхний колонтитул Знак"/>
    <w:basedOn w:val="a0"/>
    <w:rsid w:val="00F220EC"/>
  </w:style>
  <w:style w:type="character" w:customStyle="1" w:styleId="14">
    <w:name w:val="Верхний колонтитул Знак1"/>
    <w:link w:val="ab"/>
    <w:uiPriority w:val="99"/>
    <w:rsid w:val="00F220EC"/>
    <w:rPr>
      <w:rFonts w:ascii="Times New Roman CYR" w:eastAsia="Times New Roman" w:hAnsi="Times New Roman CYR" w:cs="Times New Roman"/>
      <w:sz w:val="28"/>
      <w:szCs w:val="20"/>
      <w:lang w:val="x-none" w:eastAsia="x-none"/>
    </w:rPr>
  </w:style>
  <w:style w:type="paragraph" w:styleId="ad">
    <w:name w:val="footer"/>
    <w:basedOn w:val="a"/>
    <w:link w:val="15"/>
    <w:unhideWhenUsed/>
    <w:rsid w:val="00F220EC"/>
    <w:pPr>
      <w:tabs>
        <w:tab w:val="center" w:pos="4677"/>
        <w:tab w:val="right" w:pos="9355"/>
      </w:tabs>
      <w:spacing w:after="0" w:line="240" w:lineRule="auto"/>
      <w:jc w:val="both"/>
    </w:pPr>
    <w:rPr>
      <w:rFonts w:ascii="Times New Roman CYR" w:eastAsia="Times New Roman" w:hAnsi="Times New Roman CYR" w:cs="Times New Roman"/>
      <w:sz w:val="28"/>
      <w:szCs w:val="20"/>
      <w:lang w:val="x-none" w:eastAsia="x-none"/>
    </w:rPr>
  </w:style>
  <w:style w:type="character" w:customStyle="1" w:styleId="ae">
    <w:name w:val="Нижний колонтитул Знак"/>
    <w:basedOn w:val="a0"/>
    <w:rsid w:val="00F220EC"/>
  </w:style>
  <w:style w:type="character" w:customStyle="1" w:styleId="15">
    <w:name w:val="Нижний колонтитул Знак1"/>
    <w:link w:val="ad"/>
    <w:rsid w:val="00F220EC"/>
    <w:rPr>
      <w:rFonts w:ascii="Times New Roman CYR" w:eastAsia="Times New Roman" w:hAnsi="Times New Roman CYR" w:cs="Times New Roman"/>
      <w:sz w:val="28"/>
      <w:szCs w:val="20"/>
      <w:lang w:val="x-none" w:eastAsia="x-none"/>
    </w:rPr>
  </w:style>
  <w:style w:type="paragraph" w:styleId="16">
    <w:name w:val="toc 1"/>
    <w:basedOn w:val="a"/>
    <w:next w:val="a"/>
    <w:autoRedefine/>
    <w:uiPriority w:val="39"/>
    <w:unhideWhenUsed/>
    <w:rsid w:val="00F220EC"/>
    <w:pPr>
      <w:tabs>
        <w:tab w:val="right" w:leader="dot" w:pos="9344"/>
      </w:tabs>
      <w:spacing w:before="120" w:after="120" w:line="240" w:lineRule="auto"/>
    </w:pPr>
    <w:rPr>
      <w:rFonts w:ascii="Calibri" w:eastAsia="Times New Roman" w:hAnsi="Calibri" w:cs="Calibri"/>
      <w:b/>
      <w:bCs/>
      <w:caps/>
      <w:noProof/>
      <w:sz w:val="20"/>
      <w:szCs w:val="20"/>
      <w:lang w:eastAsia="ru-RU"/>
    </w:rPr>
  </w:style>
  <w:style w:type="paragraph" w:styleId="24">
    <w:name w:val="toc 2"/>
    <w:basedOn w:val="a"/>
    <w:next w:val="a"/>
    <w:autoRedefine/>
    <w:uiPriority w:val="39"/>
    <w:unhideWhenUsed/>
    <w:rsid w:val="00F220EC"/>
    <w:pPr>
      <w:spacing w:after="0" w:line="240" w:lineRule="auto"/>
      <w:ind w:left="280"/>
    </w:pPr>
    <w:rPr>
      <w:rFonts w:ascii="Calibri" w:eastAsia="Times New Roman" w:hAnsi="Calibri" w:cs="Calibri"/>
      <w:smallCaps/>
      <w:sz w:val="20"/>
      <w:szCs w:val="20"/>
      <w:lang w:eastAsia="ru-RU"/>
    </w:rPr>
  </w:style>
  <w:style w:type="paragraph" w:styleId="31">
    <w:name w:val="toc 3"/>
    <w:basedOn w:val="a"/>
    <w:next w:val="a"/>
    <w:autoRedefine/>
    <w:uiPriority w:val="39"/>
    <w:unhideWhenUsed/>
    <w:rsid w:val="00F220EC"/>
    <w:pPr>
      <w:spacing w:after="0" w:line="240" w:lineRule="auto"/>
      <w:ind w:left="560"/>
    </w:pPr>
    <w:rPr>
      <w:rFonts w:ascii="Calibri" w:eastAsia="Times New Roman" w:hAnsi="Calibri" w:cs="Calibri"/>
      <w:i/>
      <w:iCs/>
      <w:sz w:val="20"/>
      <w:szCs w:val="20"/>
      <w:lang w:eastAsia="ru-RU"/>
    </w:rPr>
  </w:style>
  <w:style w:type="paragraph" w:styleId="4">
    <w:name w:val="toc 4"/>
    <w:basedOn w:val="a"/>
    <w:next w:val="a"/>
    <w:autoRedefine/>
    <w:uiPriority w:val="99"/>
    <w:unhideWhenUsed/>
    <w:rsid w:val="00F220EC"/>
    <w:pPr>
      <w:spacing w:after="0" w:line="240" w:lineRule="auto"/>
      <w:ind w:left="840"/>
    </w:pPr>
    <w:rPr>
      <w:rFonts w:ascii="Calibri" w:eastAsia="Times New Roman" w:hAnsi="Calibri" w:cs="Calibri"/>
      <w:sz w:val="18"/>
      <w:szCs w:val="18"/>
      <w:lang w:eastAsia="ru-RU"/>
    </w:rPr>
  </w:style>
  <w:style w:type="paragraph" w:styleId="5">
    <w:name w:val="toc 5"/>
    <w:basedOn w:val="a"/>
    <w:next w:val="a"/>
    <w:autoRedefine/>
    <w:uiPriority w:val="99"/>
    <w:unhideWhenUsed/>
    <w:rsid w:val="00F220EC"/>
    <w:pPr>
      <w:spacing w:after="0" w:line="240" w:lineRule="auto"/>
      <w:ind w:left="1120"/>
    </w:pPr>
    <w:rPr>
      <w:rFonts w:ascii="Calibri" w:eastAsia="Times New Roman" w:hAnsi="Calibri" w:cs="Calibri"/>
      <w:sz w:val="18"/>
      <w:szCs w:val="18"/>
      <w:lang w:eastAsia="ru-RU"/>
    </w:rPr>
  </w:style>
  <w:style w:type="paragraph" w:styleId="61">
    <w:name w:val="toc 6"/>
    <w:basedOn w:val="a"/>
    <w:next w:val="a"/>
    <w:autoRedefine/>
    <w:uiPriority w:val="99"/>
    <w:unhideWhenUsed/>
    <w:rsid w:val="00F220EC"/>
    <w:pPr>
      <w:spacing w:after="0" w:line="240" w:lineRule="auto"/>
      <w:ind w:left="1400"/>
    </w:pPr>
    <w:rPr>
      <w:rFonts w:ascii="Calibri" w:eastAsia="Times New Roman" w:hAnsi="Calibri" w:cs="Calibri"/>
      <w:sz w:val="18"/>
      <w:szCs w:val="18"/>
      <w:lang w:eastAsia="ru-RU"/>
    </w:rPr>
  </w:style>
  <w:style w:type="paragraph" w:styleId="71">
    <w:name w:val="toc 7"/>
    <w:basedOn w:val="a"/>
    <w:next w:val="a"/>
    <w:autoRedefine/>
    <w:uiPriority w:val="99"/>
    <w:unhideWhenUsed/>
    <w:rsid w:val="00F220EC"/>
    <w:pPr>
      <w:spacing w:after="0" w:line="240" w:lineRule="auto"/>
      <w:ind w:left="1680"/>
    </w:pPr>
    <w:rPr>
      <w:rFonts w:ascii="Calibri" w:eastAsia="Times New Roman" w:hAnsi="Calibri" w:cs="Calibri"/>
      <w:sz w:val="18"/>
      <w:szCs w:val="18"/>
      <w:lang w:eastAsia="ru-RU"/>
    </w:rPr>
  </w:style>
  <w:style w:type="paragraph" w:styleId="81">
    <w:name w:val="toc 8"/>
    <w:basedOn w:val="a"/>
    <w:next w:val="a"/>
    <w:autoRedefine/>
    <w:uiPriority w:val="99"/>
    <w:unhideWhenUsed/>
    <w:rsid w:val="00F220EC"/>
    <w:pPr>
      <w:spacing w:after="0" w:line="240" w:lineRule="auto"/>
      <w:ind w:left="1960"/>
    </w:pPr>
    <w:rPr>
      <w:rFonts w:ascii="Calibri" w:eastAsia="Times New Roman" w:hAnsi="Calibri" w:cs="Calibri"/>
      <w:sz w:val="18"/>
      <w:szCs w:val="18"/>
      <w:lang w:eastAsia="ru-RU"/>
    </w:rPr>
  </w:style>
  <w:style w:type="paragraph" w:styleId="91">
    <w:name w:val="toc 9"/>
    <w:basedOn w:val="a"/>
    <w:next w:val="a"/>
    <w:autoRedefine/>
    <w:uiPriority w:val="99"/>
    <w:unhideWhenUsed/>
    <w:rsid w:val="00F220EC"/>
    <w:pPr>
      <w:spacing w:after="0" w:line="240" w:lineRule="auto"/>
      <w:ind w:left="2240"/>
    </w:pPr>
    <w:rPr>
      <w:rFonts w:ascii="Calibri" w:eastAsia="Times New Roman" w:hAnsi="Calibri" w:cs="Calibri"/>
      <w:sz w:val="18"/>
      <w:szCs w:val="18"/>
      <w:lang w:eastAsia="ru-RU"/>
    </w:rPr>
  </w:style>
  <w:style w:type="character" w:styleId="af">
    <w:name w:val="Hyperlink"/>
    <w:uiPriority w:val="99"/>
    <w:unhideWhenUsed/>
    <w:rsid w:val="00F220EC"/>
    <w:rPr>
      <w:color w:val="0000FF"/>
      <w:u w:val="single"/>
    </w:rPr>
  </w:style>
  <w:style w:type="paragraph" w:customStyle="1" w:styleId="ConsPlusCell">
    <w:name w:val="ConsPlusCell"/>
    <w:rsid w:val="00F220E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7">
    <w:name w:val="1 Заголовок"/>
    <w:basedOn w:val="1"/>
    <w:link w:val="18"/>
    <w:uiPriority w:val="99"/>
    <w:qFormat/>
    <w:rsid w:val="00F220EC"/>
    <w:pPr>
      <w:keepLines w:val="0"/>
      <w:pageBreakBefore/>
      <w:suppressAutoHyphens/>
      <w:spacing w:before="0" w:after="240" w:line="288" w:lineRule="auto"/>
      <w:ind w:left="284"/>
    </w:pPr>
    <w:rPr>
      <w:kern w:val="24"/>
      <w:szCs w:val="32"/>
    </w:rPr>
  </w:style>
  <w:style w:type="character" w:customStyle="1" w:styleId="18">
    <w:name w:val="1 Заголовок Знак"/>
    <w:link w:val="17"/>
    <w:uiPriority w:val="99"/>
    <w:locked/>
    <w:rsid w:val="00F220EC"/>
    <w:rPr>
      <w:rFonts w:ascii="Times New Roman" w:eastAsia="Times New Roman" w:hAnsi="Times New Roman" w:cs="Times New Roman"/>
      <w:b/>
      <w:bCs/>
      <w:caps/>
      <w:kern w:val="24"/>
      <w:sz w:val="28"/>
      <w:szCs w:val="32"/>
      <w:lang w:val="en-US" w:eastAsia="x-none"/>
    </w:rPr>
  </w:style>
  <w:style w:type="paragraph" w:customStyle="1" w:styleId="19">
    <w:name w:val="Вертикальный отступ 1"/>
    <w:basedOn w:val="a"/>
    <w:uiPriority w:val="99"/>
    <w:rsid w:val="00F220EC"/>
    <w:pPr>
      <w:spacing w:after="0" w:line="240" w:lineRule="auto"/>
      <w:jc w:val="center"/>
    </w:pPr>
    <w:rPr>
      <w:rFonts w:ascii="Times New Roman" w:eastAsia="Times New Roman" w:hAnsi="Times New Roman" w:cs="Times New Roman"/>
      <w:sz w:val="28"/>
      <w:szCs w:val="20"/>
      <w:lang w:val="en-US" w:eastAsia="ru-RU"/>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F220EC"/>
    <w:rPr>
      <w:rFonts w:ascii="Times New Roman" w:hAnsi="Times New Roman"/>
    </w:rPr>
  </w:style>
  <w:style w:type="paragraph" w:customStyle="1" w:styleId="ConsPlusNonformat">
    <w:name w:val="ConsPlusNonformat"/>
    <w:rsid w:val="00F220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1"/>
    <w:rsid w:val="00F220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uiPriority w:val="99"/>
    <w:rsid w:val="00F220EC"/>
    <w:rPr>
      <w:rFonts w:ascii="Consolas" w:hAnsi="Consolas"/>
      <w:sz w:val="20"/>
      <w:szCs w:val="20"/>
    </w:rPr>
  </w:style>
  <w:style w:type="character" w:customStyle="1" w:styleId="HTML1">
    <w:name w:val="Стандартный HTML Знак1"/>
    <w:link w:val="HTML"/>
    <w:rsid w:val="00F220EC"/>
    <w:rPr>
      <w:rFonts w:ascii="Courier New" w:eastAsia="Times New Roman" w:hAnsi="Courier New" w:cs="Times New Roman"/>
      <w:sz w:val="20"/>
      <w:szCs w:val="20"/>
      <w:lang w:val="x-none" w:eastAsia="x-none"/>
    </w:rPr>
  </w:style>
  <w:style w:type="paragraph" w:styleId="af0">
    <w:name w:val="Plain Text"/>
    <w:basedOn w:val="a"/>
    <w:link w:val="1a"/>
    <w:rsid w:val="00F220EC"/>
    <w:pPr>
      <w:spacing w:after="0" w:line="240" w:lineRule="auto"/>
    </w:pPr>
    <w:rPr>
      <w:rFonts w:ascii="Courier New" w:eastAsia="Times New Roman" w:hAnsi="Courier New" w:cs="Times New Roman"/>
      <w:sz w:val="20"/>
      <w:szCs w:val="20"/>
      <w:lang w:val="x-none" w:eastAsia="x-none"/>
    </w:rPr>
  </w:style>
  <w:style w:type="character" w:customStyle="1" w:styleId="af1">
    <w:name w:val="Текст Знак"/>
    <w:basedOn w:val="a0"/>
    <w:uiPriority w:val="99"/>
    <w:rsid w:val="00F220EC"/>
    <w:rPr>
      <w:rFonts w:ascii="Consolas" w:hAnsi="Consolas"/>
      <w:sz w:val="21"/>
      <w:szCs w:val="21"/>
    </w:rPr>
  </w:style>
  <w:style w:type="character" w:customStyle="1" w:styleId="1a">
    <w:name w:val="Текст Знак1"/>
    <w:link w:val="af0"/>
    <w:rsid w:val="00F220EC"/>
    <w:rPr>
      <w:rFonts w:ascii="Courier New" w:eastAsia="Times New Roman" w:hAnsi="Courier New" w:cs="Times New Roman"/>
      <w:sz w:val="20"/>
      <w:szCs w:val="20"/>
      <w:lang w:val="x-none" w:eastAsia="x-none"/>
    </w:rPr>
  </w:style>
  <w:style w:type="paragraph" w:customStyle="1" w:styleId="1b">
    <w:name w:val="Стиль1"/>
    <w:rsid w:val="00F220EC"/>
    <w:pPr>
      <w:widowControl w:val="0"/>
      <w:spacing w:after="0" w:line="240" w:lineRule="auto"/>
    </w:pPr>
    <w:rPr>
      <w:rFonts w:ascii="Times New Roman" w:eastAsia="Times New Roman" w:hAnsi="Times New Roman" w:cs="Times New Roman"/>
      <w:sz w:val="28"/>
      <w:szCs w:val="20"/>
      <w:lang w:eastAsia="ru-RU"/>
    </w:rPr>
  </w:style>
  <w:style w:type="paragraph" w:customStyle="1" w:styleId="a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F220EC"/>
    <w:pPr>
      <w:spacing w:line="240" w:lineRule="exact"/>
    </w:pPr>
    <w:rPr>
      <w:rFonts w:ascii="Times New Roman" w:eastAsia="SimSun" w:hAnsi="Times New Roman" w:cs="Times New Roman"/>
      <w:b/>
      <w:bCs/>
      <w:sz w:val="28"/>
      <w:szCs w:val="28"/>
      <w:lang w:val="en-US"/>
    </w:rPr>
  </w:style>
  <w:style w:type="character" w:customStyle="1" w:styleId="-FN1">
    <w:name w:val="Текст сноски-FN Знак1"/>
    <w:aliases w:val="Footnote Text Char Знак Знак Знак1,Footnote Text Char Знак Знак Знак2"/>
    <w:uiPriority w:val="99"/>
    <w:rsid w:val="00F220EC"/>
    <w:rPr>
      <w:rFonts w:ascii="Times New Roman CYR" w:eastAsia="Times New Roman" w:hAnsi="Times New Roman CYR" w:cs="Times New Roman"/>
      <w:sz w:val="20"/>
      <w:szCs w:val="20"/>
      <w:lang w:eastAsia="ru-RU"/>
    </w:rPr>
  </w:style>
  <w:style w:type="paragraph" w:styleId="af3">
    <w:name w:val="Body Text"/>
    <w:aliases w:val="Основной текст1,Основной текст Знак Знак,bt"/>
    <w:basedOn w:val="a"/>
    <w:link w:val="1c"/>
    <w:uiPriority w:val="99"/>
    <w:rsid w:val="00F220EC"/>
    <w:pPr>
      <w:spacing w:after="0" w:line="240" w:lineRule="auto"/>
    </w:pPr>
    <w:rPr>
      <w:rFonts w:ascii="Times New Roman" w:eastAsia="Times New Roman" w:hAnsi="Times New Roman" w:cs="Times New Roman"/>
      <w:b/>
      <w:sz w:val="40"/>
      <w:szCs w:val="20"/>
      <w:u w:val="single"/>
      <w:lang w:val="x-none" w:eastAsia="x-none"/>
    </w:rPr>
  </w:style>
  <w:style w:type="character" w:customStyle="1" w:styleId="af4">
    <w:name w:val="Основной текст Знак"/>
    <w:basedOn w:val="a0"/>
    <w:uiPriority w:val="99"/>
    <w:rsid w:val="00F220EC"/>
  </w:style>
  <w:style w:type="character" w:customStyle="1" w:styleId="1c">
    <w:name w:val="Основной текст Знак1"/>
    <w:aliases w:val="Основной текст1 Знак1,Основной текст Знак Знак Знак1,bt Знак"/>
    <w:link w:val="af3"/>
    <w:uiPriority w:val="99"/>
    <w:rsid w:val="00F220EC"/>
    <w:rPr>
      <w:rFonts w:ascii="Times New Roman" w:eastAsia="Times New Roman" w:hAnsi="Times New Roman" w:cs="Times New Roman"/>
      <w:b/>
      <w:sz w:val="40"/>
      <w:szCs w:val="20"/>
      <w:u w:val="single"/>
      <w:lang w:val="x-none" w:eastAsia="x-none"/>
    </w:rPr>
  </w:style>
  <w:style w:type="paragraph" w:styleId="af5">
    <w:name w:val="List Paragraph"/>
    <w:basedOn w:val="a"/>
    <w:uiPriority w:val="34"/>
    <w:qFormat/>
    <w:rsid w:val="00F220EC"/>
    <w:pPr>
      <w:spacing w:after="0" w:line="360" w:lineRule="atLeast"/>
      <w:ind w:left="720"/>
      <w:contextualSpacing/>
      <w:jc w:val="both"/>
    </w:pPr>
    <w:rPr>
      <w:rFonts w:ascii="Times New Roman CYR" w:eastAsia="Times New Roman" w:hAnsi="Times New Roman CYR" w:cs="Times New Roman"/>
      <w:sz w:val="28"/>
      <w:szCs w:val="20"/>
      <w:lang w:eastAsia="ru-RU"/>
    </w:rPr>
  </w:style>
  <w:style w:type="paragraph" w:styleId="af6">
    <w:name w:val="Normal (Web)"/>
    <w:basedOn w:val="a"/>
    <w:uiPriority w:val="99"/>
    <w:rsid w:val="00F220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7">
    <w:name w:val="Текст выноски Знак"/>
    <w:link w:val="af8"/>
    <w:uiPriority w:val="99"/>
    <w:rsid w:val="00F220EC"/>
    <w:rPr>
      <w:rFonts w:ascii="Tahoma" w:eastAsia="Times New Roman" w:hAnsi="Tahoma" w:cs="Tahoma"/>
      <w:sz w:val="16"/>
      <w:szCs w:val="16"/>
    </w:rPr>
  </w:style>
  <w:style w:type="paragraph" w:styleId="af8">
    <w:name w:val="Balloon Text"/>
    <w:basedOn w:val="a"/>
    <w:link w:val="af7"/>
    <w:uiPriority w:val="99"/>
    <w:unhideWhenUsed/>
    <w:rsid w:val="00F220EC"/>
    <w:pPr>
      <w:spacing w:after="0" w:line="240" w:lineRule="auto"/>
      <w:jc w:val="both"/>
    </w:pPr>
    <w:rPr>
      <w:rFonts w:ascii="Tahoma" w:eastAsia="Times New Roman" w:hAnsi="Tahoma" w:cs="Tahoma"/>
      <w:sz w:val="16"/>
      <w:szCs w:val="16"/>
    </w:rPr>
  </w:style>
  <w:style w:type="character" w:customStyle="1" w:styleId="1d">
    <w:name w:val="Текст выноски Знак1"/>
    <w:basedOn w:val="a0"/>
    <w:uiPriority w:val="99"/>
    <w:semiHidden/>
    <w:rsid w:val="00F220EC"/>
    <w:rPr>
      <w:rFonts w:ascii="Segoe UI" w:hAnsi="Segoe UI" w:cs="Segoe UI"/>
      <w:sz w:val="18"/>
      <w:szCs w:val="18"/>
    </w:rPr>
  </w:style>
  <w:style w:type="character" w:styleId="af9">
    <w:name w:val="FollowedHyperlink"/>
    <w:uiPriority w:val="99"/>
    <w:unhideWhenUsed/>
    <w:rsid w:val="00F220EC"/>
    <w:rPr>
      <w:color w:val="800080"/>
      <w:u w:val="single"/>
    </w:rPr>
  </w:style>
  <w:style w:type="paragraph" w:customStyle="1" w:styleId="1e">
    <w:name w:val="Абзац списка1"/>
    <w:basedOn w:val="a"/>
    <w:rsid w:val="00F220EC"/>
    <w:pPr>
      <w:spacing w:after="200" w:line="276" w:lineRule="auto"/>
      <w:ind w:left="720"/>
      <w:contextualSpacing/>
    </w:pPr>
    <w:rPr>
      <w:rFonts w:ascii="Times New Roman" w:eastAsia="Times New Roman" w:hAnsi="Times New Roman" w:cs="Times New Roman"/>
      <w:sz w:val="24"/>
      <w:szCs w:val="24"/>
    </w:rPr>
  </w:style>
  <w:style w:type="paragraph" w:customStyle="1" w:styleId="1f">
    <w:name w:val="Обычный1"/>
    <w:rsid w:val="00F220EC"/>
    <w:pPr>
      <w:widowControl w:val="0"/>
      <w:spacing w:after="0" w:line="260" w:lineRule="auto"/>
      <w:ind w:firstLine="580"/>
      <w:jc w:val="both"/>
    </w:pPr>
    <w:rPr>
      <w:rFonts w:ascii="Times New Roman" w:eastAsia="Times New Roman" w:hAnsi="Times New Roman" w:cs="Times New Roman"/>
      <w:snapToGrid w:val="0"/>
      <w:sz w:val="28"/>
      <w:szCs w:val="20"/>
      <w:lang w:eastAsia="ru-RU"/>
    </w:rPr>
  </w:style>
  <w:style w:type="table" w:styleId="afa">
    <w:name w:val="Table Grid"/>
    <w:basedOn w:val="a1"/>
    <w:rsid w:val="00F220E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page number"/>
    <w:basedOn w:val="a0"/>
    <w:uiPriority w:val="99"/>
    <w:rsid w:val="00F220EC"/>
  </w:style>
  <w:style w:type="paragraph" w:customStyle="1" w:styleId="afc">
    <w:name w:val="Таблица"/>
    <w:basedOn w:val="a"/>
    <w:qFormat/>
    <w:rsid w:val="00F220EC"/>
    <w:pPr>
      <w:spacing w:after="0" w:line="240" w:lineRule="auto"/>
      <w:jc w:val="center"/>
    </w:pPr>
    <w:rPr>
      <w:rFonts w:ascii="Times New Roman" w:eastAsia="Calibri" w:hAnsi="Times New Roman" w:cs="Times New Roman"/>
      <w:b/>
      <w:sz w:val="28"/>
      <w:szCs w:val="28"/>
      <w:lang w:eastAsia="ru-RU"/>
    </w:rPr>
  </w:style>
  <w:style w:type="paragraph" w:styleId="25">
    <w:name w:val="Body Text 2"/>
    <w:basedOn w:val="a"/>
    <w:link w:val="211"/>
    <w:rsid w:val="00F220EC"/>
    <w:pPr>
      <w:spacing w:after="120" w:line="480" w:lineRule="auto"/>
    </w:pPr>
    <w:rPr>
      <w:rFonts w:ascii="Times New Roman" w:eastAsia="Times New Roman" w:hAnsi="Times New Roman" w:cs="Times New Roman"/>
      <w:sz w:val="24"/>
      <w:szCs w:val="24"/>
      <w:lang w:val="x-none" w:eastAsia="x-none"/>
    </w:rPr>
  </w:style>
  <w:style w:type="character" w:customStyle="1" w:styleId="26">
    <w:name w:val="Основной текст 2 Знак"/>
    <w:basedOn w:val="a0"/>
    <w:rsid w:val="00F220EC"/>
  </w:style>
  <w:style w:type="character" w:customStyle="1" w:styleId="211">
    <w:name w:val="Основной текст 2 Знак1"/>
    <w:link w:val="25"/>
    <w:rsid w:val="00F220EC"/>
    <w:rPr>
      <w:rFonts w:ascii="Times New Roman" w:eastAsia="Times New Roman" w:hAnsi="Times New Roman" w:cs="Times New Roman"/>
      <w:sz w:val="24"/>
      <w:szCs w:val="24"/>
      <w:lang w:val="x-none" w:eastAsia="x-none"/>
    </w:rPr>
  </w:style>
  <w:style w:type="character" w:customStyle="1" w:styleId="apple-style-span">
    <w:name w:val="apple-style-span"/>
    <w:basedOn w:val="a0"/>
    <w:rsid w:val="00F220EC"/>
  </w:style>
  <w:style w:type="character" w:styleId="afd">
    <w:name w:val="annotation reference"/>
    <w:rsid w:val="00F220EC"/>
    <w:rPr>
      <w:sz w:val="16"/>
      <w:szCs w:val="16"/>
    </w:rPr>
  </w:style>
  <w:style w:type="paragraph" w:styleId="afe">
    <w:name w:val="annotation text"/>
    <w:basedOn w:val="a"/>
    <w:link w:val="aff"/>
    <w:uiPriority w:val="99"/>
    <w:rsid w:val="00F220EC"/>
    <w:pPr>
      <w:spacing w:after="0" w:line="240" w:lineRule="auto"/>
    </w:pPr>
    <w:rPr>
      <w:rFonts w:ascii="Times New Roman" w:eastAsia="Times New Roman" w:hAnsi="Times New Roman" w:cs="Times New Roman"/>
      <w:sz w:val="20"/>
      <w:szCs w:val="20"/>
      <w:lang w:val="x-none" w:eastAsia="x-none"/>
    </w:rPr>
  </w:style>
  <w:style w:type="character" w:customStyle="1" w:styleId="aff">
    <w:name w:val="Текст примечания Знак"/>
    <w:basedOn w:val="a0"/>
    <w:link w:val="afe"/>
    <w:uiPriority w:val="99"/>
    <w:rsid w:val="00F220EC"/>
    <w:rPr>
      <w:rFonts w:ascii="Times New Roman" w:eastAsia="Times New Roman" w:hAnsi="Times New Roman" w:cs="Times New Roman"/>
      <w:sz w:val="20"/>
      <w:szCs w:val="20"/>
      <w:lang w:val="x-none" w:eastAsia="x-none"/>
    </w:rPr>
  </w:style>
  <w:style w:type="paragraph" w:customStyle="1" w:styleId="aff0">
    <w:name w:val="Стандарт"/>
    <w:basedOn w:val="a"/>
    <w:link w:val="aff1"/>
    <w:qFormat/>
    <w:rsid w:val="00F220EC"/>
    <w:pPr>
      <w:spacing w:after="0" w:line="360" w:lineRule="auto"/>
    </w:pPr>
    <w:rPr>
      <w:rFonts w:ascii="Times New Roman" w:eastAsia="Calibri" w:hAnsi="Times New Roman" w:cs="Times New Roman"/>
      <w:sz w:val="28"/>
      <w:szCs w:val="28"/>
      <w:lang w:val="x-none"/>
    </w:rPr>
  </w:style>
  <w:style w:type="character" w:customStyle="1" w:styleId="aff1">
    <w:name w:val="Стандарт Знак"/>
    <w:link w:val="aff0"/>
    <w:rsid w:val="00F220EC"/>
    <w:rPr>
      <w:rFonts w:ascii="Times New Roman" w:eastAsia="Calibri" w:hAnsi="Times New Roman" w:cs="Times New Roman"/>
      <w:sz w:val="28"/>
      <w:szCs w:val="28"/>
      <w:lang w:val="x-none"/>
    </w:rPr>
  </w:style>
  <w:style w:type="paragraph" w:styleId="32">
    <w:name w:val="Body Text 3"/>
    <w:basedOn w:val="a"/>
    <w:link w:val="33"/>
    <w:rsid w:val="00F220EC"/>
    <w:pPr>
      <w:spacing w:after="120" w:line="240" w:lineRule="auto"/>
      <w:jc w:val="both"/>
    </w:pPr>
    <w:rPr>
      <w:rFonts w:ascii="Times New Roman CYR" w:eastAsia="Times New Roman" w:hAnsi="Times New Roman CYR" w:cs="Times New Roman"/>
      <w:sz w:val="16"/>
      <w:szCs w:val="16"/>
      <w:lang w:val="x-none" w:eastAsia="x-none"/>
    </w:rPr>
  </w:style>
  <w:style w:type="character" w:customStyle="1" w:styleId="33">
    <w:name w:val="Основной текст 3 Знак"/>
    <w:basedOn w:val="a0"/>
    <w:link w:val="32"/>
    <w:rsid w:val="00F220EC"/>
    <w:rPr>
      <w:rFonts w:ascii="Times New Roman CYR" w:eastAsia="Times New Roman" w:hAnsi="Times New Roman CYR" w:cs="Times New Roman"/>
      <w:sz w:val="16"/>
      <w:szCs w:val="16"/>
      <w:lang w:val="x-none" w:eastAsia="x-none"/>
    </w:rPr>
  </w:style>
  <w:style w:type="character" w:customStyle="1" w:styleId="120">
    <w:name w:val="Знак Знак12"/>
    <w:rsid w:val="00F220EC"/>
    <w:rPr>
      <w:b/>
      <w:bCs/>
      <w:caps/>
      <w:sz w:val="28"/>
      <w:szCs w:val="28"/>
      <w:lang w:val="en-US" w:eastAsia="x-none" w:bidi="ar-SA"/>
    </w:rPr>
  </w:style>
  <w:style w:type="character" w:customStyle="1" w:styleId="aff2">
    <w:name w:val="Подзаголовок Знак"/>
    <w:link w:val="aff3"/>
    <w:rsid w:val="00F220EC"/>
    <w:rPr>
      <w:b/>
      <w:bCs/>
      <w:iCs/>
      <w:kern w:val="24"/>
      <w:sz w:val="28"/>
      <w:szCs w:val="28"/>
      <w:lang w:val="x-none" w:eastAsia="x-none"/>
    </w:rPr>
  </w:style>
  <w:style w:type="paragraph" w:styleId="aff3">
    <w:name w:val="Subtitle"/>
    <w:basedOn w:val="a"/>
    <w:link w:val="aff2"/>
    <w:qFormat/>
    <w:rsid w:val="00F220EC"/>
    <w:pPr>
      <w:spacing w:after="0" w:line="240" w:lineRule="auto"/>
      <w:jc w:val="center"/>
    </w:pPr>
    <w:rPr>
      <w:b/>
      <w:bCs/>
      <w:iCs/>
      <w:kern w:val="24"/>
      <w:sz w:val="28"/>
      <w:szCs w:val="28"/>
      <w:lang w:val="x-none" w:eastAsia="x-none"/>
    </w:rPr>
  </w:style>
  <w:style w:type="character" w:customStyle="1" w:styleId="1f0">
    <w:name w:val="Подзаголовок Знак1"/>
    <w:basedOn w:val="a0"/>
    <w:rsid w:val="00F220EC"/>
    <w:rPr>
      <w:rFonts w:eastAsiaTheme="minorEastAsia"/>
      <w:color w:val="5A5A5A" w:themeColor="text1" w:themeTint="A5"/>
      <w:spacing w:val="15"/>
    </w:rPr>
  </w:style>
  <w:style w:type="paragraph" w:styleId="34">
    <w:name w:val="Body Text Indent 3"/>
    <w:basedOn w:val="a"/>
    <w:link w:val="35"/>
    <w:rsid w:val="00F220EC"/>
    <w:pPr>
      <w:spacing w:after="120" w:line="240" w:lineRule="auto"/>
      <w:ind w:left="283"/>
      <w:jc w:val="both"/>
    </w:pPr>
    <w:rPr>
      <w:rFonts w:ascii="Times New Roman CYR" w:eastAsia="Calibri" w:hAnsi="Times New Roman CYR" w:cs="Times New Roman"/>
      <w:sz w:val="16"/>
      <w:szCs w:val="16"/>
      <w:lang w:eastAsia="ru-RU"/>
    </w:rPr>
  </w:style>
  <w:style w:type="character" w:customStyle="1" w:styleId="35">
    <w:name w:val="Основной текст с отступом 3 Знак"/>
    <w:basedOn w:val="a0"/>
    <w:link w:val="34"/>
    <w:rsid w:val="00F220EC"/>
    <w:rPr>
      <w:rFonts w:ascii="Times New Roman CYR" w:eastAsia="Calibri" w:hAnsi="Times New Roman CYR" w:cs="Times New Roman"/>
      <w:sz w:val="16"/>
      <w:szCs w:val="16"/>
      <w:lang w:eastAsia="ru-RU"/>
    </w:rPr>
  </w:style>
  <w:style w:type="paragraph" w:customStyle="1" w:styleId="212">
    <w:name w:val="Основной текст 21"/>
    <w:basedOn w:val="a"/>
    <w:rsid w:val="00F220EC"/>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paragraph" w:customStyle="1" w:styleId="Normal1">
    <w:name w:val="Normal1"/>
    <w:rsid w:val="00F220EC"/>
    <w:pPr>
      <w:widowControl w:val="0"/>
      <w:spacing w:after="0" w:line="260" w:lineRule="auto"/>
      <w:ind w:firstLine="580"/>
      <w:jc w:val="both"/>
    </w:pPr>
    <w:rPr>
      <w:rFonts w:ascii="Times New Roman" w:eastAsia="Times New Roman" w:hAnsi="Times New Roman" w:cs="Times New Roman"/>
      <w:sz w:val="28"/>
      <w:szCs w:val="20"/>
      <w:lang w:eastAsia="ru-RU"/>
    </w:rPr>
  </w:style>
  <w:style w:type="paragraph" w:customStyle="1" w:styleId="aff4">
    <w:name w:val="Ст. без интервала"/>
    <w:basedOn w:val="aff5"/>
    <w:qFormat/>
    <w:rsid w:val="00F220EC"/>
    <w:pPr>
      <w:ind w:firstLine="709"/>
    </w:pPr>
    <w:rPr>
      <w:rFonts w:ascii="Times New Roman" w:eastAsia="Calibri" w:hAnsi="Times New Roman"/>
      <w:szCs w:val="28"/>
      <w:lang w:val="x-none" w:eastAsia="en-US"/>
    </w:rPr>
  </w:style>
  <w:style w:type="paragraph" w:styleId="aff5">
    <w:name w:val="No Spacing"/>
    <w:uiPriority w:val="1"/>
    <w:qFormat/>
    <w:rsid w:val="00F220EC"/>
    <w:pPr>
      <w:spacing w:after="0" w:line="240" w:lineRule="auto"/>
      <w:jc w:val="both"/>
    </w:pPr>
    <w:rPr>
      <w:rFonts w:ascii="Times New Roman CYR" w:eastAsia="Times New Roman" w:hAnsi="Times New Roman CYR" w:cs="Times New Roman"/>
      <w:sz w:val="28"/>
      <w:szCs w:val="20"/>
      <w:lang w:eastAsia="ru-RU"/>
    </w:rPr>
  </w:style>
  <w:style w:type="character" w:customStyle="1" w:styleId="aff6">
    <w:name w:val="Ст. без интервала Знак"/>
    <w:rsid w:val="00F220EC"/>
    <w:rPr>
      <w:rFonts w:ascii="Times New Roman" w:hAnsi="Times New Roman"/>
      <w:sz w:val="28"/>
      <w:szCs w:val="28"/>
      <w:lang w:eastAsia="en-US"/>
    </w:rPr>
  </w:style>
  <w:style w:type="paragraph" w:customStyle="1" w:styleId="Default">
    <w:name w:val="Default"/>
    <w:rsid w:val="00F220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dash0410043104370430044600200441043f04380441043a0430char">
    <w:name w:val="dash0410_0431_0437_0430_0446_0020_0441_043f_0438_0441_043a_0430__char"/>
    <w:basedOn w:val="a0"/>
    <w:rsid w:val="00F220EC"/>
  </w:style>
  <w:style w:type="paragraph" w:customStyle="1" w:styleId="dash0410043104370430044600200441043f04380441043a0430">
    <w:name w:val="dash0410_0431_0437_0430_0446_0020_0441_043f_0438_0441_043a_0430"/>
    <w:basedOn w:val="a"/>
    <w:rsid w:val="00F220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220EC"/>
  </w:style>
  <w:style w:type="paragraph" w:customStyle="1" w:styleId="ConsPlusNormal">
    <w:name w:val="ConsPlusNormal"/>
    <w:rsid w:val="00F220E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30">
    <w:name w:val="Знак Знак13"/>
    <w:rsid w:val="00F220EC"/>
    <w:rPr>
      <w:rFonts w:eastAsia="Times New Roman"/>
      <w:sz w:val="24"/>
      <w:szCs w:val="24"/>
    </w:rPr>
  </w:style>
  <w:style w:type="paragraph" w:customStyle="1" w:styleId="aff7">
    <w:name w:val="Знак"/>
    <w:basedOn w:val="a"/>
    <w:rsid w:val="00F220EC"/>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FontStyle13">
    <w:name w:val="Font Style13"/>
    <w:rsid w:val="00F220EC"/>
    <w:rPr>
      <w:rFonts w:ascii="Times New Roman" w:hAnsi="Times New Roman" w:cs="Times New Roman" w:hint="default"/>
      <w:b/>
      <w:bCs/>
      <w:sz w:val="24"/>
      <w:szCs w:val="24"/>
    </w:rPr>
  </w:style>
  <w:style w:type="paragraph" w:customStyle="1" w:styleId="ConsPlusTitle">
    <w:name w:val="ConsPlusTitle"/>
    <w:rsid w:val="00F220EC"/>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FontStyle52">
    <w:name w:val="Font Style52"/>
    <w:rsid w:val="00F220EC"/>
    <w:rPr>
      <w:rFonts w:ascii="Times New Roman" w:hAnsi="Times New Roman" w:cs="Times New Roman"/>
      <w:sz w:val="20"/>
      <w:szCs w:val="20"/>
    </w:rPr>
  </w:style>
  <w:style w:type="paragraph" w:customStyle="1" w:styleId="1f1">
    <w:name w:val="Знак1 Знак Знак Знак Знак Знак Знак"/>
    <w:basedOn w:val="a"/>
    <w:rsid w:val="00F220EC"/>
    <w:pPr>
      <w:spacing w:line="240" w:lineRule="exact"/>
    </w:pPr>
    <w:rPr>
      <w:rFonts w:ascii="Verdana" w:eastAsia="Times New Roman" w:hAnsi="Verdana" w:cs="Times New Roman"/>
      <w:sz w:val="24"/>
      <w:szCs w:val="24"/>
      <w:lang w:val="en-US"/>
    </w:rPr>
  </w:style>
  <w:style w:type="character" w:customStyle="1" w:styleId="190">
    <w:name w:val="Знак Знак19"/>
    <w:rsid w:val="00F220EC"/>
    <w:rPr>
      <w:rFonts w:eastAsia="Times New Roman"/>
      <w:sz w:val="28"/>
      <w:szCs w:val="24"/>
    </w:rPr>
  </w:style>
  <w:style w:type="character" w:customStyle="1" w:styleId="180">
    <w:name w:val="Знак Знак18"/>
    <w:rsid w:val="00F220EC"/>
    <w:rPr>
      <w:rFonts w:eastAsia="Times New Roman"/>
      <w:b/>
      <w:bCs/>
      <w:sz w:val="36"/>
      <w:szCs w:val="36"/>
    </w:rPr>
  </w:style>
  <w:style w:type="paragraph" w:customStyle="1" w:styleId="Point">
    <w:name w:val="Point"/>
    <w:basedOn w:val="a"/>
    <w:link w:val="PointChar"/>
    <w:rsid w:val="00F220EC"/>
    <w:pPr>
      <w:spacing w:before="120" w:after="0" w:line="288" w:lineRule="auto"/>
      <w:ind w:firstLine="720"/>
      <w:jc w:val="both"/>
    </w:pPr>
    <w:rPr>
      <w:rFonts w:ascii="Calibri" w:eastAsia="Calibri" w:hAnsi="Calibri" w:cs="Times New Roman"/>
      <w:sz w:val="24"/>
      <w:szCs w:val="24"/>
      <w:lang w:eastAsia="ru-RU"/>
    </w:rPr>
  </w:style>
  <w:style w:type="character" w:customStyle="1" w:styleId="PointChar">
    <w:name w:val="Point Char"/>
    <w:link w:val="Point"/>
    <w:rsid w:val="00F220EC"/>
    <w:rPr>
      <w:rFonts w:ascii="Calibri" w:eastAsia="Calibri" w:hAnsi="Calibri" w:cs="Times New Roman"/>
      <w:sz w:val="24"/>
      <w:szCs w:val="24"/>
      <w:lang w:eastAsia="ru-RU"/>
    </w:rPr>
  </w:style>
  <w:style w:type="character" w:customStyle="1" w:styleId="1f2">
    <w:name w:val="Основной текст1 Знак"/>
    <w:aliases w:val="Основной текст Знак Знак Знак,bt Знак Знак"/>
    <w:rsid w:val="00F220EC"/>
    <w:rPr>
      <w:rFonts w:eastAsia="Times New Roman"/>
      <w:sz w:val="28"/>
    </w:rPr>
  </w:style>
  <w:style w:type="paragraph" w:customStyle="1" w:styleId="BodyText22">
    <w:name w:val="Body Text 22"/>
    <w:basedOn w:val="a"/>
    <w:rsid w:val="00F220EC"/>
    <w:pPr>
      <w:spacing w:after="0" w:line="240" w:lineRule="auto"/>
      <w:ind w:firstLine="709"/>
      <w:jc w:val="both"/>
    </w:pPr>
    <w:rPr>
      <w:rFonts w:ascii="Times New Roman" w:eastAsia="Times New Roman" w:hAnsi="Times New Roman" w:cs="Times New Roman"/>
      <w:sz w:val="24"/>
      <w:szCs w:val="20"/>
      <w:lang w:eastAsia="ru-RU"/>
    </w:rPr>
  </w:style>
  <w:style w:type="paragraph" w:customStyle="1" w:styleId="ConsNormal">
    <w:name w:val="ConsNormal"/>
    <w:rsid w:val="00F220E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BodyText21">
    <w:name w:val="Body Text 2.Основной текст 1"/>
    <w:basedOn w:val="a"/>
    <w:rsid w:val="00F220EC"/>
    <w:pPr>
      <w:spacing w:after="0" w:line="240" w:lineRule="auto"/>
      <w:ind w:firstLine="720"/>
      <w:jc w:val="both"/>
    </w:pPr>
    <w:rPr>
      <w:rFonts w:ascii="Times New Roman" w:eastAsia="Times New Roman" w:hAnsi="Times New Roman" w:cs="Times New Roman"/>
      <w:sz w:val="28"/>
      <w:szCs w:val="20"/>
      <w:lang w:eastAsia="ru-RU"/>
    </w:rPr>
  </w:style>
  <w:style w:type="paragraph" w:styleId="aff8">
    <w:name w:val="Title"/>
    <w:basedOn w:val="a"/>
    <w:link w:val="aff9"/>
    <w:qFormat/>
    <w:rsid w:val="00F220EC"/>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f9">
    <w:name w:val="Заголовок Знак"/>
    <w:basedOn w:val="a0"/>
    <w:link w:val="aff8"/>
    <w:rsid w:val="00F220EC"/>
    <w:rPr>
      <w:rFonts w:ascii="Times New Roman" w:eastAsia="Times New Roman" w:hAnsi="Times New Roman" w:cs="Times New Roman"/>
      <w:b/>
      <w:sz w:val="28"/>
      <w:szCs w:val="20"/>
      <w:lang w:val="x-none" w:eastAsia="x-none"/>
    </w:rPr>
  </w:style>
  <w:style w:type="paragraph" w:customStyle="1" w:styleId="affa">
    <w:name w:val="Скобки буквы"/>
    <w:basedOn w:val="a"/>
    <w:rsid w:val="00F220EC"/>
    <w:pPr>
      <w:tabs>
        <w:tab w:val="num" w:pos="360"/>
      </w:tabs>
      <w:spacing w:after="0" w:line="240" w:lineRule="auto"/>
      <w:ind w:left="360" w:hanging="360"/>
    </w:pPr>
    <w:rPr>
      <w:rFonts w:ascii="Times New Roman" w:eastAsia="Times New Roman" w:hAnsi="Times New Roman" w:cs="Times New Roman"/>
      <w:sz w:val="20"/>
      <w:szCs w:val="20"/>
    </w:rPr>
  </w:style>
  <w:style w:type="paragraph" w:customStyle="1" w:styleId="affb">
    <w:name w:val="Заголовок текста"/>
    <w:rsid w:val="00F220EC"/>
    <w:pPr>
      <w:spacing w:after="240" w:line="240" w:lineRule="auto"/>
      <w:jc w:val="center"/>
    </w:pPr>
    <w:rPr>
      <w:rFonts w:ascii="Times New Roman" w:eastAsia="Times New Roman" w:hAnsi="Times New Roman" w:cs="Times New Roman"/>
      <w:b/>
      <w:noProof/>
      <w:sz w:val="27"/>
      <w:szCs w:val="20"/>
      <w:lang w:eastAsia="ru-RU"/>
    </w:rPr>
  </w:style>
  <w:style w:type="paragraph" w:customStyle="1" w:styleId="affc">
    <w:name w:val="Нумерованный абзац"/>
    <w:rsid w:val="00F220EC"/>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lang w:eastAsia="ru-RU"/>
    </w:rPr>
  </w:style>
  <w:style w:type="paragraph" w:styleId="affd">
    <w:name w:val="List Bullet"/>
    <w:basedOn w:val="af3"/>
    <w:autoRedefine/>
    <w:rsid w:val="00F220EC"/>
    <w:pPr>
      <w:tabs>
        <w:tab w:val="num" w:pos="360"/>
      </w:tabs>
      <w:suppressAutoHyphens/>
      <w:ind w:left="1080" w:hanging="180"/>
      <w:jc w:val="both"/>
    </w:pPr>
    <w:rPr>
      <w:b w:val="0"/>
      <w:sz w:val="24"/>
      <w:szCs w:val="24"/>
      <w:u w:val="none"/>
      <w:lang w:val="ru-RU" w:eastAsia="en-US"/>
    </w:rPr>
  </w:style>
  <w:style w:type="paragraph" w:styleId="affe">
    <w:name w:val="endnote text"/>
    <w:basedOn w:val="a"/>
    <w:link w:val="afff"/>
    <w:rsid w:val="00F220EC"/>
    <w:pPr>
      <w:spacing w:after="0" w:line="240" w:lineRule="auto"/>
    </w:pPr>
    <w:rPr>
      <w:rFonts w:ascii="Times New Roman" w:eastAsia="Times New Roman" w:hAnsi="Times New Roman" w:cs="Times New Roman"/>
      <w:sz w:val="20"/>
      <w:szCs w:val="20"/>
      <w:lang w:val="x-none" w:eastAsia="x-none"/>
    </w:rPr>
  </w:style>
  <w:style w:type="character" w:customStyle="1" w:styleId="afff">
    <w:name w:val="Текст концевой сноски Знак"/>
    <w:basedOn w:val="a0"/>
    <w:link w:val="affe"/>
    <w:rsid w:val="00F220EC"/>
    <w:rPr>
      <w:rFonts w:ascii="Times New Roman" w:eastAsia="Times New Roman" w:hAnsi="Times New Roman" w:cs="Times New Roman"/>
      <w:sz w:val="20"/>
      <w:szCs w:val="20"/>
      <w:lang w:val="x-none" w:eastAsia="x-none"/>
    </w:rPr>
  </w:style>
  <w:style w:type="character" w:styleId="afff0">
    <w:name w:val="endnote reference"/>
    <w:rsid w:val="00F220EC"/>
    <w:rPr>
      <w:vertAlign w:val="superscript"/>
    </w:rPr>
  </w:style>
  <w:style w:type="paragraph" w:styleId="afff1">
    <w:name w:val="Document Map"/>
    <w:basedOn w:val="a"/>
    <w:link w:val="afff2"/>
    <w:rsid w:val="00F220EC"/>
    <w:pPr>
      <w:spacing w:after="0" w:line="240" w:lineRule="auto"/>
    </w:pPr>
    <w:rPr>
      <w:rFonts w:ascii="Tahoma" w:eastAsia="Times New Roman" w:hAnsi="Tahoma" w:cs="Times New Roman"/>
      <w:sz w:val="16"/>
      <w:szCs w:val="16"/>
      <w:lang w:val="x-none" w:eastAsia="x-none"/>
    </w:rPr>
  </w:style>
  <w:style w:type="character" w:customStyle="1" w:styleId="afff2">
    <w:name w:val="Схема документа Знак"/>
    <w:basedOn w:val="a0"/>
    <w:link w:val="afff1"/>
    <w:rsid w:val="00F220EC"/>
    <w:rPr>
      <w:rFonts w:ascii="Tahoma" w:eastAsia="Times New Roman" w:hAnsi="Tahoma" w:cs="Times New Roman"/>
      <w:sz w:val="16"/>
      <w:szCs w:val="16"/>
      <w:lang w:val="x-none" w:eastAsia="x-none"/>
    </w:rPr>
  </w:style>
  <w:style w:type="paragraph" w:styleId="afff3">
    <w:name w:val="annotation subject"/>
    <w:basedOn w:val="afe"/>
    <w:next w:val="afe"/>
    <w:link w:val="afff4"/>
    <w:rsid w:val="00F220EC"/>
    <w:rPr>
      <w:b/>
      <w:bCs/>
    </w:rPr>
  </w:style>
  <w:style w:type="character" w:customStyle="1" w:styleId="afff4">
    <w:name w:val="Тема примечания Знак"/>
    <w:basedOn w:val="aff"/>
    <w:link w:val="afff3"/>
    <w:rsid w:val="00F220EC"/>
    <w:rPr>
      <w:rFonts w:ascii="Times New Roman" w:eastAsia="Times New Roman" w:hAnsi="Times New Roman" w:cs="Times New Roman"/>
      <w:b/>
      <w:bCs/>
      <w:sz w:val="20"/>
      <w:szCs w:val="20"/>
      <w:lang w:val="x-none" w:eastAsia="x-none"/>
    </w:rPr>
  </w:style>
  <w:style w:type="character" w:customStyle="1" w:styleId="afff5">
    <w:name w:val="Знак Знак"/>
    <w:locked/>
    <w:rsid w:val="00F220EC"/>
    <w:rPr>
      <w:sz w:val="24"/>
      <w:szCs w:val="24"/>
      <w:lang w:val="ru-RU" w:eastAsia="ru-RU" w:bidi="ar-SA"/>
    </w:rPr>
  </w:style>
  <w:style w:type="paragraph" w:customStyle="1" w:styleId="xl35">
    <w:name w:val="xl35"/>
    <w:basedOn w:val="a"/>
    <w:rsid w:val="00F220EC"/>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32">
    <w:name w:val="xl32"/>
    <w:basedOn w:val="a"/>
    <w:rsid w:val="00F220EC"/>
    <w:pPr>
      <w:pBdr>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character" w:customStyle="1" w:styleId="36">
    <w:name w:val="Основной текст (3)"/>
    <w:link w:val="310"/>
    <w:locked/>
    <w:rsid w:val="00F220EC"/>
    <w:rPr>
      <w:b/>
      <w:bCs/>
      <w:shd w:val="clear" w:color="auto" w:fill="FFFFFF"/>
    </w:rPr>
  </w:style>
  <w:style w:type="paragraph" w:customStyle="1" w:styleId="310">
    <w:name w:val="Основной текст (3)1"/>
    <w:basedOn w:val="a"/>
    <w:link w:val="36"/>
    <w:rsid w:val="00F220EC"/>
    <w:pPr>
      <w:shd w:val="clear" w:color="auto" w:fill="FFFFFF"/>
      <w:spacing w:after="0" w:line="240" w:lineRule="atLeast"/>
    </w:pPr>
    <w:rPr>
      <w:b/>
      <w:bCs/>
    </w:rPr>
  </w:style>
  <w:style w:type="character" w:customStyle="1" w:styleId="27">
    <w:name w:val="Основной текст 2 Знак Знак Знак"/>
    <w:basedOn w:val="a0"/>
    <w:rsid w:val="00F220EC"/>
  </w:style>
  <w:style w:type="paragraph" w:customStyle="1" w:styleId="1f3">
    <w:name w:val="Без интервала1"/>
    <w:rsid w:val="00F220EC"/>
    <w:pPr>
      <w:spacing w:after="0" w:line="240" w:lineRule="auto"/>
    </w:pPr>
    <w:rPr>
      <w:rFonts w:ascii="Calibri" w:eastAsia="Times New Roman" w:hAnsi="Calibri" w:cs="Times New Roman"/>
    </w:rPr>
  </w:style>
  <w:style w:type="paragraph" w:customStyle="1" w:styleId="170">
    <w:name w:val="Знак17"/>
    <w:basedOn w:val="a"/>
    <w:rsid w:val="00F220EC"/>
    <w:pPr>
      <w:spacing w:line="240" w:lineRule="exact"/>
      <w:jc w:val="both"/>
    </w:pPr>
    <w:rPr>
      <w:rFonts w:ascii="Times New Roman" w:eastAsia="Times New Roman" w:hAnsi="Times New Roman" w:cs="Times New Roman"/>
      <w:sz w:val="24"/>
      <w:szCs w:val="20"/>
      <w:lang w:val="en-US"/>
    </w:rPr>
  </w:style>
  <w:style w:type="paragraph" w:customStyle="1" w:styleId="314">
    <w:name w:val="Основной текст с отступом 3 + 14 пт"/>
    <w:aliases w:val="По ширине,Слева:  0 см,Первая строка: ..."/>
    <w:basedOn w:val="34"/>
    <w:rsid w:val="00F220EC"/>
    <w:pPr>
      <w:ind w:left="0" w:firstLine="540"/>
    </w:pPr>
    <w:rPr>
      <w:rFonts w:ascii="Times New Roman" w:eastAsia="Times New Roman" w:hAnsi="Times New Roman"/>
      <w:bCs/>
      <w:sz w:val="28"/>
      <w:szCs w:val="28"/>
    </w:rPr>
  </w:style>
  <w:style w:type="character" w:styleId="afff6">
    <w:name w:val="Strong"/>
    <w:qFormat/>
    <w:rsid w:val="00F220EC"/>
    <w:rPr>
      <w:b/>
      <w:bCs/>
    </w:rPr>
  </w:style>
  <w:style w:type="paragraph" w:customStyle="1" w:styleId="28">
    <w:name w:val="Абзац списка2"/>
    <w:basedOn w:val="a"/>
    <w:rsid w:val="00F220EC"/>
    <w:pPr>
      <w:spacing w:after="0" w:line="360" w:lineRule="atLeast"/>
      <w:ind w:left="720"/>
      <w:jc w:val="both"/>
    </w:pPr>
    <w:rPr>
      <w:rFonts w:ascii="Times New Roman CYR" w:eastAsia="Calibri" w:hAnsi="Times New Roman CYR" w:cs="Times New Roman"/>
      <w:sz w:val="28"/>
      <w:szCs w:val="20"/>
      <w:lang w:eastAsia="ru-RU"/>
    </w:rPr>
  </w:style>
  <w:style w:type="paragraph" w:customStyle="1" w:styleId="1f4">
    <w:name w:val="Знак1 Знак Знак Знак Знак Знак Знак Знак Знак Знак Знак Знак Знак"/>
    <w:basedOn w:val="a"/>
    <w:rsid w:val="00F220EC"/>
    <w:pPr>
      <w:spacing w:line="240" w:lineRule="exact"/>
      <w:jc w:val="both"/>
    </w:pPr>
    <w:rPr>
      <w:rFonts w:ascii="Times New Roman" w:eastAsia="Times New Roman" w:hAnsi="Times New Roman" w:cs="Times New Roman"/>
      <w:sz w:val="24"/>
      <w:szCs w:val="20"/>
      <w:lang w:val="en-US"/>
    </w:rPr>
  </w:style>
  <w:style w:type="paragraph" w:customStyle="1" w:styleId="14pt">
    <w:name w:val="Обычный + 14 pt"/>
    <w:aliases w:val="по ширине,Первая строка:  1,25 см"/>
    <w:basedOn w:val="a"/>
    <w:rsid w:val="00F220EC"/>
    <w:pPr>
      <w:spacing w:after="0" w:line="240" w:lineRule="auto"/>
      <w:ind w:firstLine="708"/>
      <w:jc w:val="both"/>
    </w:pPr>
    <w:rPr>
      <w:rFonts w:ascii="Times New Roman" w:eastAsia="Times New Roman" w:hAnsi="Times New Roman" w:cs="Times New Roman"/>
      <w:sz w:val="28"/>
      <w:szCs w:val="28"/>
      <w:lang w:eastAsia="ru-RU"/>
    </w:rPr>
  </w:style>
  <w:style w:type="paragraph" w:customStyle="1" w:styleId="1f5">
    <w:name w:val="Знак1"/>
    <w:basedOn w:val="a"/>
    <w:rsid w:val="00F220EC"/>
    <w:pPr>
      <w:spacing w:line="240" w:lineRule="exact"/>
      <w:jc w:val="both"/>
    </w:pPr>
    <w:rPr>
      <w:rFonts w:ascii="Times New Roman" w:eastAsia="Times New Roman" w:hAnsi="Times New Roman" w:cs="Times New Roman"/>
      <w:sz w:val="24"/>
      <w:szCs w:val="20"/>
      <w:lang w:val="en-US"/>
    </w:rPr>
  </w:style>
  <w:style w:type="paragraph" w:customStyle="1" w:styleId="Style2">
    <w:name w:val="Style2"/>
    <w:basedOn w:val="a"/>
    <w:rsid w:val="00F220E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699</TotalTime>
  <Pages>42</Pages>
  <Words>14628</Words>
  <Characters>83380</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15</cp:revision>
  <cp:lastPrinted>2024-11-06T05:43:00Z</cp:lastPrinted>
  <dcterms:created xsi:type="dcterms:W3CDTF">2020-07-16T09:25:00Z</dcterms:created>
  <dcterms:modified xsi:type="dcterms:W3CDTF">2024-11-06T05:45:00Z</dcterms:modified>
</cp:coreProperties>
</file>