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546D4" w:rsidRDefault="004546D4" w:rsidP="004546D4">
      <w:pPr>
        <w:autoSpaceDE w:val="0"/>
        <w:autoSpaceDN w:val="0"/>
        <w:adjustRightInd w:val="0"/>
        <w:jc w:val="right"/>
        <w:rPr>
          <w:b/>
          <w:sz w:val="44"/>
          <w:szCs w:val="44"/>
        </w:rPr>
      </w:pPr>
      <w:r>
        <w:rPr>
          <w:b/>
          <w:sz w:val="44"/>
          <w:szCs w:val="44"/>
        </w:rPr>
        <w:t>ПРОЕКТ</w:t>
      </w:r>
    </w:p>
    <w:p w:rsidR="00C9676E" w:rsidRDefault="00AA6706" w:rsidP="00C9676E">
      <w:pPr>
        <w:pStyle w:val="ConsPlusNormal"/>
        <w:tabs>
          <w:tab w:val="left" w:pos="10065"/>
        </w:tabs>
        <w:ind w:left="5670"/>
        <w:contextualSpacing/>
        <w:jc w:val="right"/>
        <w:outlineLvl w:val="0"/>
        <w:rPr>
          <w:sz w:val="28"/>
          <w:szCs w:val="28"/>
        </w:rPr>
      </w:pPr>
      <w:r w:rsidRPr="009D6E51">
        <w:rPr>
          <w:sz w:val="28"/>
          <w:szCs w:val="28"/>
        </w:rPr>
        <w:t>Приложение</w:t>
      </w:r>
      <w:r w:rsidR="00C9676E">
        <w:rPr>
          <w:sz w:val="28"/>
          <w:szCs w:val="28"/>
        </w:rPr>
        <w:t xml:space="preserve"> 1</w:t>
      </w:r>
    </w:p>
    <w:p w:rsidR="00D30750" w:rsidRPr="009D6E51" w:rsidRDefault="00AA6706" w:rsidP="00C9676E">
      <w:pPr>
        <w:pStyle w:val="ConsPlusNormal"/>
        <w:tabs>
          <w:tab w:val="left" w:pos="10065"/>
        </w:tabs>
        <w:ind w:left="5670"/>
        <w:contextualSpacing/>
        <w:jc w:val="right"/>
        <w:outlineLvl w:val="0"/>
        <w:rPr>
          <w:sz w:val="28"/>
          <w:szCs w:val="28"/>
        </w:rPr>
      </w:pPr>
      <w:r w:rsidRPr="009D6E51">
        <w:rPr>
          <w:sz w:val="28"/>
          <w:szCs w:val="28"/>
        </w:rPr>
        <w:t xml:space="preserve">к </w:t>
      </w:r>
      <w:r w:rsidR="002A7403" w:rsidRPr="009D6E51">
        <w:rPr>
          <w:sz w:val="28"/>
          <w:szCs w:val="28"/>
        </w:rPr>
        <w:t>постановлени</w:t>
      </w:r>
      <w:r w:rsidRPr="009D6E51">
        <w:rPr>
          <w:sz w:val="28"/>
          <w:szCs w:val="28"/>
        </w:rPr>
        <w:t>ю</w:t>
      </w:r>
      <w:r w:rsidR="002A7403" w:rsidRPr="009D6E51">
        <w:rPr>
          <w:sz w:val="28"/>
          <w:szCs w:val="28"/>
        </w:rPr>
        <w:t xml:space="preserve"> администрации</w:t>
      </w:r>
    </w:p>
    <w:p w:rsidR="00D30750" w:rsidRPr="009D6E51" w:rsidRDefault="00AA6706" w:rsidP="00C0185A">
      <w:pPr>
        <w:pStyle w:val="ConsPlusNormal"/>
        <w:tabs>
          <w:tab w:val="left" w:pos="10206"/>
        </w:tabs>
        <w:ind w:left="5103"/>
        <w:contextualSpacing/>
        <w:jc w:val="right"/>
        <w:rPr>
          <w:sz w:val="28"/>
          <w:szCs w:val="28"/>
        </w:rPr>
      </w:pPr>
      <w:r w:rsidRPr="009D6E51">
        <w:rPr>
          <w:sz w:val="28"/>
          <w:szCs w:val="28"/>
        </w:rPr>
        <w:t>Свердловского района</w:t>
      </w:r>
      <w:r w:rsidR="00C0185A">
        <w:rPr>
          <w:sz w:val="28"/>
          <w:szCs w:val="28"/>
        </w:rPr>
        <w:t xml:space="preserve"> Орловской области</w:t>
      </w:r>
    </w:p>
    <w:p w:rsidR="00D30750" w:rsidRPr="009D6E51" w:rsidRDefault="002A7403" w:rsidP="00AA6706">
      <w:pPr>
        <w:pStyle w:val="ConsPlusNormal"/>
        <w:tabs>
          <w:tab w:val="left" w:pos="10206"/>
        </w:tabs>
        <w:contextualSpacing/>
        <w:jc w:val="right"/>
      </w:pPr>
      <w:r w:rsidRPr="009D6E51">
        <w:rPr>
          <w:sz w:val="28"/>
          <w:szCs w:val="28"/>
        </w:rPr>
        <w:t xml:space="preserve">от </w:t>
      </w:r>
      <w:r w:rsidR="00AA6706" w:rsidRPr="009D6E51">
        <w:rPr>
          <w:sz w:val="28"/>
          <w:szCs w:val="28"/>
        </w:rPr>
        <w:t>«</w:t>
      </w:r>
      <w:r w:rsidRPr="009D6E51">
        <w:rPr>
          <w:sz w:val="28"/>
          <w:szCs w:val="28"/>
        </w:rPr>
        <w:t>____</w:t>
      </w:r>
      <w:r w:rsidR="00AA6706" w:rsidRPr="009D6E51">
        <w:rPr>
          <w:sz w:val="28"/>
          <w:szCs w:val="28"/>
        </w:rPr>
        <w:t xml:space="preserve">» </w:t>
      </w:r>
      <w:r w:rsidRPr="009D6E51">
        <w:rPr>
          <w:sz w:val="28"/>
          <w:szCs w:val="28"/>
        </w:rPr>
        <w:t>_______</w:t>
      </w:r>
      <w:r w:rsidR="00AA6706" w:rsidRPr="009D6E51">
        <w:rPr>
          <w:sz w:val="28"/>
          <w:szCs w:val="28"/>
        </w:rPr>
        <w:t>______ года №</w:t>
      </w:r>
      <w:r w:rsidRPr="009D6E51">
        <w:rPr>
          <w:sz w:val="28"/>
          <w:szCs w:val="28"/>
        </w:rPr>
        <w:t xml:space="preserve"> _____</w:t>
      </w:r>
    </w:p>
    <w:p w:rsidR="00D30750" w:rsidRPr="006A1D89" w:rsidRDefault="00D30750">
      <w:pPr>
        <w:pStyle w:val="ConsPlusNormal"/>
        <w:tabs>
          <w:tab w:val="left" w:pos="10206"/>
        </w:tabs>
        <w:ind w:firstLine="540"/>
        <w:jc w:val="both"/>
        <w:rPr>
          <w:sz w:val="28"/>
          <w:szCs w:val="28"/>
        </w:rPr>
      </w:pPr>
    </w:p>
    <w:p w:rsidR="00D30750" w:rsidRPr="006A1D89" w:rsidRDefault="00D30750">
      <w:pPr>
        <w:pStyle w:val="ConsPlusNormal"/>
        <w:tabs>
          <w:tab w:val="left" w:pos="10206"/>
        </w:tabs>
        <w:ind w:firstLine="540"/>
        <w:jc w:val="both"/>
        <w:rPr>
          <w:sz w:val="28"/>
          <w:szCs w:val="28"/>
        </w:rPr>
      </w:pPr>
    </w:p>
    <w:p w:rsidR="00D30750" w:rsidRPr="006A1D89" w:rsidRDefault="002A7403" w:rsidP="00802507">
      <w:pPr>
        <w:pStyle w:val="ConsPlusNormal"/>
        <w:tabs>
          <w:tab w:val="left" w:pos="3225"/>
        </w:tabs>
        <w:contextualSpacing/>
        <w:jc w:val="center"/>
      </w:pPr>
      <w:r w:rsidRPr="006A1D89">
        <w:rPr>
          <w:b/>
          <w:bCs/>
          <w:sz w:val="28"/>
          <w:szCs w:val="28"/>
        </w:rPr>
        <w:t xml:space="preserve">Программа профилактики рисков причинения вреда (ущерба) охраняемым законом ценностям </w:t>
      </w:r>
      <w:r w:rsidR="00802507">
        <w:rPr>
          <w:b/>
          <w:bCs/>
          <w:sz w:val="28"/>
          <w:szCs w:val="28"/>
        </w:rPr>
        <w:t xml:space="preserve">в сфере </w:t>
      </w:r>
      <w:r w:rsidRPr="006A1D89">
        <w:rPr>
          <w:b/>
          <w:bCs/>
          <w:sz w:val="28"/>
          <w:szCs w:val="28"/>
        </w:rPr>
        <w:t xml:space="preserve">муниципального земельного контроля на территории </w:t>
      </w:r>
      <w:r w:rsidR="00794485">
        <w:rPr>
          <w:b/>
          <w:bCs/>
          <w:sz w:val="28"/>
          <w:szCs w:val="28"/>
        </w:rPr>
        <w:t>Свердловского района Орловской области</w:t>
      </w:r>
      <w:r w:rsidRPr="006A1D89">
        <w:rPr>
          <w:b/>
          <w:bCs/>
          <w:sz w:val="28"/>
          <w:szCs w:val="28"/>
        </w:rPr>
        <w:t xml:space="preserve"> на 202</w:t>
      </w:r>
      <w:r w:rsidR="004554CE">
        <w:rPr>
          <w:b/>
          <w:bCs/>
          <w:sz w:val="28"/>
          <w:szCs w:val="28"/>
        </w:rPr>
        <w:t>3</w:t>
      </w:r>
      <w:r w:rsidRPr="006A1D89">
        <w:rPr>
          <w:b/>
          <w:bCs/>
          <w:sz w:val="28"/>
          <w:szCs w:val="28"/>
        </w:rPr>
        <w:t xml:space="preserve"> год</w:t>
      </w:r>
      <w:r w:rsidR="0013719B">
        <w:rPr>
          <w:b/>
          <w:bCs/>
          <w:sz w:val="28"/>
          <w:szCs w:val="28"/>
        </w:rPr>
        <w:t>.</w:t>
      </w:r>
    </w:p>
    <w:p w:rsidR="00D30750" w:rsidRDefault="00D30750" w:rsidP="00802507">
      <w:pPr>
        <w:pStyle w:val="ConsPlusTitle"/>
        <w:contextualSpacing/>
        <w:jc w:val="center"/>
        <w:outlineLvl w:val="1"/>
        <w:rPr>
          <w:bCs/>
        </w:rPr>
      </w:pPr>
    </w:p>
    <w:p w:rsidR="00802507" w:rsidRPr="00802507" w:rsidRDefault="00802507" w:rsidP="006A2F7F">
      <w:pPr>
        <w:pStyle w:val="afa"/>
        <w:shd w:val="clear" w:color="auto" w:fill="FFFFFF"/>
        <w:spacing w:before="0" w:after="0" w:line="240" w:lineRule="auto"/>
        <w:ind w:firstLine="567"/>
        <w:contextualSpacing/>
        <w:jc w:val="both"/>
        <w:rPr>
          <w:color w:val="010101"/>
          <w:sz w:val="28"/>
          <w:szCs w:val="28"/>
        </w:rPr>
      </w:pPr>
      <w:proofErr w:type="gramStart"/>
      <w:r w:rsidRPr="00802507">
        <w:rPr>
          <w:color w:val="010101"/>
          <w:sz w:val="28"/>
          <w:szCs w:val="28"/>
        </w:rPr>
        <w:t xml:space="preserve">Программа профилактики рисков причинения вреда (ущерба) охраняемым законом ценностям </w:t>
      </w:r>
      <w:r>
        <w:rPr>
          <w:color w:val="010101"/>
          <w:sz w:val="28"/>
          <w:szCs w:val="28"/>
        </w:rPr>
        <w:t xml:space="preserve">в сфере </w:t>
      </w:r>
      <w:r w:rsidRPr="00802507">
        <w:rPr>
          <w:color w:val="010101"/>
          <w:sz w:val="28"/>
          <w:szCs w:val="28"/>
        </w:rPr>
        <w:t xml:space="preserve">муниципального земельного контроля на территории </w:t>
      </w:r>
      <w:r>
        <w:rPr>
          <w:color w:val="010101"/>
          <w:sz w:val="28"/>
          <w:szCs w:val="28"/>
        </w:rPr>
        <w:t>Свердловск</w:t>
      </w:r>
      <w:r w:rsidR="00D8325A">
        <w:rPr>
          <w:color w:val="010101"/>
          <w:sz w:val="28"/>
          <w:szCs w:val="28"/>
        </w:rPr>
        <w:t>ого</w:t>
      </w:r>
      <w:r>
        <w:rPr>
          <w:color w:val="010101"/>
          <w:sz w:val="28"/>
          <w:szCs w:val="28"/>
        </w:rPr>
        <w:t xml:space="preserve"> район</w:t>
      </w:r>
      <w:r w:rsidR="00D8325A">
        <w:rPr>
          <w:color w:val="010101"/>
          <w:sz w:val="28"/>
          <w:szCs w:val="28"/>
        </w:rPr>
        <w:t>а</w:t>
      </w:r>
      <w:r>
        <w:rPr>
          <w:color w:val="010101"/>
          <w:sz w:val="28"/>
          <w:szCs w:val="28"/>
        </w:rPr>
        <w:t xml:space="preserve"> Орловской области</w:t>
      </w:r>
      <w:r w:rsidRPr="00802507">
        <w:rPr>
          <w:color w:val="010101"/>
          <w:sz w:val="28"/>
          <w:szCs w:val="28"/>
        </w:rPr>
        <w:t xml:space="preserve"> </w:t>
      </w:r>
      <w:r w:rsidR="00D8325A">
        <w:rPr>
          <w:color w:val="010101"/>
          <w:sz w:val="28"/>
          <w:szCs w:val="28"/>
        </w:rPr>
        <w:t>на 2023 год (далее – программа</w:t>
      </w:r>
      <w:r w:rsidR="009B0120">
        <w:rPr>
          <w:color w:val="010101"/>
          <w:sz w:val="28"/>
          <w:szCs w:val="28"/>
        </w:rPr>
        <w:t xml:space="preserve"> профилактики</w:t>
      </w:r>
      <w:r w:rsidR="00D8325A">
        <w:rPr>
          <w:color w:val="010101"/>
          <w:sz w:val="28"/>
          <w:szCs w:val="28"/>
        </w:rPr>
        <w:t xml:space="preserve">) </w:t>
      </w:r>
      <w:r w:rsidRPr="00802507">
        <w:rPr>
          <w:color w:val="010101"/>
          <w:sz w:val="28"/>
          <w:szCs w:val="28"/>
        </w:rPr>
        <w:t>устанавливает перечень профилактических мероприятий, направленных на предупреждение нарушений обязательных требований и (или) причинения вреда (ущерба) охраняемым законом ценностям, соблюдение которых оценивается при осуществлении муниципального земельного контроля на</w:t>
      </w:r>
      <w:proofErr w:type="gramEnd"/>
      <w:r w:rsidRPr="00802507">
        <w:rPr>
          <w:color w:val="010101"/>
          <w:sz w:val="28"/>
          <w:szCs w:val="28"/>
        </w:rPr>
        <w:t xml:space="preserve"> территории </w:t>
      </w:r>
      <w:r>
        <w:rPr>
          <w:color w:val="010101"/>
          <w:sz w:val="28"/>
          <w:szCs w:val="28"/>
        </w:rPr>
        <w:t>Свердловск</w:t>
      </w:r>
      <w:r w:rsidR="009B0120">
        <w:rPr>
          <w:color w:val="010101"/>
          <w:sz w:val="28"/>
          <w:szCs w:val="28"/>
        </w:rPr>
        <w:t>ого</w:t>
      </w:r>
      <w:r>
        <w:rPr>
          <w:color w:val="010101"/>
          <w:sz w:val="28"/>
          <w:szCs w:val="28"/>
        </w:rPr>
        <w:t xml:space="preserve"> район</w:t>
      </w:r>
      <w:r w:rsidR="009B0120">
        <w:rPr>
          <w:color w:val="010101"/>
          <w:sz w:val="28"/>
          <w:szCs w:val="28"/>
        </w:rPr>
        <w:t>а</w:t>
      </w:r>
      <w:r>
        <w:rPr>
          <w:color w:val="010101"/>
          <w:sz w:val="28"/>
          <w:szCs w:val="28"/>
        </w:rPr>
        <w:t xml:space="preserve"> Орловской области</w:t>
      </w:r>
      <w:r w:rsidRPr="00802507">
        <w:rPr>
          <w:color w:val="010101"/>
          <w:sz w:val="28"/>
          <w:szCs w:val="28"/>
        </w:rPr>
        <w:t xml:space="preserve">, проводимых администрацией </w:t>
      </w:r>
      <w:r>
        <w:rPr>
          <w:color w:val="010101"/>
          <w:sz w:val="28"/>
          <w:szCs w:val="28"/>
        </w:rPr>
        <w:t>Свердловского района Орловской области, в лице уполномоченного структурного подразделения – отдела сельского хозяйства</w:t>
      </w:r>
      <w:r w:rsidRPr="00802507">
        <w:rPr>
          <w:color w:val="010101"/>
          <w:sz w:val="28"/>
          <w:szCs w:val="28"/>
        </w:rPr>
        <w:t xml:space="preserve"> (далее – </w:t>
      </w:r>
      <w:r>
        <w:rPr>
          <w:color w:val="010101"/>
          <w:sz w:val="28"/>
          <w:szCs w:val="28"/>
        </w:rPr>
        <w:t>контрольный орган</w:t>
      </w:r>
      <w:r w:rsidRPr="00802507">
        <w:rPr>
          <w:color w:val="010101"/>
          <w:sz w:val="28"/>
          <w:szCs w:val="28"/>
        </w:rPr>
        <w:t>), и порядок их проведения в 2023 году.</w:t>
      </w:r>
    </w:p>
    <w:p w:rsidR="00802507" w:rsidRPr="00802507" w:rsidRDefault="00802507" w:rsidP="00802507">
      <w:pPr>
        <w:pStyle w:val="afa"/>
        <w:shd w:val="clear" w:color="auto" w:fill="FFFFFF"/>
        <w:spacing w:before="0" w:after="0" w:line="240" w:lineRule="auto"/>
        <w:contextualSpacing/>
        <w:jc w:val="both"/>
        <w:rPr>
          <w:color w:val="010101"/>
          <w:sz w:val="28"/>
          <w:szCs w:val="28"/>
        </w:rPr>
      </w:pPr>
    </w:p>
    <w:p w:rsidR="00802507" w:rsidRDefault="00802507" w:rsidP="00802507">
      <w:pPr>
        <w:pStyle w:val="afa"/>
        <w:shd w:val="clear" w:color="auto" w:fill="FFFFFF"/>
        <w:spacing w:before="0" w:after="0" w:line="240" w:lineRule="auto"/>
        <w:contextualSpacing/>
        <w:jc w:val="center"/>
        <w:rPr>
          <w:b/>
          <w:bCs/>
          <w:color w:val="010101"/>
          <w:sz w:val="28"/>
          <w:szCs w:val="28"/>
        </w:rPr>
      </w:pPr>
      <w:r w:rsidRPr="00802507">
        <w:rPr>
          <w:b/>
          <w:bCs/>
          <w:color w:val="010101"/>
          <w:sz w:val="28"/>
          <w:szCs w:val="28"/>
        </w:rPr>
        <w:t xml:space="preserve">Раздел 1. Анализ текущего состояния осуществления муниципального земельного контроля, описание текущего развития профилактической деятельности </w:t>
      </w:r>
      <w:r w:rsidR="00D8325A">
        <w:rPr>
          <w:b/>
          <w:bCs/>
          <w:color w:val="010101"/>
          <w:sz w:val="28"/>
          <w:szCs w:val="28"/>
        </w:rPr>
        <w:t>контрольного органа</w:t>
      </w:r>
      <w:r w:rsidRPr="00802507">
        <w:rPr>
          <w:b/>
          <w:bCs/>
          <w:color w:val="010101"/>
          <w:sz w:val="28"/>
          <w:szCs w:val="28"/>
        </w:rPr>
        <w:t>, характеристика проблем,</w:t>
      </w:r>
      <w:r w:rsidR="00D8325A">
        <w:rPr>
          <w:b/>
          <w:bCs/>
          <w:color w:val="010101"/>
          <w:sz w:val="28"/>
          <w:szCs w:val="28"/>
        </w:rPr>
        <w:t xml:space="preserve"> на решение которых направлена п</w:t>
      </w:r>
      <w:r w:rsidRPr="00802507">
        <w:rPr>
          <w:b/>
          <w:bCs/>
          <w:color w:val="010101"/>
          <w:sz w:val="28"/>
          <w:szCs w:val="28"/>
        </w:rPr>
        <w:t>рограмма</w:t>
      </w:r>
      <w:r w:rsidR="009B0120">
        <w:rPr>
          <w:b/>
          <w:bCs/>
          <w:color w:val="010101"/>
          <w:sz w:val="28"/>
          <w:szCs w:val="28"/>
        </w:rPr>
        <w:t xml:space="preserve"> профилактики</w:t>
      </w:r>
      <w:r w:rsidR="00D8325A">
        <w:rPr>
          <w:b/>
          <w:bCs/>
          <w:color w:val="010101"/>
          <w:sz w:val="28"/>
          <w:szCs w:val="28"/>
        </w:rPr>
        <w:t>.</w:t>
      </w:r>
    </w:p>
    <w:p w:rsidR="00D8325A" w:rsidRPr="00802507" w:rsidRDefault="00D8325A" w:rsidP="00802507">
      <w:pPr>
        <w:pStyle w:val="afa"/>
        <w:shd w:val="clear" w:color="auto" w:fill="FFFFFF"/>
        <w:spacing w:before="0" w:after="0" w:line="240" w:lineRule="auto"/>
        <w:contextualSpacing/>
        <w:jc w:val="center"/>
        <w:rPr>
          <w:color w:val="010101"/>
          <w:sz w:val="28"/>
          <w:szCs w:val="28"/>
        </w:rPr>
      </w:pPr>
    </w:p>
    <w:p w:rsidR="00802507" w:rsidRPr="00802507" w:rsidRDefault="00D8325A" w:rsidP="00D8325A">
      <w:pPr>
        <w:pStyle w:val="afa"/>
        <w:shd w:val="clear" w:color="auto" w:fill="FFFFFF"/>
        <w:tabs>
          <w:tab w:val="left" w:pos="851"/>
        </w:tabs>
        <w:spacing w:before="0" w:after="0" w:line="240" w:lineRule="auto"/>
        <w:ind w:firstLine="567"/>
        <w:contextualSpacing/>
        <w:jc w:val="both"/>
        <w:rPr>
          <w:color w:val="010101"/>
          <w:sz w:val="28"/>
          <w:szCs w:val="28"/>
        </w:rPr>
      </w:pPr>
      <w:r>
        <w:rPr>
          <w:color w:val="010101"/>
          <w:sz w:val="28"/>
          <w:szCs w:val="28"/>
        </w:rPr>
        <w:t>1.</w:t>
      </w:r>
      <w:r w:rsidR="00802507" w:rsidRPr="00802507">
        <w:rPr>
          <w:color w:val="010101"/>
          <w:sz w:val="28"/>
          <w:szCs w:val="28"/>
        </w:rPr>
        <w:t xml:space="preserve"> </w:t>
      </w:r>
      <w:proofErr w:type="gramStart"/>
      <w:r w:rsidR="00802507" w:rsidRPr="00802507">
        <w:rPr>
          <w:color w:val="010101"/>
          <w:sz w:val="28"/>
          <w:szCs w:val="28"/>
        </w:rPr>
        <w:t>Муниципальный контроль – деятельность контрольных органов, направленная на предупреждение, выявление и пресечение нарушений обязательных требований, осуществляемая в пределах полномочий указанных органов посредством профилактики нарушений обязательных требований, оценки соблюдения гражданами и организациями обязательных требований, выявления их нарушений, принятия предусмотренных законодательством Российской Федерации мер по пресечению выявленных нарушений обязательных требований, устранению их последствий и (или) восстановлению правового положения, существовавшего до возникновения таких нарушений.</w:t>
      </w:r>
      <w:proofErr w:type="gramEnd"/>
    </w:p>
    <w:p w:rsidR="00802507" w:rsidRPr="00802507" w:rsidRDefault="00802507" w:rsidP="00D8325A">
      <w:pPr>
        <w:pStyle w:val="afa"/>
        <w:shd w:val="clear" w:color="auto" w:fill="FFFFFF"/>
        <w:spacing w:before="0" w:after="0" w:line="240" w:lineRule="auto"/>
        <w:ind w:firstLine="567"/>
        <w:jc w:val="both"/>
        <w:rPr>
          <w:color w:val="010101"/>
          <w:sz w:val="28"/>
          <w:szCs w:val="28"/>
        </w:rPr>
      </w:pPr>
      <w:r w:rsidRPr="00802507">
        <w:rPr>
          <w:color w:val="010101"/>
          <w:sz w:val="28"/>
          <w:szCs w:val="28"/>
        </w:rPr>
        <w:t xml:space="preserve">Предметом муниципального земельного контроля является соблюдение юридическими лицами, индивидуальными предпринимателями, гражданами обязательных требований земельного законодательства в отношении объектов земельных отношений, за нарушение которых законодательством </w:t>
      </w:r>
      <w:r w:rsidR="00D8325A">
        <w:rPr>
          <w:color w:val="010101"/>
          <w:sz w:val="28"/>
          <w:szCs w:val="28"/>
        </w:rPr>
        <w:t xml:space="preserve">Российской Федерации </w:t>
      </w:r>
      <w:r w:rsidRPr="00802507">
        <w:rPr>
          <w:color w:val="010101"/>
          <w:sz w:val="28"/>
          <w:szCs w:val="28"/>
        </w:rPr>
        <w:t>предусмотрена административная ответственность (далее – обязательные требования).</w:t>
      </w:r>
    </w:p>
    <w:p w:rsidR="00802507" w:rsidRPr="00802507" w:rsidRDefault="00802507" w:rsidP="00D8325A">
      <w:pPr>
        <w:pStyle w:val="afa"/>
        <w:shd w:val="clear" w:color="auto" w:fill="FFFFFF"/>
        <w:spacing w:before="0" w:after="0" w:line="240" w:lineRule="auto"/>
        <w:ind w:firstLine="567"/>
        <w:jc w:val="both"/>
        <w:rPr>
          <w:color w:val="010101"/>
          <w:sz w:val="28"/>
          <w:szCs w:val="28"/>
        </w:rPr>
      </w:pPr>
      <w:r w:rsidRPr="00802507">
        <w:rPr>
          <w:color w:val="010101"/>
          <w:sz w:val="28"/>
          <w:szCs w:val="28"/>
        </w:rPr>
        <w:t>Подконтрольными субъектами при проведении муниципального земельного контроля являются юридические лица, индивидуальные предприниматели и граждане при осуществлении ими производственной и иной деятельности по использованию земель (далее - подконтрольные субъекты).</w:t>
      </w:r>
    </w:p>
    <w:p w:rsidR="00802507" w:rsidRPr="00802507" w:rsidRDefault="00802507" w:rsidP="00D8325A">
      <w:pPr>
        <w:pStyle w:val="afa"/>
        <w:shd w:val="clear" w:color="auto" w:fill="FFFFFF"/>
        <w:spacing w:before="0" w:after="0" w:line="240" w:lineRule="auto"/>
        <w:ind w:firstLine="567"/>
        <w:jc w:val="both"/>
        <w:rPr>
          <w:color w:val="010101"/>
          <w:sz w:val="28"/>
          <w:szCs w:val="28"/>
        </w:rPr>
      </w:pPr>
      <w:r w:rsidRPr="00802507">
        <w:rPr>
          <w:color w:val="010101"/>
          <w:sz w:val="28"/>
          <w:szCs w:val="28"/>
        </w:rPr>
        <w:lastRenderedPageBreak/>
        <w:t xml:space="preserve">Муниципальный земельный контроль на территории </w:t>
      </w:r>
      <w:r w:rsidR="003B4477">
        <w:rPr>
          <w:color w:val="010101"/>
          <w:sz w:val="28"/>
          <w:szCs w:val="28"/>
        </w:rPr>
        <w:t>Свердловского района Орловской области</w:t>
      </w:r>
      <w:r w:rsidRPr="00802507">
        <w:rPr>
          <w:color w:val="010101"/>
          <w:sz w:val="28"/>
          <w:szCs w:val="28"/>
        </w:rPr>
        <w:t xml:space="preserve"> от лица </w:t>
      </w:r>
      <w:r w:rsidR="003B4477">
        <w:rPr>
          <w:color w:val="010101"/>
          <w:sz w:val="28"/>
          <w:szCs w:val="28"/>
        </w:rPr>
        <w:t>контрольного органа</w:t>
      </w:r>
      <w:r w:rsidRPr="00802507">
        <w:rPr>
          <w:color w:val="010101"/>
          <w:sz w:val="28"/>
          <w:szCs w:val="28"/>
        </w:rPr>
        <w:t xml:space="preserve"> осуществляет</w:t>
      </w:r>
      <w:r w:rsidR="003B4477">
        <w:rPr>
          <w:color w:val="010101"/>
          <w:sz w:val="28"/>
          <w:szCs w:val="28"/>
        </w:rPr>
        <w:t xml:space="preserve"> отдел сельского хозяйства</w:t>
      </w:r>
      <w:r w:rsidRPr="00802507">
        <w:rPr>
          <w:color w:val="010101"/>
          <w:sz w:val="28"/>
          <w:szCs w:val="28"/>
        </w:rPr>
        <w:t xml:space="preserve"> администрации </w:t>
      </w:r>
      <w:r w:rsidR="003B4477">
        <w:rPr>
          <w:color w:val="010101"/>
          <w:sz w:val="28"/>
          <w:szCs w:val="28"/>
        </w:rPr>
        <w:t>Свердловского района Орловской области</w:t>
      </w:r>
      <w:r w:rsidRPr="00802507">
        <w:rPr>
          <w:color w:val="010101"/>
          <w:sz w:val="28"/>
          <w:szCs w:val="28"/>
        </w:rPr>
        <w:t xml:space="preserve"> посредством:</w:t>
      </w:r>
    </w:p>
    <w:p w:rsidR="00802507" w:rsidRPr="00802507" w:rsidRDefault="00802507" w:rsidP="003B4477">
      <w:pPr>
        <w:pStyle w:val="afa"/>
        <w:shd w:val="clear" w:color="auto" w:fill="FFFFFF"/>
        <w:spacing w:before="0" w:after="0" w:line="240" w:lineRule="auto"/>
        <w:ind w:firstLine="567"/>
        <w:jc w:val="both"/>
        <w:rPr>
          <w:color w:val="010101"/>
          <w:sz w:val="28"/>
          <w:szCs w:val="28"/>
        </w:rPr>
      </w:pPr>
      <w:r w:rsidRPr="00802507">
        <w:rPr>
          <w:color w:val="010101"/>
          <w:sz w:val="28"/>
          <w:szCs w:val="28"/>
        </w:rPr>
        <w:t>- организации и проведения проверок соблюдения подконтрольными субъектами обязательных требований;</w:t>
      </w:r>
    </w:p>
    <w:p w:rsidR="00802507" w:rsidRPr="00802507" w:rsidRDefault="00802507" w:rsidP="003B4477">
      <w:pPr>
        <w:pStyle w:val="afa"/>
        <w:shd w:val="clear" w:color="auto" w:fill="FFFFFF"/>
        <w:spacing w:before="0" w:after="0" w:line="240" w:lineRule="auto"/>
        <w:ind w:firstLine="567"/>
        <w:jc w:val="both"/>
        <w:rPr>
          <w:color w:val="010101"/>
          <w:sz w:val="28"/>
          <w:szCs w:val="28"/>
        </w:rPr>
      </w:pPr>
      <w:r w:rsidRPr="00802507">
        <w:rPr>
          <w:color w:val="010101"/>
          <w:sz w:val="28"/>
          <w:szCs w:val="28"/>
        </w:rPr>
        <w:t>- принятия предусмотренных законодательством Российской Федерации мер по пресечению и (или) устранению выявленных нарушений, а также систематического наблюдения за исполнением обязательных требований;</w:t>
      </w:r>
    </w:p>
    <w:p w:rsidR="00802507" w:rsidRPr="00802507" w:rsidRDefault="00802507" w:rsidP="003B4477">
      <w:pPr>
        <w:pStyle w:val="afa"/>
        <w:shd w:val="clear" w:color="auto" w:fill="FFFFFF"/>
        <w:spacing w:before="0" w:after="0" w:line="240" w:lineRule="auto"/>
        <w:ind w:firstLine="567"/>
        <w:jc w:val="both"/>
        <w:rPr>
          <w:color w:val="010101"/>
          <w:sz w:val="28"/>
          <w:szCs w:val="28"/>
        </w:rPr>
      </w:pPr>
      <w:r w:rsidRPr="00802507">
        <w:rPr>
          <w:color w:val="010101"/>
          <w:sz w:val="28"/>
          <w:szCs w:val="28"/>
        </w:rPr>
        <w:t>- организации и проведения мероприятий по профилактике рисков причинения вреда (ущерба) охраняемым законом ценностям;</w:t>
      </w:r>
    </w:p>
    <w:p w:rsidR="00802507" w:rsidRPr="00802507" w:rsidRDefault="00802507" w:rsidP="003B4477">
      <w:pPr>
        <w:pStyle w:val="afa"/>
        <w:shd w:val="clear" w:color="auto" w:fill="FFFFFF"/>
        <w:spacing w:before="0" w:after="0" w:line="240" w:lineRule="auto"/>
        <w:ind w:firstLine="567"/>
        <w:jc w:val="both"/>
        <w:rPr>
          <w:color w:val="010101"/>
          <w:sz w:val="28"/>
          <w:szCs w:val="28"/>
        </w:rPr>
      </w:pPr>
      <w:r w:rsidRPr="00802507">
        <w:rPr>
          <w:color w:val="010101"/>
          <w:sz w:val="28"/>
          <w:szCs w:val="28"/>
        </w:rPr>
        <w:t>- организации и проведения мероприятий по контролю, осуществляемых без взаимодействия с подконтрольными субъектами.</w:t>
      </w:r>
    </w:p>
    <w:p w:rsidR="00802507" w:rsidRPr="00802507" w:rsidRDefault="00802507" w:rsidP="003B4477">
      <w:pPr>
        <w:pStyle w:val="afa"/>
        <w:shd w:val="clear" w:color="auto" w:fill="FFFFFF"/>
        <w:spacing w:before="0" w:after="0" w:line="240" w:lineRule="auto"/>
        <w:ind w:firstLine="567"/>
        <w:jc w:val="both"/>
        <w:rPr>
          <w:color w:val="010101"/>
          <w:sz w:val="28"/>
          <w:szCs w:val="28"/>
        </w:rPr>
      </w:pPr>
      <w:proofErr w:type="gramStart"/>
      <w:r w:rsidRPr="00802507">
        <w:rPr>
          <w:color w:val="010101"/>
          <w:sz w:val="28"/>
          <w:szCs w:val="28"/>
        </w:rPr>
        <w:t xml:space="preserve">Положением о муниципальном земельном контроле </w:t>
      </w:r>
      <w:r w:rsidR="003B4477">
        <w:rPr>
          <w:color w:val="010101"/>
          <w:sz w:val="28"/>
          <w:szCs w:val="28"/>
        </w:rPr>
        <w:t>в границах Свердловского района Орловской области</w:t>
      </w:r>
      <w:r w:rsidRPr="00802507">
        <w:rPr>
          <w:color w:val="010101"/>
          <w:sz w:val="28"/>
          <w:szCs w:val="28"/>
        </w:rPr>
        <w:t xml:space="preserve">, утвержденным решением </w:t>
      </w:r>
      <w:r w:rsidR="003B4477">
        <w:rPr>
          <w:color w:val="010101"/>
          <w:sz w:val="28"/>
          <w:szCs w:val="28"/>
        </w:rPr>
        <w:t>Свердловского районного Совета народных депутатов Свердловского района Орловской области</w:t>
      </w:r>
      <w:r w:rsidRPr="00802507">
        <w:rPr>
          <w:color w:val="010101"/>
          <w:sz w:val="28"/>
          <w:szCs w:val="28"/>
        </w:rPr>
        <w:t xml:space="preserve"> от 2</w:t>
      </w:r>
      <w:r w:rsidR="003B4477">
        <w:rPr>
          <w:color w:val="010101"/>
          <w:sz w:val="28"/>
          <w:szCs w:val="28"/>
        </w:rPr>
        <w:t>6</w:t>
      </w:r>
      <w:r w:rsidRPr="00802507">
        <w:rPr>
          <w:color w:val="010101"/>
          <w:sz w:val="28"/>
          <w:szCs w:val="28"/>
        </w:rPr>
        <w:t>.0</w:t>
      </w:r>
      <w:r w:rsidR="003B4477">
        <w:rPr>
          <w:color w:val="010101"/>
          <w:sz w:val="28"/>
          <w:szCs w:val="28"/>
        </w:rPr>
        <w:t>8</w:t>
      </w:r>
      <w:r w:rsidRPr="00802507">
        <w:rPr>
          <w:color w:val="010101"/>
          <w:sz w:val="28"/>
          <w:szCs w:val="28"/>
        </w:rPr>
        <w:t>.20</w:t>
      </w:r>
      <w:r w:rsidR="003B4477">
        <w:rPr>
          <w:color w:val="010101"/>
          <w:sz w:val="28"/>
          <w:szCs w:val="28"/>
        </w:rPr>
        <w:t>21</w:t>
      </w:r>
      <w:r w:rsidRPr="00802507">
        <w:rPr>
          <w:color w:val="010101"/>
          <w:sz w:val="28"/>
          <w:szCs w:val="28"/>
        </w:rPr>
        <w:t xml:space="preserve"> № </w:t>
      </w:r>
      <w:r w:rsidR="003B4477">
        <w:rPr>
          <w:color w:val="010101"/>
          <w:sz w:val="28"/>
          <w:szCs w:val="28"/>
        </w:rPr>
        <w:t>44/386</w:t>
      </w:r>
      <w:r w:rsidRPr="00802507">
        <w:rPr>
          <w:color w:val="010101"/>
          <w:sz w:val="28"/>
          <w:szCs w:val="28"/>
        </w:rPr>
        <w:t xml:space="preserve">, муниципальный земельный контроль осуществляется </w:t>
      </w:r>
      <w:r w:rsidR="003B4477">
        <w:rPr>
          <w:color w:val="010101"/>
          <w:sz w:val="28"/>
          <w:szCs w:val="28"/>
        </w:rPr>
        <w:t>на основе управления рисками причинения вреда (ущерба), определяющего выбор профилактических мероприятий и контрольных мероприятий, их содержание (в том числе объем проверяемых обязательных требований), интенсивность и результаты, при этом контрольным органом</w:t>
      </w:r>
      <w:proofErr w:type="gramEnd"/>
      <w:r w:rsidR="003B4477">
        <w:rPr>
          <w:color w:val="010101"/>
          <w:sz w:val="28"/>
          <w:szCs w:val="28"/>
        </w:rPr>
        <w:t xml:space="preserve"> на постоянной основе проводится мониторинг (сбор, обработка, анализ и учет) сведений, используемых для оценки и управления рисками причинения вреда (ущерба).</w:t>
      </w:r>
    </w:p>
    <w:p w:rsidR="00802507" w:rsidRPr="00802507" w:rsidRDefault="00802507" w:rsidP="003B4477">
      <w:pPr>
        <w:pStyle w:val="afa"/>
        <w:shd w:val="clear" w:color="auto" w:fill="FFFFFF"/>
        <w:spacing w:before="0" w:after="0" w:line="240" w:lineRule="auto"/>
        <w:ind w:firstLine="567"/>
        <w:jc w:val="both"/>
        <w:rPr>
          <w:color w:val="010101"/>
          <w:sz w:val="28"/>
          <w:szCs w:val="28"/>
        </w:rPr>
      </w:pPr>
      <w:proofErr w:type="gramStart"/>
      <w:r w:rsidRPr="00802507">
        <w:rPr>
          <w:color w:val="010101"/>
          <w:sz w:val="28"/>
          <w:szCs w:val="28"/>
        </w:rPr>
        <w:t>В связи с ограничениями, установленными постановлением Правительства Р</w:t>
      </w:r>
      <w:r w:rsidR="00663C46">
        <w:rPr>
          <w:color w:val="010101"/>
          <w:sz w:val="28"/>
          <w:szCs w:val="28"/>
        </w:rPr>
        <w:t xml:space="preserve">оссийской </w:t>
      </w:r>
      <w:r w:rsidRPr="00802507">
        <w:rPr>
          <w:color w:val="010101"/>
          <w:sz w:val="28"/>
          <w:szCs w:val="28"/>
        </w:rPr>
        <w:t>Ф</w:t>
      </w:r>
      <w:r w:rsidR="00663C46">
        <w:rPr>
          <w:color w:val="010101"/>
          <w:sz w:val="28"/>
          <w:szCs w:val="28"/>
        </w:rPr>
        <w:t xml:space="preserve">едерации </w:t>
      </w:r>
      <w:r w:rsidRPr="00802507">
        <w:rPr>
          <w:color w:val="010101"/>
          <w:sz w:val="28"/>
          <w:szCs w:val="28"/>
        </w:rPr>
        <w:t>от 10</w:t>
      </w:r>
      <w:r w:rsidR="009B0120">
        <w:rPr>
          <w:color w:val="010101"/>
          <w:sz w:val="28"/>
          <w:szCs w:val="28"/>
        </w:rPr>
        <w:t>.03.</w:t>
      </w:r>
      <w:r w:rsidRPr="00802507">
        <w:rPr>
          <w:color w:val="010101"/>
          <w:sz w:val="28"/>
          <w:szCs w:val="28"/>
        </w:rPr>
        <w:t>2022</w:t>
      </w:r>
      <w:r w:rsidR="00663C46">
        <w:rPr>
          <w:color w:val="010101"/>
          <w:sz w:val="28"/>
          <w:szCs w:val="28"/>
        </w:rPr>
        <w:t xml:space="preserve"> </w:t>
      </w:r>
      <w:r w:rsidRPr="00802507">
        <w:rPr>
          <w:color w:val="010101"/>
          <w:sz w:val="28"/>
          <w:szCs w:val="28"/>
        </w:rPr>
        <w:t xml:space="preserve">№ 336 «Об особенностях организации и осуществления государственного контроля (надзора), муниципального контроля» в 2022 году </w:t>
      </w:r>
      <w:r w:rsidR="00663C46">
        <w:rPr>
          <w:color w:val="010101"/>
          <w:sz w:val="28"/>
          <w:szCs w:val="28"/>
        </w:rPr>
        <w:t xml:space="preserve">плановые контрольные (надзорные) мероприятия не </w:t>
      </w:r>
      <w:r w:rsidRPr="00802507">
        <w:rPr>
          <w:color w:val="010101"/>
          <w:sz w:val="28"/>
          <w:szCs w:val="28"/>
        </w:rPr>
        <w:t>проводились</w:t>
      </w:r>
      <w:r w:rsidR="00663C46">
        <w:rPr>
          <w:color w:val="010101"/>
          <w:sz w:val="28"/>
          <w:szCs w:val="28"/>
        </w:rPr>
        <w:t>.</w:t>
      </w:r>
      <w:proofErr w:type="gramEnd"/>
    </w:p>
    <w:p w:rsidR="00802507" w:rsidRPr="00802507" w:rsidRDefault="00802507" w:rsidP="00663C46">
      <w:pPr>
        <w:pStyle w:val="afa"/>
        <w:shd w:val="clear" w:color="auto" w:fill="FFFFFF"/>
        <w:spacing w:before="0" w:after="0" w:line="240" w:lineRule="auto"/>
        <w:ind w:firstLine="567"/>
        <w:jc w:val="both"/>
        <w:rPr>
          <w:color w:val="010101"/>
          <w:sz w:val="28"/>
          <w:szCs w:val="28"/>
        </w:rPr>
      </w:pPr>
      <w:proofErr w:type="gramStart"/>
      <w:r w:rsidRPr="00802507">
        <w:rPr>
          <w:color w:val="010101"/>
          <w:sz w:val="28"/>
          <w:szCs w:val="28"/>
        </w:rPr>
        <w:t xml:space="preserve">В целях предупреждения нарушений подконтрольными субъектами обязательных требований, устранения причин, факторов и условий, способствующих указанным нарушениям, </w:t>
      </w:r>
      <w:r w:rsidR="00663C46">
        <w:rPr>
          <w:color w:val="010101"/>
          <w:sz w:val="28"/>
          <w:szCs w:val="28"/>
        </w:rPr>
        <w:t>контрольным органом</w:t>
      </w:r>
      <w:r w:rsidRPr="00802507">
        <w:rPr>
          <w:color w:val="010101"/>
          <w:sz w:val="28"/>
          <w:szCs w:val="28"/>
        </w:rPr>
        <w:t xml:space="preserve"> осуществлялись мероприятия по профилактике таких нарушений в рамках программы профилактики рисков причинения вреда (ущерба) охраняемым законом ценностям </w:t>
      </w:r>
      <w:r w:rsidR="00663C46">
        <w:rPr>
          <w:color w:val="010101"/>
          <w:sz w:val="28"/>
          <w:szCs w:val="28"/>
        </w:rPr>
        <w:t>по муниципальному земельному контролю в границах Свердловского района Орловской области</w:t>
      </w:r>
      <w:r w:rsidRPr="00802507">
        <w:rPr>
          <w:color w:val="010101"/>
          <w:sz w:val="28"/>
          <w:szCs w:val="28"/>
        </w:rPr>
        <w:t xml:space="preserve"> на 2022 год, утвержденной постановлением администрации </w:t>
      </w:r>
      <w:r w:rsidR="00663C46">
        <w:rPr>
          <w:color w:val="010101"/>
          <w:sz w:val="28"/>
          <w:szCs w:val="28"/>
        </w:rPr>
        <w:t>Свердловского района Орловской области</w:t>
      </w:r>
      <w:r w:rsidR="00663C46" w:rsidRPr="00802507">
        <w:rPr>
          <w:color w:val="010101"/>
          <w:sz w:val="28"/>
          <w:szCs w:val="28"/>
        </w:rPr>
        <w:t xml:space="preserve"> </w:t>
      </w:r>
      <w:r w:rsidRPr="00802507">
        <w:rPr>
          <w:color w:val="010101"/>
          <w:sz w:val="28"/>
          <w:szCs w:val="28"/>
        </w:rPr>
        <w:t>от 1</w:t>
      </w:r>
      <w:r w:rsidR="00663C46">
        <w:rPr>
          <w:color w:val="010101"/>
          <w:sz w:val="28"/>
          <w:szCs w:val="28"/>
        </w:rPr>
        <w:t>5</w:t>
      </w:r>
      <w:r w:rsidRPr="00802507">
        <w:rPr>
          <w:color w:val="010101"/>
          <w:sz w:val="28"/>
          <w:szCs w:val="28"/>
        </w:rPr>
        <w:t>.1</w:t>
      </w:r>
      <w:r w:rsidR="00663C46">
        <w:rPr>
          <w:color w:val="010101"/>
          <w:sz w:val="28"/>
          <w:szCs w:val="28"/>
        </w:rPr>
        <w:t>0</w:t>
      </w:r>
      <w:r w:rsidRPr="00802507">
        <w:rPr>
          <w:color w:val="010101"/>
          <w:sz w:val="28"/>
          <w:szCs w:val="28"/>
        </w:rPr>
        <w:t>.2021 №</w:t>
      </w:r>
      <w:r w:rsidR="00663C46">
        <w:rPr>
          <w:color w:val="010101"/>
          <w:sz w:val="28"/>
          <w:szCs w:val="28"/>
        </w:rPr>
        <w:t xml:space="preserve"> 1001</w:t>
      </w:r>
      <w:r w:rsidRPr="00802507">
        <w:rPr>
          <w:color w:val="010101"/>
          <w:sz w:val="28"/>
          <w:szCs w:val="28"/>
        </w:rPr>
        <w:t>.</w:t>
      </w:r>
      <w:proofErr w:type="gramEnd"/>
    </w:p>
    <w:p w:rsidR="00663C46" w:rsidRDefault="00802507" w:rsidP="00663C46">
      <w:pPr>
        <w:pStyle w:val="afa"/>
        <w:shd w:val="clear" w:color="auto" w:fill="FFFFFF"/>
        <w:spacing w:before="0" w:after="0" w:line="240" w:lineRule="auto"/>
        <w:ind w:firstLine="567"/>
        <w:jc w:val="both"/>
        <w:rPr>
          <w:color w:val="010101"/>
          <w:sz w:val="28"/>
          <w:szCs w:val="28"/>
        </w:rPr>
      </w:pPr>
      <w:r w:rsidRPr="00802507">
        <w:rPr>
          <w:color w:val="010101"/>
          <w:sz w:val="28"/>
          <w:szCs w:val="28"/>
        </w:rPr>
        <w:t xml:space="preserve">В 2022 году </w:t>
      </w:r>
      <w:proofErr w:type="gramStart"/>
      <w:r w:rsidRPr="00802507">
        <w:rPr>
          <w:color w:val="010101"/>
          <w:sz w:val="28"/>
          <w:szCs w:val="28"/>
        </w:rPr>
        <w:t>в соответствии с планом мероприятий по профилактике нарушений законодательства в сфере муниципального земельного контроля на территории</w:t>
      </w:r>
      <w:proofErr w:type="gramEnd"/>
      <w:r w:rsidRPr="00802507">
        <w:rPr>
          <w:color w:val="010101"/>
          <w:sz w:val="28"/>
          <w:szCs w:val="28"/>
        </w:rPr>
        <w:t xml:space="preserve"> </w:t>
      </w:r>
      <w:r w:rsidR="00663C46">
        <w:rPr>
          <w:color w:val="010101"/>
          <w:sz w:val="28"/>
          <w:szCs w:val="28"/>
        </w:rPr>
        <w:t>Свердловского района Орловской области</w:t>
      </w:r>
      <w:r w:rsidRPr="00802507">
        <w:rPr>
          <w:color w:val="010101"/>
          <w:sz w:val="28"/>
          <w:szCs w:val="28"/>
        </w:rPr>
        <w:t xml:space="preserve"> на 2022 год осуществлялись следующие мероприятия: информирование, консультирован</w:t>
      </w:r>
      <w:r w:rsidR="00663C46">
        <w:rPr>
          <w:color w:val="010101"/>
          <w:sz w:val="28"/>
          <w:szCs w:val="28"/>
        </w:rPr>
        <w:t>ие, объявление предостережения.</w:t>
      </w:r>
    </w:p>
    <w:p w:rsidR="00663C46" w:rsidRDefault="00802507" w:rsidP="00663C46">
      <w:pPr>
        <w:pStyle w:val="afa"/>
        <w:shd w:val="clear" w:color="auto" w:fill="FFFFFF"/>
        <w:spacing w:before="0" w:after="0" w:line="240" w:lineRule="auto"/>
        <w:ind w:firstLine="567"/>
        <w:jc w:val="both"/>
        <w:rPr>
          <w:color w:val="010101"/>
          <w:sz w:val="28"/>
          <w:szCs w:val="28"/>
        </w:rPr>
      </w:pPr>
      <w:proofErr w:type="gramStart"/>
      <w:r w:rsidRPr="00802507">
        <w:rPr>
          <w:color w:val="010101"/>
          <w:sz w:val="28"/>
          <w:szCs w:val="28"/>
        </w:rPr>
        <w:t xml:space="preserve">С целью осуществления мероприятий в рамках «Информирование» на официальном сайте </w:t>
      </w:r>
      <w:r w:rsidR="00663C46">
        <w:rPr>
          <w:color w:val="010101"/>
          <w:sz w:val="28"/>
          <w:szCs w:val="28"/>
        </w:rPr>
        <w:t>администрации Свердловского района Орловской области</w:t>
      </w:r>
      <w:r w:rsidR="00663C46" w:rsidRPr="00802507">
        <w:rPr>
          <w:color w:val="010101"/>
          <w:sz w:val="28"/>
          <w:szCs w:val="28"/>
        </w:rPr>
        <w:t xml:space="preserve"> </w:t>
      </w:r>
      <w:r w:rsidRPr="00802507">
        <w:rPr>
          <w:color w:val="010101"/>
          <w:sz w:val="28"/>
          <w:szCs w:val="28"/>
        </w:rPr>
        <w:t xml:space="preserve">в информационно-телекоммуникационной сети «Интернет» (далее – официальный сайт) обеспечено размещение информации в отношении проведения муниципального земельного контроля на территории </w:t>
      </w:r>
      <w:r w:rsidR="00663C46">
        <w:rPr>
          <w:color w:val="010101"/>
          <w:sz w:val="28"/>
          <w:szCs w:val="28"/>
        </w:rPr>
        <w:t>Свердловского района Орловской области</w:t>
      </w:r>
      <w:r w:rsidRPr="00802507">
        <w:rPr>
          <w:color w:val="010101"/>
          <w:sz w:val="28"/>
          <w:szCs w:val="28"/>
        </w:rPr>
        <w:t xml:space="preserve"> согласно требований статьи </w:t>
      </w:r>
      <w:r w:rsidR="00663C46">
        <w:rPr>
          <w:color w:val="010101"/>
          <w:sz w:val="28"/>
          <w:szCs w:val="28"/>
        </w:rPr>
        <w:t>46 Федерального закона от 31</w:t>
      </w:r>
      <w:r w:rsidR="00A153A0">
        <w:rPr>
          <w:color w:val="010101"/>
          <w:sz w:val="28"/>
          <w:szCs w:val="28"/>
        </w:rPr>
        <w:t>.07.</w:t>
      </w:r>
      <w:r w:rsidRPr="00802507">
        <w:rPr>
          <w:color w:val="010101"/>
          <w:sz w:val="28"/>
          <w:szCs w:val="28"/>
        </w:rPr>
        <w:t>2020</w:t>
      </w:r>
      <w:r w:rsidR="00663C46">
        <w:rPr>
          <w:color w:val="010101"/>
          <w:sz w:val="28"/>
          <w:szCs w:val="28"/>
        </w:rPr>
        <w:t xml:space="preserve"> </w:t>
      </w:r>
      <w:r w:rsidRPr="00802507">
        <w:rPr>
          <w:color w:val="010101"/>
          <w:sz w:val="28"/>
          <w:szCs w:val="28"/>
        </w:rPr>
        <w:t>№ 248-ФЗ «О государственном контроле (надзоре) и муниципальном ко</w:t>
      </w:r>
      <w:r w:rsidR="00663C46">
        <w:rPr>
          <w:color w:val="010101"/>
          <w:sz w:val="28"/>
          <w:szCs w:val="28"/>
        </w:rPr>
        <w:t>нтроле в Российской Федерации».</w:t>
      </w:r>
      <w:proofErr w:type="gramEnd"/>
    </w:p>
    <w:p w:rsidR="00802507" w:rsidRPr="00802507" w:rsidRDefault="00802507" w:rsidP="00663C46">
      <w:pPr>
        <w:pStyle w:val="afa"/>
        <w:shd w:val="clear" w:color="auto" w:fill="FFFFFF"/>
        <w:spacing w:before="0" w:after="0" w:line="240" w:lineRule="auto"/>
        <w:ind w:firstLine="567"/>
        <w:jc w:val="both"/>
        <w:rPr>
          <w:color w:val="010101"/>
          <w:sz w:val="28"/>
          <w:szCs w:val="28"/>
        </w:rPr>
      </w:pPr>
      <w:r w:rsidRPr="00802507">
        <w:rPr>
          <w:color w:val="010101"/>
          <w:sz w:val="28"/>
          <w:szCs w:val="28"/>
        </w:rPr>
        <w:t xml:space="preserve">В рамках мероприятий «Консультирование» подконтрольным субъектам даны разъяснения по вопросам, связанным с организацией и осуществлением </w:t>
      </w:r>
      <w:r w:rsidRPr="00802507">
        <w:rPr>
          <w:color w:val="010101"/>
          <w:sz w:val="28"/>
          <w:szCs w:val="28"/>
        </w:rPr>
        <w:lastRenderedPageBreak/>
        <w:t xml:space="preserve">муниципального земельного контроля. </w:t>
      </w:r>
      <w:r w:rsidRPr="00A153A0">
        <w:rPr>
          <w:color w:val="010101"/>
          <w:sz w:val="28"/>
          <w:szCs w:val="28"/>
        </w:rPr>
        <w:t>Общее к</w:t>
      </w:r>
      <w:r w:rsidR="00A153A0">
        <w:rPr>
          <w:color w:val="010101"/>
          <w:sz w:val="28"/>
          <w:szCs w:val="28"/>
        </w:rPr>
        <w:t>оличество консультирований – 35</w:t>
      </w:r>
      <w:r w:rsidRPr="00802507">
        <w:rPr>
          <w:color w:val="010101"/>
          <w:sz w:val="28"/>
          <w:szCs w:val="28"/>
        </w:rPr>
        <w:t xml:space="preserve">. Подконтрольным субъектам объявлено </w:t>
      </w:r>
      <w:r w:rsidR="00A153A0">
        <w:rPr>
          <w:color w:val="010101"/>
          <w:sz w:val="28"/>
          <w:szCs w:val="28"/>
        </w:rPr>
        <w:t>1</w:t>
      </w:r>
      <w:r w:rsidRPr="00802507">
        <w:rPr>
          <w:color w:val="010101"/>
          <w:sz w:val="28"/>
          <w:szCs w:val="28"/>
        </w:rPr>
        <w:t xml:space="preserve"> предостережени</w:t>
      </w:r>
      <w:r w:rsidR="00A153A0">
        <w:rPr>
          <w:color w:val="010101"/>
          <w:sz w:val="28"/>
          <w:szCs w:val="28"/>
        </w:rPr>
        <w:t>е</w:t>
      </w:r>
      <w:r w:rsidRPr="00802507">
        <w:rPr>
          <w:color w:val="010101"/>
          <w:sz w:val="28"/>
          <w:szCs w:val="28"/>
        </w:rPr>
        <w:t xml:space="preserve"> о недопустимости нарушения обязательных требований и предложено принять меры по обеспечению соблюдения обязательных требований. Профилактическая работа проводилась посредством проведения совещаний с подконтрольными субъектами и заинтересованными лицами.</w:t>
      </w:r>
    </w:p>
    <w:p w:rsidR="00802507" w:rsidRPr="00802507" w:rsidRDefault="00802507" w:rsidP="00663C46">
      <w:pPr>
        <w:pStyle w:val="afa"/>
        <w:shd w:val="clear" w:color="auto" w:fill="FFFFFF"/>
        <w:spacing w:before="0" w:after="0" w:line="240" w:lineRule="auto"/>
        <w:ind w:firstLine="567"/>
        <w:jc w:val="both"/>
        <w:rPr>
          <w:color w:val="010101"/>
          <w:sz w:val="28"/>
          <w:szCs w:val="28"/>
        </w:rPr>
      </w:pPr>
      <w:r w:rsidRPr="00802507">
        <w:rPr>
          <w:color w:val="010101"/>
          <w:sz w:val="28"/>
          <w:szCs w:val="28"/>
        </w:rPr>
        <w:t>Мониторинг состояния подконтрольных субъектов в сфере земельного законодательства выявил, что ключевыми и наиболее значимыми рисками являются использование земельных участков лицами, не имеющими предусмотренных законодательством Российской Федерации прав на указанные земельные участки, и использование земельных участков не по целевому назначению.</w:t>
      </w:r>
    </w:p>
    <w:p w:rsidR="00802507" w:rsidRDefault="00802507" w:rsidP="005334BE">
      <w:pPr>
        <w:pStyle w:val="afa"/>
        <w:shd w:val="clear" w:color="auto" w:fill="FFFFFF"/>
        <w:spacing w:before="0" w:after="0" w:line="240" w:lineRule="auto"/>
        <w:ind w:firstLine="567"/>
        <w:contextualSpacing/>
        <w:jc w:val="both"/>
        <w:rPr>
          <w:color w:val="010101"/>
          <w:sz w:val="28"/>
          <w:szCs w:val="28"/>
        </w:rPr>
      </w:pPr>
      <w:r w:rsidRPr="00802507">
        <w:rPr>
          <w:color w:val="010101"/>
          <w:sz w:val="28"/>
          <w:szCs w:val="28"/>
        </w:rPr>
        <w:t>Проведение профилактических мероприятий, направленных на соблюдение подконтрольными субъектами обязательных требований, на побуждение подконтрольных субъектов к добросовестности, будет способствовать повышению ответственности подконтрольных субъектов, снижению количества совершаемых нар</w:t>
      </w:r>
      <w:r w:rsidR="005334BE">
        <w:rPr>
          <w:color w:val="010101"/>
          <w:sz w:val="28"/>
          <w:szCs w:val="28"/>
        </w:rPr>
        <w:t>ушений обязательных требований.</w:t>
      </w:r>
    </w:p>
    <w:p w:rsidR="005334BE" w:rsidRPr="00802507" w:rsidRDefault="005334BE" w:rsidP="005334BE">
      <w:pPr>
        <w:pStyle w:val="afa"/>
        <w:shd w:val="clear" w:color="auto" w:fill="FFFFFF"/>
        <w:spacing w:before="0" w:after="0" w:line="240" w:lineRule="auto"/>
        <w:ind w:firstLine="567"/>
        <w:contextualSpacing/>
        <w:jc w:val="both"/>
        <w:rPr>
          <w:color w:val="010101"/>
          <w:sz w:val="28"/>
          <w:szCs w:val="28"/>
        </w:rPr>
      </w:pPr>
    </w:p>
    <w:p w:rsidR="00802507" w:rsidRDefault="00802507" w:rsidP="00802507">
      <w:pPr>
        <w:pStyle w:val="afa"/>
        <w:shd w:val="clear" w:color="auto" w:fill="FFFFFF"/>
        <w:spacing w:before="0" w:after="0" w:line="240" w:lineRule="auto"/>
        <w:contextualSpacing/>
        <w:jc w:val="center"/>
        <w:rPr>
          <w:b/>
          <w:bCs/>
          <w:color w:val="010101"/>
          <w:sz w:val="28"/>
          <w:szCs w:val="28"/>
        </w:rPr>
      </w:pPr>
      <w:r w:rsidRPr="00802507">
        <w:rPr>
          <w:b/>
          <w:bCs/>
          <w:color w:val="010101"/>
          <w:sz w:val="28"/>
          <w:szCs w:val="28"/>
        </w:rPr>
        <w:t xml:space="preserve">Раздел 2. Цели и задачи реализации </w:t>
      </w:r>
      <w:r w:rsidR="00A153A0">
        <w:rPr>
          <w:b/>
          <w:bCs/>
          <w:color w:val="010101"/>
          <w:sz w:val="28"/>
          <w:szCs w:val="28"/>
        </w:rPr>
        <w:t>п</w:t>
      </w:r>
      <w:r w:rsidRPr="00802507">
        <w:rPr>
          <w:b/>
          <w:bCs/>
          <w:color w:val="010101"/>
          <w:sz w:val="28"/>
          <w:szCs w:val="28"/>
        </w:rPr>
        <w:t>рограммы</w:t>
      </w:r>
      <w:r w:rsidR="00A153A0">
        <w:rPr>
          <w:b/>
          <w:bCs/>
          <w:color w:val="010101"/>
          <w:sz w:val="28"/>
          <w:szCs w:val="28"/>
        </w:rPr>
        <w:t xml:space="preserve"> профилактики</w:t>
      </w:r>
      <w:r w:rsidR="004F2A9D">
        <w:rPr>
          <w:b/>
          <w:bCs/>
          <w:color w:val="010101"/>
          <w:sz w:val="28"/>
          <w:szCs w:val="28"/>
        </w:rPr>
        <w:t>.</w:t>
      </w:r>
    </w:p>
    <w:p w:rsidR="001B523D" w:rsidRPr="00802507" w:rsidRDefault="001B523D" w:rsidP="00802507">
      <w:pPr>
        <w:pStyle w:val="afa"/>
        <w:shd w:val="clear" w:color="auto" w:fill="FFFFFF"/>
        <w:spacing w:before="0" w:after="0" w:line="240" w:lineRule="auto"/>
        <w:contextualSpacing/>
        <w:jc w:val="center"/>
        <w:rPr>
          <w:color w:val="010101"/>
          <w:sz w:val="28"/>
          <w:szCs w:val="28"/>
        </w:rPr>
      </w:pPr>
    </w:p>
    <w:p w:rsidR="00802507" w:rsidRPr="00802507" w:rsidRDefault="00A153A0" w:rsidP="001B523D">
      <w:pPr>
        <w:pStyle w:val="afa"/>
        <w:shd w:val="clear" w:color="auto" w:fill="FFFFFF"/>
        <w:spacing w:before="0" w:after="0" w:line="240" w:lineRule="auto"/>
        <w:ind w:firstLine="567"/>
        <w:contextualSpacing/>
        <w:jc w:val="both"/>
        <w:rPr>
          <w:color w:val="010101"/>
          <w:sz w:val="28"/>
          <w:szCs w:val="28"/>
        </w:rPr>
      </w:pPr>
      <w:r>
        <w:rPr>
          <w:color w:val="010101"/>
          <w:sz w:val="28"/>
          <w:szCs w:val="28"/>
        </w:rPr>
        <w:t>2.1. Цели п</w:t>
      </w:r>
      <w:r w:rsidR="00802507" w:rsidRPr="00802507">
        <w:rPr>
          <w:color w:val="010101"/>
          <w:sz w:val="28"/>
          <w:szCs w:val="28"/>
        </w:rPr>
        <w:t>рограммы</w:t>
      </w:r>
      <w:r>
        <w:rPr>
          <w:color w:val="010101"/>
          <w:sz w:val="28"/>
          <w:szCs w:val="28"/>
        </w:rPr>
        <w:t xml:space="preserve"> профилактики</w:t>
      </w:r>
      <w:r w:rsidR="00802507" w:rsidRPr="00802507">
        <w:rPr>
          <w:color w:val="010101"/>
          <w:sz w:val="28"/>
          <w:szCs w:val="28"/>
        </w:rPr>
        <w:t>:</w:t>
      </w:r>
    </w:p>
    <w:p w:rsidR="00802507" w:rsidRPr="00802507" w:rsidRDefault="001B523D" w:rsidP="001B523D">
      <w:pPr>
        <w:pStyle w:val="afa"/>
        <w:shd w:val="clear" w:color="auto" w:fill="FFFFFF"/>
        <w:spacing w:before="0" w:after="0" w:line="240" w:lineRule="auto"/>
        <w:ind w:firstLine="567"/>
        <w:contextualSpacing/>
        <w:jc w:val="both"/>
        <w:rPr>
          <w:color w:val="010101"/>
          <w:sz w:val="28"/>
          <w:szCs w:val="28"/>
        </w:rPr>
      </w:pPr>
      <w:r>
        <w:rPr>
          <w:color w:val="010101"/>
          <w:sz w:val="28"/>
          <w:szCs w:val="28"/>
        </w:rPr>
        <w:t xml:space="preserve">- </w:t>
      </w:r>
      <w:r w:rsidR="00802507" w:rsidRPr="00802507">
        <w:rPr>
          <w:color w:val="010101"/>
          <w:sz w:val="28"/>
          <w:szCs w:val="28"/>
        </w:rPr>
        <w:t>стимулирование добросовестного соблюдения обязательных требований всеми подконтрольными субъектами;</w:t>
      </w:r>
    </w:p>
    <w:p w:rsidR="00802507" w:rsidRPr="00802507" w:rsidRDefault="001B523D" w:rsidP="001B523D">
      <w:pPr>
        <w:pStyle w:val="afa"/>
        <w:shd w:val="clear" w:color="auto" w:fill="FFFFFF"/>
        <w:spacing w:before="0" w:after="0" w:line="240" w:lineRule="auto"/>
        <w:ind w:firstLine="567"/>
        <w:jc w:val="both"/>
        <w:rPr>
          <w:color w:val="010101"/>
          <w:sz w:val="28"/>
          <w:szCs w:val="28"/>
        </w:rPr>
      </w:pPr>
      <w:r>
        <w:rPr>
          <w:color w:val="010101"/>
          <w:sz w:val="28"/>
          <w:szCs w:val="28"/>
        </w:rPr>
        <w:t xml:space="preserve">- </w:t>
      </w:r>
      <w:r w:rsidR="00802507" w:rsidRPr="00802507">
        <w:rPr>
          <w:color w:val="010101"/>
          <w:sz w:val="28"/>
          <w:szCs w:val="28"/>
        </w:rPr>
        <w:t>устранение условий, причин и факторов, способных привести к нарушениям обязательных требований и (или) причинению вреда (ущерба) охраняемым законом ценностям;</w:t>
      </w:r>
    </w:p>
    <w:p w:rsidR="00802507" w:rsidRPr="00802507" w:rsidRDefault="001B523D" w:rsidP="001B523D">
      <w:pPr>
        <w:pStyle w:val="afa"/>
        <w:shd w:val="clear" w:color="auto" w:fill="FFFFFF"/>
        <w:spacing w:before="0" w:after="0" w:line="240" w:lineRule="auto"/>
        <w:ind w:firstLine="567"/>
        <w:jc w:val="both"/>
        <w:rPr>
          <w:color w:val="010101"/>
          <w:sz w:val="28"/>
          <w:szCs w:val="28"/>
        </w:rPr>
      </w:pPr>
      <w:r>
        <w:rPr>
          <w:color w:val="010101"/>
          <w:sz w:val="28"/>
          <w:szCs w:val="28"/>
        </w:rPr>
        <w:t xml:space="preserve">- </w:t>
      </w:r>
      <w:r w:rsidR="00802507" w:rsidRPr="00802507">
        <w:rPr>
          <w:color w:val="010101"/>
          <w:sz w:val="28"/>
          <w:szCs w:val="28"/>
        </w:rPr>
        <w:t>создание условий для доведения обязательных требований до подконтрольных субъектов, повышение информированности о способах их соблюдения.</w:t>
      </w:r>
    </w:p>
    <w:p w:rsidR="00802507" w:rsidRPr="00802507" w:rsidRDefault="00A153A0" w:rsidP="001B523D">
      <w:pPr>
        <w:pStyle w:val="afa"/>
        <w:shd w:val="clear" w:color="auto" w:fill="FFFFFF"/>
        <w:spacing w:before="0" w:after="0" w:line="240" w:lineRule="auto"/>
        <w:ind w:firstLine="567"/>
        <w:jc w:val="both"/>
        <w:rPr>
          <w:color w:val="010101"/>
          <w:sz w:val="28"/>
          <w:szCs w:val="28"/>
        </w:rPr>
      </w:pPr>
      <w:r>
        <w:rPr>
          <w:color w:val="010101"/>
          <w:sz w:val="28"/>
          <w:szCs w:val="28"/>
        </w:rPr>
        <w:t>2.2. Задачи п</w:t>
      </w:r>
      <w:r w:rsidR="00802507" w:rsidRPr="00802507">
        <w:rPr>
          <w:color w:val="010101"/>
          <w:sz w:val="28"/>
          <w:szCs w:val="28"/>
        </w:rPr>
        <w:t>рограммы</w:t>
      </w:r>
      <w:r>
        <w:rPr>
          <w:color w:val="010101"/>
          <w:sz w:val="28"/>
          <w:szCs w:val="28"/>
        </w:rPr>
        <w:t xml:space="preserve"> профилактики</w:t>
      </w:r>
      <w:r w:rsidR="00802507" w:rsidRPr="00802507">
        <w:rPr>
          <w:color w:val="010101"/>
          <w:sz w:val="28"/>
          <w:szCs w:val="28"/>
        </w:rPr>
        <w:t>:</w:t>
      </w:r>
    </w:p>
    <w:p w:rsidR="00802507" w:rsidRPr="00802507" w:rsidRDefault="001B523D" w:rsidP="001B523D">
      <w:pPr>
        <w:pStyle w:val="afa"/>
        <w:shd w:val="clear" w:color="auto" w:fill="FFFFFF"/>
        <w:spacing w:before="0" w:after="0" w:line="240" w:lineRule="auto"/>
        <w:ind w:firstLine="567"/>
        <w:jc w:val="both"/>
        <w:rPr>
          <w:color w:val="010101"/>
          <w:sz w:val="28"/>
          <w:szCs w:val="28"/>
        </w:rPr>
      </w:pPr>
      <w:r>
        <w:rPr>
          <w:color w:val="010101"/>
          <w:sz w:val="28"/>
          <w:szCs w:val="28"/>
        </w:rPr>
        <w:t xml:space="preserve">- </w:t>
      </w:r>
      <w:r w:rsidR="00802507" w:rsidRPr="00802507">
        <w:rPr>
          <w:color w:val="010101"/>
          <w:sz w:val="28"/>
          <w:szCs w:val="28"/>
        </w:rPr>
        <w:t>выявление причин, факторов и условий, способствующих нарушению обязательных требований земельного законодательства в отношении объектов земельных отношений, определение способов устранения или снижения рисков их возникновения;</w:t>
      </w:r>
    </w:p>
    <w:p w:rsidR="00802507" w:rsidRPr="00802507" w:rsidRDefault="001B523D" w:rsidP="001B523D">
      <w:pPr>
        <w:pStyle w:val="afa"/>
        <w:shd w:val="clear" w:color="auto" w:fill="FFFFFF"/>
        <w:spacing w:before="0" w:after="0" w:line="240" w:lineRule="auto"/>
        <w:ind w:firstLine="567"/>
        <w:jc w:val="both"/>
        <w:rPr>
          <w:color w:val="010101"/>
          <w:sz w:val="28"/>
          <w:szCs w:val="28"/>
        </w:rPr>
      </w:pPr>
      <w:r>
        <w:rPr>
          <w:color w:val="010101"/>
          <w:sz w:val="28"/>
          <w:szCs w:val="28"/>
        </w:rPr>
        <w:t xml:space="preserve">- </w:t>
      </w:r>
      <w:r w:rsidR="00802507" w:rsidRPr="00802507">
        <w:rPr>
          <w:color w:val="010101"/>
          <w:sz w:val="28"/>
          <w:szCs w:val="28"/>
        </w:rPr>
        <w:t>установление зависимости видов, форм и интенсивности профилактических мероприятий от особенностей конкретных подконтрольных субъектов, и проведение профилактических мероприятий с учетом данных факторов;</w:t>
      </w:r>
    </w:p>
    <w:p w:rsidR="00802507" w:rsidRPr="00802507" w:rsidRDefault="001B523D" w:rsidP="001B523D">
      <w:pPr>
        <w:pStyle w:val="afa"/>
        <w:shd w:val="clear" w:color="auto" w:fill="FFFFFF"/>
        <w:spacing w:before="0" w:after="0" w:line="240" w:lineRule="auto"/>
        <w:ind w:firstLine="567"/>
        <w:jc w:val="both"/>
        <w:rPr>
          <w:color w:val="010101"/>
          <w:sz w:val="28"/>
          <w:szCs w:val="28"/>
        </w:rPr>
      </w:pPr>
      <w:r>
        <w:rPr>
          <w:color w:val="010101"/>
          <w:sz w:val="28"/>
          <w:szCs w:val="28"/>
        </w:rPr>
        <w:t xml:space="preserve">- </w:t>
      </w:r>
      <w:r w:rsidR="00802507" w:rsidRPr="00802507">
        <w:rPr>
          <w:color w:val="010101"/>
          <w:sz w:val="28"/>
          <w:szCs w:val="28"/>
        </w:rPr>
        <w:t>формирование единого понимания обязательных требований законодательства у всех участников контрольной деятельности;</w:t>
      </w:r>
    </w:p>
    <w:p w:rsidR="00802507" w:rsidRPr="00802507" w:rsidRDefault="001B523D" w:rsidP="001B523D">
      <w:pPr>
        <w:pStyle w:val="afa"/>
        <w:shd w:val="clear" w:color="auto" w:fill="FFFFFF"/>
        <w:spacing w:before="0" w:after="0" w:line="240" w:lineRule="auto"/>
        <w:ind w:firstLine="567"/>
        <w:jc w:val="both"/>
        <w:rPr>
          <w:color w:val="010101"/>
          <w:sz w:val="28"/>
          <w:szCs w:val="28"/>
        </w:rPr>
      </w:pPr>
      <w:r>
        <w:rPr>
          <w:color w:val="010101"/>
          <w:sz w:val="28"/>
          <w:szCs w:val="28"/>
        </w:rPr>
        <w:t xml:space="preserve">- </w:t>
      </w:r>
      <w:r w:rsidR="00802507" w:rsidRPr="00802507">
        <w:rPr>
          <w:color w:val="010101"/>
          <w:sz w:val="28"/>
          <w:szCs w:val="28"/>
        </w:rPr>
        <w:t xml:space="preserve">повышение прозрачности осуществляемой </w:t>
      </w:r>
      <w:r>
        <w:rPr>
          <w:color w:val="010101"/>
          <w:sz w:val="28"/>
          <w:szCs w:val="28"/>
        </w:rPr>
        <w:t>контрольным органом</w:t>
      </w:r>
      <w:r w:rsidR="00802507" w:rsidRPr="00802507">
        <w:rPr>
          <w:color w:val="010101"/>
          <w:sz w:val="28"/>
          <w:szCs w:val="28"/>
        </w:rPr>
        <w:t xml:space="preserve"> контрольной деятельности;</w:t>
      </w:r>
    </w:p>
    <w:p w:rsidR="00802507" w:rsidRDefault="001B523D" w:rsidP="001B523D">
      <w:pPr>
        <w:pStyle w:val="afa"/>
        <w:shd w:val="clear" w:color="auto" w:fill="FFFFFF"/>
        <w:spacing w:before="0" w:after="0" w:line="240" w:lineRule="auto"/>
        <w:ind w:firstLine="567"/>
        <w:jc w:val="both"/>
        <w:rPr>
          <w:color w:val="010101"/>
          <w:sz w:val="28"/>
          <w:szCs w:val="28"/>
        </w:rPr>
      </w:pPr>
      <w:r>
        <w:rPr>
          <w:color w:val="010101"/>
          <w:sz w:val="28"/>
          <w:szCs w:val="28"/>
        </w:rPr>
        <w:t xml:space="preserve">- </w:t>
      </w:r>
      <w:r w:rsidR="00802507" w:rsidRPr="00802507">
        <w:rPr>
          <w:color w:val="010101"/>
          <w:sz w:val="28"/>
          <w:szCs w:val="28"/>
        </w:rPr>
        <w:t>повышение уровня правовой грамотности подконтрольных субъектов, в том числе путем обеспечения доступности информации об обязательных требованиях законодательства и необ</w:t>
      </w:r>
      <w:r>
        <w:rPr>
          <w:color w:val="010101"/>
          <w:sz w:val="28"/>
          <w:szCs w:val="28"/>
        </w:rPr>
        <w:t>ходимых мерах по их исполнению.</w:t>
      </w:r>
    </w:p>
    <w:p w:rsidR="001B523D" w:rsidRDefault="001B523D" w:rsidP="001B523D">
      <w:pPr>
        <w:pStyle w:val="afa"/>
        <w:shd w:val="clear" w:color="auto" w:fill="FFFFFF"/>
        <w:spacing w:before="0" w:after="0" w:line="240" w:lineRule="auto"/>
        <w:ind w:firstLine="567"/>
        <w:jc w:val="both"/>
        <w:rPr>
          <w:color w:val="010101"/>
          <w:sz w:val="28"/>
          <w:szCs w:val="28"/>
        </w:rPr>
      </w:pPr>
    </w:p>
    <w:p w:rsidR="00781DA0" w:rsidRPr="00802507" w:rsidRDefault="00781DA0" w:rsidP="001B523D">
      <w:pPr>
        <w:pStyle w:val="afa"/>
        <w:shd w:val="clear" w:color="auto" w:fill="FFFFFF"/>
        <w:spacing w:before="0" w:after="0" w:line="240" w:lineRule="auto"/>
        <w:ind w:firstLine="567"/>
        <w:jc w:val="both"/>
        <w:rPr>
          <w:color w:val="010101"/>
          <w:sz w:val="28"/>
          <w:szCs w:val="28"/>
        </w:rPr>
      </w:pPr>
    </w:p>
    <w:p w:rsidR="00781DA0" w:rsidRDefault="00802507" w:rsidP="00802507">
      <w:pPr>
        <w:pStyle w:val="afa"/>
        <w:shd w:val="clear" w:color="auto" w:fill="FFFFFF"/>
        <w:spacing w:before="0" w:after="0" w:line="240" w:lineRule="auto"/>
        <w:jc w:val="center"/>
        <w:rPr>
          <w:b/>
          <w:bCs/>
          <w:color w:val="010101"/>
          <w:sz w:val="28"/>
          <w:szCs w:val="28"/>
        </w:rPr>
      </w:pPr>
      <w:r w:rsidRPr="00802507">
        <w:rPr>
          <w:b/>
          <w:bCs/>
          <w:color w:val="010101"/>
          <w:sz w:val="28"/>
          <w:szCs w:val="28"/>
        </w:rPr>
        <w:t>Раздел 3. Перечен</w:t>
      </w:r>
      <w:r w:rsidR="00781DA0">
        <w:rPr>
          <w:b/>
          <w:bCs/>
          <w:color w:val="010101"/>
          <w:sz w:val="28"/>
          <w:szCs w:val="28"/>
        </w:rPr>
        <w:t>ь профилактических мероприятий,</w:t>
      </w:r>
    </w:p>
    <w:p w:rsidR="00802507" w:rsidRDefault="00802507" w:rsidP="00802507">
      <w:pPr>
        <w:pStyle w:val="afa"/>
        <w:shd w:val="clear" w:color="auto" w:fill="FFFFFF"/>
        <w:spacing w:before="0" w:after="0" w:line="240" w:lineRule="auto"/>
        <w:jc w:val="center"/>
        <w:rPr>
          <w:b/>
          <w:bCs/>
          <w:color w:val="010101"/>
          <w:sz w:val="28"/>
          <w:szCs w:val="28"/>
        </w:rPr>
      </w:pPr>
      <w:r w:rsidRPr="00802507">
        <w:rPr>
          <w:b/>
          <w:bCs/>
          <w:color w:val="010101"/>
          <w:sz w:val="28"/>
          <w:szCs w:val="28"/>
        </w:rPr>
        <w:t>сроки (периодичность) их проведения</w:t>
      </w:r>
      <w:r w:rsidR="001B523D">
        <w:rPr>
          <w:b/>
          <w:bCs/>
          <w:color w:val="010101"/>
          <w:sz w:val="28"/>
          <w:szCs w:val="28"/>
        </w:rPr>
        <w:t>.</w:t>
      </w:r>
    </w:p>
    <w:p w:rsidR="001B523D" w:rsidRPr="00802507" w:rsidRDefault="001B523D" w:rsidP="00802507">
      <w:pPr>
        <w:pStyle w:val="afa"/>
        <w:shd w:val="clear" w:color="auto" w:fill="FFFFFF"/>
        <w:spacing w:before="0" w:after="0" w:line="240" w:lineRule="auto"/>
        <w:jc w:val="center"/>
        <w:rPr>
          <w:color w:val="010101"/>
          <w:sz w:val="28"/>
          <w:szCs w:val="28"/>
        </w:rPr>
      </w:pPr>
    </w:p>
    <w:p w:rsidR="00802507" w:rsidRDefault="001B523D" w:rsidP="00E100B7">
      <w:pPr>
        <w:pStyle w:val="afa"/>
        <w:shd w:val="clear" w:color="auto" w:fill="FFFFFF"/>
        <w:spacing w:before="0" w:after="0" w:line="240" w:lineRule="auto"/>
        <w:ind w:firstLine="567"/>
        <w:jc w:val="both"/>
        <w:rPr>
          <w:color w:val="010101"/>
          <w:sz w:val="28"/>
          <w:szCs w:val="28"/>
        </w:rPr>
      </w:pPr>
      <w:r>
        <w:rPr>
          <w:color w:val="010101"/>
          <w:sz w:val="28"/>
          <w:szCs w:val="28"/>
        </w:rPr>
        <w:lastRenderedPageBreak/>
        <w:t>Мероприятия п</w:t>
      </w:r>
      <w:r w:rsidR="00802507" w:rsidRPr="00802507">
        <w:rPr>
          <w:color w:val="010101"/>
          <w:sz w:val="28"/>
          <w:szCs w:val="28"/>
        </w:rPr>
        <w:t xml:space="preserve">рограммы </w:t>
      </w:r>
      <w:r w:rsidR="00781DA0">
        <w:rPr>
          <w:color w:val="010101"/>
          <w:sz w:val="28"/>
          <w:szCs w:val="28"/>
        </w:rPr>
        <w:t xml:space="preserve">профилактики </w:t>
      </w:r>
      <w:r w:rsidR="00802507" w:rsidRPr="00802507">
        <w:rPr>
          <w:color w:val="010101"/>
          <w:sz w:val="28"/>
          <w:szCs w:val="28"/>
        </w:rPr>
        <w:t>представляют собой комплекс мер, направленных на достижение целей и решени</w:t>
      </w:r>
      <w:r>
        <w:rPr>
          <w:color w:val="010101"/>
          <w:sz w:val="28"/>
          <w:szCs w:val="28"/>
        </w:rPr>
        <w:t>е основных задач программы</w:t>
      </w:r>
      <w:r w:rsidR="00781DA0">
        <w:rPr>
          <w:color w:val="010101"/>
          <w:sz w:val="28"/>
          <w:szCs w:val="28"/>
        </w:rPr>
        <w:t xml:space="preserve"> профилактики</w:t>
      </w:r>
      <w:r>
        <w:rPr>
          <w:color w:val="010101"/>
          <w:sz w:val="28"/>
          <w:szCs w:val="28"/>
        </w:rPr>
        <w:t>. Перечень мероприятий п</w:t>
      </w:r>
      <w:r w:rsidR="00802507" w:rsidRPr="00802507">
        <w:rPr>
          <w:color w:val="010101"/>
          <w:sz w:val="28"/>
          <w:szCs w:val="28"/>
        </w:rPr>
        <w:t>рограммы</w:t>
      </w:r>
      <w:r w:rsidR="00781DA0">
        <w:rPr>
          <w:color w:val="010101"/>
          <w:sz w:val="28"/>
          <w:szCs w:val="28"/>
        </w:rPr>
        <w:t xml:space="preserve"> профилактики</w:t>
      </w:r>
      <w:r w:rsidR="00802507" w:rsidRPr="00802507">
        <w:rPr>
          <w:color w:val="010101"/>
          <w:sz w:val="28"/>
          <w:szCs w:val="28"/>
        </w:rPr>
        <w:t xml:space="preserve"> на 2023 год, сроки (периодичность) их проведения и ответственные структу</w:t>
      </w:r>
      <w:r>
        <w:rPr>
          <w:color w:val="010101"/>
          <w:sz w:val="28"/>
          <w:szCs w:val="28"/>
        </w:rPr>
        <w:t>рные подразделения приведены в п</w:t>
      </w:r>
      <w:r w:rsidR="00802507" w:rsidRPr="00802507">
        <w:rPr>
          <w:color w:val="010101"/>
          <w:sz w:val="28"/>
          <w:szCs w:val="28"/>
        </w:rPr>
        <w:t xml:space="preserve">лане мероприятий по профилактике нарушений земельного законодательства на территории </w:t>
      </w:r>
      <w:r>
        <w:rPr>
          <w:color w:val="010101"/>
          <w:sz w:val="28"/>
          <w:szCs w:val="28"/>
        </w:rPr>
        <w:t>Свердловского района Орловской области на 2023 год согласно приложению к программе</w:t>
      </w:r>
      <w:r w:rsidR="00781DA0">
        <w:rPr>
          <w:color w:val="010101"/>
          <w:sz w:val="28"/>
          <w:szCs w:val="28"/>
        </w:rPr>
        <w:t xml:space="preserve"> профилактики</w:t>
      </w:r>
      <w:r>
        <w:rPr>
          <w:color w:val="010101"/>
          <w:sz w:val="28"/>
          <w:szCs w:val="28"/>
        </w:rPr>
        <w:t>.</w:t>
      </w:r>
    </w:p>
    <w:p w:rsidR="001B523D" w:rsidRPr="00802507" w:rsidRDefault="001B523D" w:rsidP="00802507">
      <w:pPr>
        <w:pStyle w:val="afa"/>
        <w:shd w:val="clear" w:color="auto" w:fill="FFFFFF"/>
        <w:spacing w:before="0" w:after="0" w:line="240" w:lineRule="auto"/>
        <w:jc w:val="both"/>
        <w:rPr>
          <w:color w:val="010101"/>
          <w:sz w:val="28"/>
          <w:szCs w:val="28"/>
        </w:rPr>
      </w:pPr>
    </w:p>
    <w:p w:rsidR="00781DA0" w:rsidRDefault="00802507" w:rsidP="00802507">
      <w:pPr>
        <w:pStyle w:val="afa"/>
        <w:shd w:val="clear" w:color="auto" w:fill="FFFFFF"/>
        <w:spacing w:before="0" w:after="0" w:line="240" w:lineRule="auto"/>
        <w:jc w:val="center"/>
        <w:rPr>
          <w:b/>
          <w:bCs/>
          <w:color w:val="010101"/>
          <w:sz w:val="28"/>
          <w:szCs w:val="28"/>
        </w:rPr>
      </w:pPr>
      <w:r w:rsidRPr="00802507">
        <w:rPr>
          <w:b/>
          <w:bCs/>
          <w:color w:val="010101"/>
          <w:sz w:val="28"/>
          <w:szCs w:val="28"/>
        </w:rPr>
        <w:t>Раздел 4. Показатели ре</w:t>
      </w:r>
      <w:r w:rsidR="00781DA0">
        <w:rPr>
          <w:b/>
          <w:bCs/>
          <w:color w:val="010101"/>
          <w:sz w:val="28"/>
          <w:szCs w:val="28"/>
        </w:rPr>
        <w:t>зультативности и эффективности</w:t>
      </w:r>
    </w:p>
    <w:p w:rsidR="00802507" w:rsidRDefault="001B523D" w:rsidP="00802507">
      <w:pPr>
        <w:pStyle w:val="afa"/>
        <w:shd w:val="clear" w:color="auto" w:fill="FFFFFF"/>
        <w:spacing w:before="0" w:after="0" w:line="240" w:lineRule="auto"/>
        <w:jc w:val="center"/>
        <w:rPr>
          <w:b/>
          <w:bCs/>
          <w:color w:val="010101"/>
          <w:sz w:val="28"/>
          <w:szCs w:val="28"/>
        </w:rPr>
      </w:pPr>
      <w:r>
        <w:rPr>
          <w:b/>
          <w:bCs/>
          <w:color w:val="010101"/>
          <w:sz w:val="28"/>
          <w:szCs w:val="28"/>
        </w:rPr>
        <w:t>п</w:t>
      </w:r>
      <w:r w:rsidR="00802507" w:rsidRPr="00802507">
        <w:rPr>
          <w:b/>
          <w:bCs/>
          <w:color w:val="010101"/>
          <w:sz w:val="28"/>
          <w:szCs w:val="28"/>
        </w:rPr>
        <w:t>рограммы</w:t>
      </w:r>
      <w:r w:rsidR="00781DA0">
        <w:rPr>
          <w:b/>
          <w:bCs/>
          <w:color w:val="010101"/>
          <w:sz w:val="28"/>
          <w:szCs w:val="28"/>
        </w:rPr>
        <w:t xml:space="preserve"> профилактики</w:t>
      </w:r>
      <w:r w:rsidR="00802507" w:rsidRPr="00802507">
        <w:rPr>
          <w:b/>
          <w:bCs/>
          <w:color w:val="010101"/>
          <w:sz w:val="28"/>
          <w:szCs w:val="28"/>
        </w:rPr>
        <w:t>.</w:t>
      </w:r>
    </w:p>
    <w:p w:rsidR="001B523D" w:rsidRPr="00802507" w:rsidRDefault="001B523D" w:rsidP="00802507">
      <w:pPr>
        <w:pStyle w:val="afa"/>
        <w:shd w:val="clear" w:color="auto" w:fill="FFFFFF"/>
        <w:spacing w:before="0" w:after="0" w:line="240" w:lineRule="auto"/>
        <w:jc w:val="center"/>
        <w:rPr>
          <w:color w:val="010101"/>
          <w:sz w:val="28"/>
          <w:szCs w:val="28"/>
        </w:rPr>
      </w:pPr>
    </w:p>
    <w:p w:rsidR="00802507" w:rsidRPr="00802507" w:rsidRDefault="001B523D" w:rsidP="001B523D">
      <w:pPr>
        <w:pStyle w:val="afa"/>
        <w:shd w:val="clear" w:color="auto" w:fill="FFFFFF"/>
        <w:spacing w:before="0" w:after="0" w:line="240" w:lineRule="auto"/>
        <w:ind w:firstLine="567"/>
        <w:jc w:val="both"/>
        <w:rPr>
          <w:color w:val="010101"/>
          <w:sz w:val="28"/>
          <w:szCs w:val="28"/>
        </w:rPr>
      </w:pPr>
      <w:r>
        <w:rPr>
          <w:color w:val="010101"/>
          <w:sz w:val="28"/>
          <w:szCs w:val="28"/>
        </w:rPr>
        <w:t>4.1. Отчетные показатели п</w:t>
      </w:r>
      <w:r w:rsidR="00802507" w:rsidRPr="00802507">
        <w:rPr>
          <w:color w:val="010101"/>
          <w:sz w:val="28"/>
          <w:szCs w:val="28"/>
        </w:rPr>
        <w:t xml:space="preserve">рограммы </w:t>
      </w:r>
      <w:r w:rsidR="00781DA0">
        <w:rPr>
          <w:color w:val="010101"/>
          <w:sz w:val="28"/>
          <w:szCs w:val="28"/>
        </w:rPr>
        <w:t xml:space="preserve">профилактики </w:t>
      </w:r>
      <w:r w:rsidR="00802507" w:rsidRPr="00802507">
        <w:rPr>
          <w:color w:val="010101"/>
          <w:sz w:val="28"/>
          <w:szCs w:val="28"/>
        </w:rPr>
        <w:t>за 2022 год:</w:t>
      </w:r>
    </w:p>
    <w:p w:rsidR="00802507" w:rsidRPr="00802507" w:rsidRDefault="001B523D" w:rsidP="001B523D">
      <w:pPr>
        <w:pStyle w:val="afa"/>
        <w:shd w:val="clear" w:color="auto" w:fill="FFFFFF"/>
        <w:spacing w:before="0" w:after="0" w:line="240" w:lineRule="auto"/>
        <w:ind w:firstLine="567"/>
        <w:jc w:val="both"/>
        <w:rPr>
          <w:color w:val="010101"/>
          <w:sz w:val="28"/>
          <w:szCs w:val="28"/>
        </w:rPr>
      </w:pPr>
      <w:r>
        <w:rPr>
          <w:color w:val="010101"/>
          <w:sz w:val="28"/>
          <w:szCs w:val="28"/>
        </w:rPr>
        <w:t xml:space="preserve">- </w:t>
      </w:r>
      <w:r w:rsidR="00802507" w:rsidRPr="00802507">
        <w:rPr>
          <w:color w:val="010101"/>
          <w:sz w:val="28"/>
          <w:szCs w:val="28"/>
        </w:rPr>
        <w:t>Доля нарушений, выявленных в ходе проведения контрольных мероприятий, от общего числа контрольных мероприятий, осуществленных в отношен</w:t>
      </w:r>
      <w:r>
        <w:rPr>
          <w:color w:val="010101"/>
          <w:sz w:val="28"/>
          <w:szCs w:val="28"/>
        </w:rPr>
        <w:t xml:space="preserve">ии подконтрольных субъектов – </w:t>
      </w:r>
      <w:r w:rsidR="00802507" w:rsidRPr="00802507">
        <w:rPr>
          <w:color w:val="010101"/>
          <w:sz w:val="28"/>
          <w:szCs w:val="28"/>
        </w:rPr>
        <w:t>0%.</w:t>
      </w:r>
    </w:p>
    <w:p w:rsidR="00802507" w:rsidRPr="00802507" w:rsidRDefault="00802507" w:rsidP="00BA198E">
      <w:pPr>
        <w:pStyle w:val="afa"/>
        <w:shd w:val="clear" w:color="auto" w:fill="FFFFFF"/>
        <w:spacing w:before="0" w:after="0" w:line="240" w:lineRule="auto"/>
        <w:ind w:firstLine="567"/>
        <w:jc w:val="both"/>
        <w:rPr>
          <w:color w:val="010101"/>
          <w:sz w:val="28"/>
          <w:szCs w:val="28"/>
        </w:rPr>
      </w:pPr>
      <w:r w:rsidRPr="00802507">
        <w:rPr>
          <w:color w:val="010101"/>
          <w:sz w:val="28"/>
          <w:szCs w:val="28"/>
        </w:rPr>
        <w:t>Показатель рассчитывается как процентное соотношение количества нарушений, выявленных в ходе проведения контрольных мероприятий, к общему количеству проведенных контрольных мероприятий;</w:t>
      </w:r>
    </w:p>
    <w:p w:rsidR="00802507" w:rsidRPr="00802507" w:rsidRDefault="001B523D" w:rsidP="001B523D">
      <w:pPr>
        <w:pStyle w:val="afa"/>
        <w:shd w:val="clear" w:color="auto" w:fill="FFFFFF"/>
        <w:spacing w:before="0" w:after="0" w:line="240" w:lineRule="auto"/>
        <w:ind w:firstLine="567"/>
        <w:jc w:val="both"/>
        <w:rPr>
          <w:color w:val="010101"/>
          <w:sz w:val="28"/>
          <w:szCs w:val="28"/>
        </w:rPr>
      </w:pPr>
      <w:r>
        <w:rPr>
          <w:color w:val="010101"/>
          <w:sz w:val="28"/>
          <w:szCs w:val="28"/>
        </w:rPr>
        <w:t xml:space="preserve">- </w:t>
      </w:r>
      <w:r w:rsidR="00802507" w:rsidRPr="00802507">
        <w:rPr>
          <w:color w:val="010101"/>
          <w:sz w:val="28"/>
          <w:szCs w:val="28"/>
        </w:rPr>
        <w:t>Доля профилактических мероприятий в объ</w:t>
      </w:r>
      <w:r>
        <w:rPr>
          <w:color w:val="010101"/>
          <w:sz w:val="28"/>
          <w:szCs w:val="28"/>
        </w:rPr>
        <w:t xml:space="preserve">еме контрольных мероприятий – </w:t>
      </w:r>
      <w:r w:rsidR="00BA198E">
        <w:rPr>
          <w:color w:val="010101"/>
          <w:sz w:val="28"/>
          <w:szCs w:val="28"/>
        </w:rPr>
        <w:t>10</w:t>
      </w:r>
      <w:r w:rsidR="00802507" w:rsidRPr="00802507">
        <w:rPr>
          <w:color w:val="010101"/>
          <w:sz w:val="28"/>
          <w:szCs w:val="28"/>
        </w:rPr>
        <w:t>0 %.</w:t>
      </w:r>
    </w:p>
    <w:p w:rsidR="00802507" w:rsidRPr="00802507" w:rsidRDefault="00802507" w:rsidP="001B523D">
      <w:pPr>
        <w:pStyle w:val="afa"/>
        <w:shd w:val="clear" w:color="auto" w:fill="FFFFFF"/>
        <w:spacing w:before="0" w:after="0" w:line="240" w:lineRule="auto"/>
        <w:ind w:firstLine="567"/>
        <w:jc w:val="both"/>
        <w:rPr>
          <w:color w:val="010101"/>
          <w:sz w:val="28"/>
          <w:szCs w:val="28"/>
        </w:rPr>
      </w:pPr>
      <w:r w:rsidRPr="00802507">
        <w:rPr>
          <w:color w:val="010101"/>
          <w:sz w:val="28"/>
          <w:szCs w:val="28"/>
        </w:rPr>
        <w:t>Показатель рассчитывается как отношение количества проведенных профилактических мероприятий к количеству проведенных контрольных мероприятий. Ожидается ежегодный рост указанного показателя.</w:t>
      </w:r>
    </w:p>
    <w:p w:rsidR="00802507" w:rsidRPr="00802507" w:rsidRDefault="00802507" w:rsidP="00BA198E">
      <w:pPr>
        <w:pStyle w:val="afa"/>
        <w:shd w:val="clear" w:color="auto" w:fill="FFFFFF"/>
        <w:spacing w:before="0" w:after="0" w:line="240" w:lineRule="auto"/>
        <w:ind w:firstLine="567"/>
        <w:jc w:val="both"/>
        <w:rPr>
          <w:color w:val="010101"/>
          <w:sz w:val="28"/>
          <w:szCs w:val="28"/>
        </w:rPr>
      </w:pPr>
      <w:r w:rsidRPr="00802507">
        <w:rPr>
          <w:color w:val="010101"/>
          <w:sz w:val="28"/>
          <w:szCs w:val="28"/>
        </w:rPr>
        <w:t>4.2. Экономический эффект от реализованных мероприятий:</w:t>
      </w:r>
    </w:p>
    <w:p w:rsidR="00802507" w:rsidRPr="00802507" w:rsidRDefault="00BA198E" w:rsidP="00BA198E">
      <w:pPr>
        <w:pStyle w:val="afa"/>
        <w:shd w:val="clear" w:color="auto" w:fill="FFFFFF"/>
        <w:spacing w:before="0" w:after="0" w:line="240" w:lineRule="auto"/>
        <w:ind w:firstLine="567"/>
        <w:jc w:val="both"/>
        <w:rPr>
          <w:color w:val="010101"/>
          <w:sz w:val="28"/>
          <w:szCs w:val="28"/>
        </w:rPr>
      </w:pPr>
      <w:r>
        <w:rPr>
          <w:color w:val="010101"/>
          <w:sz w:val="28"/>
          <w:szCs w:val="28"/>
        </w:rPr>
        <w:t xml:space="preserve">- </w:t>
      </w:r>
      <w:r w:rsidR="00802507" w:rsidRPr="00802507">
        <w:rPr>
          <w:color w:val="010101"/>
          <w:sz w:val="28"/>
          <w:szCs w:val="28"/>
        </w:rPr>
        <w:t>минимизация ресурсных затрат всех участников контрольной деятельности за счет дифференцирования случаев, в которых возможно направление подконтрольным субъектам предостережений о недопустимости нарушения обязательных требований, а не проведение внеплановой проверки;</w:t>
      </w:r>
    </w:p>
    <w:p w:rsidR="00802507" w:rsidRPr="00802507" w:rsidRDefault="00BA198E" w:rsidP="00BA198E">
      <w:pPr>
        <w:pStyle w:val="afa"/>
        <w:shd w:val="clear" w:color="auto" w:fill="FFFFFF"/>
        <w:spacing w:before="0" w:after="0" w:line="240" w:lineRule="auto"/>
        <w:ind w:firstLine="567"/>
        <w:jc w:val="both"/>
        <w:rPr>
          <w:color w:val="010101"/>
          <w:sz w:val="28"/>
          <w:szCs w:val="28"/>
        </w:rPr>
      </w:pPr>
      <w:r>
        <w:rPr>
          <w:color w:val="010101"/>
          <w:sz w:val="28"/>
          <w:szCs w:val="28"/>
        </w:rPr>
        <w:t>-</w:t>
      </w:r>
      <w:r w:rsidR="00802507" w:rsidRPr="00802507">
        <w:rPr>
          <w:color w:val="010101"/>
          <w:sz w:val="28"/>
          <w:szCs w:val="28"/>
        </w:rPr>
        <w:t xml:space="preserve"> повышение уровня доверия подконтрольных субъектов к </w:t>
      </w:r>
      <w:r>
        <w:rPr>
          <w:color w:val="010101"/>
          <w:sz w:val="28"/>
          <w:szCs w:val="28"/>
        </w:rPr>
        <w:t>контрольному органу</w:t>
      </w:r>
      <w:r w:rsidR="00802507" w:rsidRPr="00802507">
        <w:rPr>
          <w:color w:val="010101"/>
          <w:sz w:val="28"/>
          <w:szCs w:val="28"/>
        </w:rPr>
        <w:t>.</w:t>
      </w:r>
    </w:p>
    <w:p w:rsidR="00802507" w:rsidRPr="00802507" w:rsidRDefault="00BA198E" w:rsidP="00BA198E">
      <w:pPr>
        <w:pStyle w:val="afa"/>
        <w:shd w:val="clear" w:color="auto" w:fill="FFFFFF"/>
        <w:spacing w:before="0" w:after="0" w:line="240" w:lineRule="auto"/>
        <w:ind w:firstLine="567"/>
        <w:jc w:val="both"/>
        <w:rPr>
          <w:color w:val="010101"/>
          <w:sz w:val="28"/>
          <w:szCs w:val="28"/>
        </w:rPr>
      </w:pPr>
      <w:r>
        <w:rPr>
          <w:color w:val="010101"/>
          <w:sz w:val="28"/>
          <w:szCs w:val="28"/>
        </w:rPr>
        <w:t>Реализация п</w:t>
      </w:r>
      <w:r w:rsidR="00802507" w:rsidRPr="00802507">
        <w:rPr>
          <w:color w:val="010101"/>
          <w:sz w:val="28"/>
          <w:szCs w:val="28"/>
        </w:rPr>
        <w:t>рограммы</w:t>
      </w:r>
      <w:r w:rsidR="00A62280">
        <w:rPr>
          <w:color w:val="010101"/>
          <w:sz w:val="28"/>
          <w:szCs w:val="28"/>
        </w:rPr>
        <w:t xml:space="preserve"> профилактики</w:t>
      </w:r>
      <w:r w:rsidR="00802507" w:rsidRPr="00802507">
        <w:rPr>
          <w:color w:val="010101"/>
          <w:sz w:val="28"/>
          <w:szCs w:val="28"/>
        </w:rPr>
        <w:t xml:space="preserve"> осуществляется путем исполнения организационных и профилактически</w:t>
      </w:r>
      <w:r>
        <w:rPr>
          <w:color w:val="010101"/>
          <w:sz w:val="28"/>
          <w:szCs w:val="28"/>
        </w:rPr>
        <w:t xml:space="preserve">х мероприятий </w:t>
      </w:r>
      <w:proofErr w:type="gramStart"/>
      <w:r>
        <w:rPr>
          <w:color w:val="010101"/>
          <w:sz w:val="28"/>
          <w:szCs w:val="28"/>
        </w:rPr>
        <w:t>в соответствии с п</w:t>
      </w:r>
      <w:r w:rsidR="00802507" w:rsidRPr="00802507">
        <w:rPr>
          <w:color w:val="010101"/>
          <w:sz w:val="28"/>
          <w:szCs w:val="28"/>
        </w:rPr>
        <w:t>ланом мероприятий по профилактике нарушений при осуществлении муниципального земельного контроля на территории</w:t>
      </w:r>
      <w:proofErr w:type="gramEnd"/>
      <w:r w:rsidR="00802507" w:rsidRPr="00802507">
        <w:rPr>
          <w:color w:val="010101"/>
          <w:sz w:val="28"/>
          <w:szCs w:val="28"/>
        </w:rPr>
        <w:t xml:space="preserve"> </w:t>
      </w:r>
      <w:r>
        <w:rPr>
          <w:color w:val="010101"/>
          <w:sz w:val="28"/>
          <w:szCs w:val="28"/>
        </w:rPr>
        <w:t>Свердловского района Орловской области</w:t>
      </w:r>
      <w:r w:rsidR="00802507" w:rsidRPr="00802507">
        <w:rPr>
          <w:color w:val="010101"/>
          <w:sz w:val="28"/>
          <w:szCs w:val="28"/>
        </w:rPr>
        <w:t xml:space="preserve"> на 2023 год.</w:t>
      </w:r>
    </w:p>
    <w:p w:rsidR="00802507" w:rsidRDefault="00802507" w:rsidP="00BA198E">
      <w:pPr>
        <w:pStyle w:val="afa"/>
        <w:shd w:val="clear" w:color="auto" w:fill="FFFFFF"/>
        <w:spacing w:before="0" w:after="0" w:line="240" w:lineRule="auto"/>
        <w:ind w:firstLine="567"/>
        <w:jc w:val="both"/>
        <w:rPr>
          <w:color w:val="010101"/>
          <w:sz w:val="28"/>
          <w:szCs w:val="28"/>
        </w:rPr>
      </w:pPr>
      <w:r w:rsidRPr="00802507">
        <w:rPr>
          <w:color w:val="010101"/>
          <w:sz w:val="28"/>
          <w:szCs w:val="28"/>
        </w:rPr>
        <w:t xml:space="preserve">Результаты профилактической работы включаются в Доклад об осуществлении муниципального земельного на территории </w:t>
      </w:r>
      <w:r w:rsidR="00BA198E">
        <w:rPr>
          <w:color w:val="010101"/>
          <w:sz w:val="28"/>
          <w:szCs w:val="28"/>
        </w:rPr>
        <w:t>Свердловского района Орловской области</w:t>
      </w:r>
      <w:r w:rsidRPr="00802507">
        <w:rPr>
          <w:color w:val="010101"/>
          <w:sz w:val="28"/>
          <w:szCs w:val="28"/>
        </w:rPr>
        <w:t xml:space="preserve"> за 2023 год.</w:t>
      </w:r>
    </w:p>
    <w:p w:rsidR="00BA198E" w:rsidRDefault="00BA198E" w:rsidP="00BA198E">
      <w:pPr>
        <w:pStyle w:val="afa"/>
        <w:shd w:val="clear" w:color="auto" w:fill="FFFFFF"/>
        <w:spacing w:before="0" w:after="0" w:line="240" w:lineRule="auto"/>
        <w:ind w:firstLine="567"/>
        <w:jc w:val="both"/>
        <w:rPr>
          <w:color w:val="010101"/>
          <w:sz w:val="28"/>
          <w:szCs w:val="28"/>
        </w:rPr>
      </w:pPr>
    </w:p>
    <w:p w:rsidR="00BA198E" w:rsidRDefault="00BA198E" w:rsidP="00BA198E">
      <w:pPr>
        <w:pStyle w:val="afa"/>
        <w:shd w:val="clear" w:color="auto" w:fill="FFFFFF"/>
        <w:spacing w:before="0" w:after="0" w:line="240" w:lineRule="auto"/>
        <w:ind w:firstLine="567"/>
        <w:jc w:val="both"/>
        <w:rPr>
          <w:color w:val="010101"/>
          <w:sz w:val="28"/>
          <w:szCs w:val="28"/>
        </w:rPr>
      </w:pPr>
    </w:p>
    <w:p w:rsidR="00BA198E" w:rsidRDefault="00BA198E" w:rsidP="00BA198E">
      <w:pPr>
        <w:pStyle w:val="afa"/>
        <w:shd w:val="clear" w:color="auto" w:fill="FFFFFF"/>
        <w:spacing w:before="0" w:after="0" w:line="240" w:lineRule="auto"/>
        <w:ind w:firstLine="567"/>
        <w:jc w:val="both"/>
        <w:rPr>
          <w:color w:val="010101"/>
          <w:sz w:val="28"/>
          <w:szCs w:val="28"/>
        </w:rPr>
      </w:pPr>
    </w:p>
    <w:p w:rsidR="00BA198E" w:rsidRDefault="00BA198E" w:rsidP="00BA198E">
      <w:pPr>
        <w:pStyle w:val="afa"/>
        <w:shd w:val="clear" w:color="auto" w:fill="FFFFFF"/>
        <w:spacing w:before="0" w:after="0" w:line="240" w:lineRule="auto"/>
        <w:ind w:firstLine="567"/>
        <w:jc w:val="both"/>
        <w:rPr>
          <w:color w:val="010101"/>
          <w:sz w:val="28"/>
          <w:szCs w:val="28"/>
        </w:rPr>
      </w:pPr>
    </w:p>
    <w:p w:rsidR="00817876" w:rsidRDefault="00817876" w:rsidP="00BA198E">
      <w:pPr>
        <w:pStyle w:val="afa"/>
        <w:shd w:val="clear" w:color="auto" w:fill="FFFFFF"/>
        <w:spacing w:before="0" w:after="0" w:line="240" w:lineRule="auto"/>
        <w:ind w:firstLine="567"/>
        <w:jc w:val="both"/>
        <w:rPr>
          <w:color w:val="010101"/>
          <w:sz w:val="28"/>
          <w:szCs w:val="28"/>
        </w:rPr>
      </w:pPr>
    </w:p>
    <w:p w:rsidR="00817876" w:rsidRDefault="00817876" w:rsidP="00BA198E">
      <w:pPr>
        <w:pStyle w:val="afa"/>
        <w:shd w:val="clear" w:color="auto" w:fill="FFFFFF"/>
        <w:spacing w:before="0" w:after="0" w:line="240" w:lineRule="auto"/>
        <w:ind w:firstLine="567"/>
        <w:jc w:val="both"/>
        <w:rPr>
          <w:color w:val="010101"/>
          <w:sz w:val="28"/>
          <w:szCs w:val="28"/>
        </w:rPr>
      </w:pPr>
    </w:p>
    <w:p w:rsidR="00817876" w:rsidRDefault="00817876" w:rsidP="00BA198E">
      <w:pPr>
        <w:pStyle w:val="afa"/>
        <w:shd w:val="clear" w:color="auto" w:fill="FFFFFF"/>
        <w:spacing w:before="0" w:after="0" w:line="240" w:lineRule="auto"/>
        <w:ind w:firstLine="567"/>
        <w:jc w:val="both"/>
        <w:rPr>
          <w:color w:val="010101"/>
          <w:sz w:val="28"/>
          <w:szCs w:val="28"/>
        </w:rPr>
      </w:pPr>
    </w:p>
    <w:p w:rsidR="00817876" w:rsidRDefault="00817876" w:rsidP="00BA198E">
      <w:pPr>
        <w:pStyle w:val="afa"/>
        <w:shd w:val="clear" w:color="auto" w:fill="FFFFFF"/>
        <w:spacing w:before="0" w:after="0" w:line="240" w:lineRule="auto"/>
        <w:ind w:firstLine="567"/>
        <w:jc w:val="both"/>
        <w:rPr>
          <w:color w:val="010101"/>
          <w:sz w:val="28"/>
          <w:szCs w:val="28"/>
        </w:rPr>
      </w:pPr>
    </w:p>
    <w:p w:rsidR="00BA198E" w:rsidRDefault="00BA198E" w:rsidP="00BA198E">
      <w:pPr>
        <w:pStyle w:val="afa"/>
        <w:shd w:val="clear" w:color="auto" w:fill="FFFFFF"/>
        <w:spacing w:before="0" w:after="0" w:line="240" w:lineRule="auto"/>
        <w:ind w:firstLine="567"/>
        <w:jc w:val="both"/>
        <w:rPr>
          <w:color w:val="010101"/>
          <w:sz w:val="28"/>
          <w:szCs w:val="28"/>
        </w:rPr>
      </w:pPr>
    </w:p>
    <w:p w:rsidR="00BA198E" w:rsidRDefault="00BA198E" w:rsidP="00BA198E">
      <w:pPr>
        <w:pStyle w:val="afa"/>
        <w:shd w:val="clear" w:color="auto" w:fill="FFFFFF"/>
        <w:spacing w:before="0" w:after="0" w:line="240" w:lineRule="auto"/>
        <w:ind w:firstLine="567"/>
        <w:jc w:val="both"/>
        <w:rPr>
          <w:color w:val="010101"/>
          <w:sz w:val="28"/>
          <w:szCs w:val="28"/>
        </w:rPr>
      </w:pPr>
    </w:p>
    <w:p w:rsidR="00A62280" w:rsidRDefault="00802507" w:rsidP="00B3567C">
      <w:pPr>
        <w:pStyle w:val="afa"/>
        <w:shd w:val="clear" w:color="auto" w:fill="FFFFFF"/>
        <w:spacing w:before="0" w:after="0" w:line="240" w:lineRule="auto"/>
        <w:jc w:val="right"/>
        <w:rPr>
          <w:iCs/>
          <w:color w:val="010101"/>
          <w:sz w:val="28"/>
          <w:szCs w:val="28"/>
        </w:rPr>
      </w:pPr>
      <w:r w:rsidRPr="00BA198E">
        <w:rPr>
          <w:iCs/>
          <w:color w:val="010101"/>
          <w:sz w:val="28"/>
          <w:szCs w:val="28"/>
        </w:rPr>
        <w:lastRenderedPageBreak/>
        <w:t>Приложение</w:t>
      </w:r>
    </w:p>
    <w:p w:rsidR="00BA198E" w:rsidRDefault="00BA198E" w:rsidP="00B3567C">
      <w:pPr>
        <w:pStyle w:val="afa"/>
        <w:shd w:val="clear" w:color="auto" w:fill="FFFFFF"/>
        <w:spacing w:before="0" w:after="0" w:line="240" w:lineRule="auto"/>
        <w:jc w:val="right"/>
        <w:rPr>
          <w:iCs/>
          <w:color w:val="010101"/>
          <w:sz w:val="28"/>
          <w:szCs w:val="28"/>
        </w:rPr>
      </w:pPr>
      <w:r w:rsidRPr="00BA198E">
        <w:rPr>
          <w:iCs/>
          <w:color w:val="010101"/>
          <w:sz w:val="28"/>
          <w:szCs w:val="28"/>
        </w:rPr>
        <w:t>к п</w:t>
      </w:r>
      <w:r>
        <w:rPr>
          <w:iCs/>
          <w:color w:val="010101"/>
          <w:sz w:val="28"/>
          <w:szCs w:val="28"/>
        </w:rPr>
        <w:t>рограмме профилактики рисков</w:t>
      </w:r>
    </w:p>
    <w:p w:rsidR="00BA198E" w:rsidRDefault="00802507" w:rsidP="00B3567C">
      <w:pPr>
        <w:pStyle w:val="afa"/>
        <w:shd w:val="clear" w:color="auto" w:fill="FFFFFF"/>
        <w:spacing w:before="0" w:after="0" w:line="240" w:lineRule="auto"/>
        <w:jc w:val="right"/>
        <w:rPr>
          <w:iCs/>
          <w:color w:val="010101"/>
          <w:sz w:val="28"/>
          <w:szCs w:val="28"/>
        </w:rPr>
      </w:pPr>
      <w:r w:rsidRPr="00BA198E">
        <w:rPr>
          <w:iCs/>
          <w:color w:val="010101"/>
          <w:sz w:val="28"/>
          <w:szCs w:val="28"/>
        </w:rPr>
        <w:t>причинения вреда (ущерба)</w:t>
      </w:r>
      <w:r w:rsidR="00BA198E">
        <w:rPr>
          <w:iCs/>
          <w:color w:val="010101"/>
          <w:sz w:val="28"/>
          <w:szCs w:val="28"/>
        </w:rPr>
        <w:t xml:space="preserve"> </w:t>
      </w:r>
      <w:proofErr w:type="gramStart"/>
      <w:r w:rsidR="00BA198E">
        <w:rPr>
          <w:iCs/>
          <w:color w:val="010101"/>
          <w:sz w:val="28"/>
          <w:szCs w:val="28"/>
        </w:rPr>
        <w:t>охраняемым</w:t>
      </w:r>
      <w:proofErr w:type="gramEnd"/>
    </w:p>
    <w:p w:rsidR="00BA198E" w:rsidRDefault="00802507" w:rsidP="00B3567C">
      <w:pPr>
        <w:pStyle w:val="afa"/>
        <w:shd w:val="clear" w:color="auto" w:fill="FFFFFF"/>
        <w:spacing w:before="0" w:after="0" w:line="240" w:lineRule="auto"/>
        <w:jc w:val="right"/>
        <w:rPr>
          <w:iCs/>
          <w:color w:val="010101"/>
          <w:sz w:val="28"/>
          <w:szCs w:val="28"/>
        </w:rPr>
      </w:pPr>
      <w:r w:rsidRPr="00BA198E">
        <w:rPr>
          <w:iCs/>
          <w:color w:val="010101"/>
          <w:sz w:val="28"/>
          <w:szCs w:val="28"/>
        </w:rPr>
        <w:t xml:space="preserve">законом ценностям в сфере </w:t>
      </w:r>
      <w:proofErr w:type="gramStart"/>
      <w:r w:rsidRPr="00BA198E">
        <w:rPr>
          <w:iCs/>
          <w:color w:val="010101"/>
          <w:sz w:val="28"/>
          <w:szCs w:val="28"/>
        </w:rPr>
        <w:t>муниципального</w:t>
      </w:r>
      <w:proofErr w:type="gramEnd"/>
    </w:p>
    <w:p w:rsidR="00BA198E" w:rsidRDefault="00802507" w:rsidP="00B3567C">
      <w:pPr>
        <w:pStyle w:val="afa"/>
        <w:shd w:val="clear" w:color="auto" w:fill="FFFFFF"/>
        <w:spacing w:before="0" w:after="0" w:line="240" w:lineRule="auto"/>
        <w:jc w:val="right"/>
        <w:rPr>
          <w:iCs/>
          <w:color w:val="010101"/>
          <w:sz w:val="28"/>
          <w:szCs w:val="28"/>
        </w:rPr>
      </w:pPr>
      <w:r w:rsidRPr="00BA198E">
        <w:rPr>
          <w:iCs/>
          <w:color w:val="010101"/>
          <w:sz w:val="28"/>
          <w:szCs w:val="28"/>
        </w:rPr>
        <w:t>земельного контроля на территории</w:t>
      </w:r>
      <w:r w:rsidR="00BA198E">
        <w:rPr>
          <w:iCs/>
          <w:color w:val="010101"/>
          <w:sz w:val="28"/>
          <w:szCs w:val="28"/>
        </w:rPr>
        <w:t xml:space="preserve"> Свердловского</w:t>
      </w:r>
    </w:p>
    <w:p w:rsidR="00802507" w:rsidRDefault="00BA198E" w:rsidP="00B3567C">
      <w:pPr>
        <w:pStyle w:val="afa"/>
        <w:shd w:val="clear" w:color="auto" w:fill="FFFFFF"/>
        <w:spacing w:before="0" w:after="0" w:line="240" w:lineRule="auto"/>
        <w:jc w:val="right"/>
        <w:rPr>
          <w:iCs/>
          <w:color w:val="010101"/>
          <w:sz w:val="28"/>
          <w:szCs w:val="28"/>
        </w:rPr>
      </w:pPr>
      <w:r>
        <w:rPr>
          <w:iCs/>
          <w:color w:val="010101"/>
          <w:sz w:val="28"/>
          <w:szCs w:val="28"/>
        </w:rPr>
        <w:t>района Орловской области</w:t>
      </w:r>
      <w:r w:rsidR="00802507" w:rsidRPr="00BA198E">
        <w:rPr>
          <w:iCs/>
          <w:color w:val="010101"/>
          <w:sz w:val="28"/>
          <w:szCs w:val="28"/>
        </w:rPr>
        <w:t xml:space="preserve"> на 2023 год</w:t>
      </w:r>
    </w:p>
    <w:p w:rsidR="00BA198E" w:rsidRPr="00BA198E" w:rsidRDefault="00BA198E" w:rsidP="00B3567C">
      <w:pPr>
        <w:pStyle w:val="afa"/>
        <w:shd w:val="clear" w:color="auto" w:fill="FFFFFF"/>
        <w:spacing w:before="0" w:after="0" w:line="240" w:lineRule="auto"/>
        <w:jc w:val="right"/>
        <w:rPr>
          <w:iCs/>
          <w:color w:val="010101"/>
          <w:sz w:val="28"/>
          <w:szCs w:val="28"/>
        </w:rPr>
      </w:pPr>
    </w:p>
    <w:p w:rsidR="00802507" w:rsidRPr="00802507" w:rsidRDefault="00802507" w:rsidP="00802507">
      <w:pPr>
        <w:pStyle w:val="3"/>
        <w:shd w:val="clear" w:color="auto" w:fill="FFFFFF"/>
        <w:spacing w:before="0" w:line="240" w:lineRule="auto"/>
        <w:jc w:val="center"/>
        <w:rPr>
          <w:rFonts w:ascii="Times New Roman" w:hAnsi="Times New Roman" w:cs="Times New Roman"/>
          <w:color w:val="010101"/>
          <w:sz w:val="28"/>
          <w:szCs w:val="28"/>
        </w:rPr>
      </w:pPr>
      <w:r w:rsidRPr="00802507">
        <w:rPr>
          <w:rFonts w:ascii="Times New Roman" w:hAnsi="Times New Roman" w:cs="Times New Roman"/>
          <w:color w:val="010101"/>
          <w:sz w:val="28"/>
          <w:szCs w:val="28"/>
        </w:rPr>
        <w:t xml:space="preserve">План мероприятий по профилактике нарушений земельного законодательства на территории </w:t>
      </w:r>
      <w:r w:rsidR="00B3567C">
        <w:rPr>
          <w:rFonts w:ascii="Times New Roman" w:hAnsi="Times New Roman" w:cs="Times New Roman"/>
          <w:color w:val="010101"/>
          <w:sz w:val="28"/>
          <w:szCs w:val="28"/>
        </w:rPr>
        <w:t>Свердловского района Орловской области</w:t>
      </w:r>
      <w:r w:rsidRPr="00802507">
        <w:rPr>
          <w:rFonts w:ascii="Times New Roman" w:hAnsi="Times New Roman" w:cs="Times New Roman"/>
          <w:color w:val="010101"/>
          <w:sz w:val="28"/>
          <w:szCs w:val="28"/>
        </w:rPr>
        <w:t xml:space="preserve"> на 2023 год</w:t>
      </w:r>
    </w:p>
    <w:p w:rsidR="00802507" w:rsidRDefault="00802507" w:rsidP="00802507">
      <w:pPr>
        <w:spacing w:after="0" w:line="240" w:lineRule="auto"/>
        <w:rPr>
          <w:sz w:val="28"/>
          <w:szCs w:val="28"/>
        </w:rPr>
      </w:pPr>
    </w:p>
    <w:tbl>
      <w:tblPr>
        <w:tblStyle w:val="afb"/>
        <w:tblW w:w="10740" w:type="dxa"/>
        <w:tblLayout w:type="fixed"/>
        <w:tblLook w:val="04A0"/>
      </w:tblPr>
      <w:tblGrid>
        <w:gridCol w:w="594"/>
        <w:gridCol w:w="2452"/>
        <w:gridCol w:w="4292"/>
        <w:gridCol w:w="2162"/>
        <w:gridCol w:w="1240"/>
      </w:tblGrid>
      <w:tr w:rsidR="008505E1" w:rsidTr="00EE166C">
        <w:tc>
          <w:tcPr>
            <w:tcW w:w="594" w:type="dxa"/>
            <w:vAlign w:val="center"/>
          </w:tcPr>
          <w:p w:rsidR="00EE166C" w:rsidRPr="009651FA" w:rsidRDefault="00EE166C" w:rsidP="00EE166C">
            <w:pPr>
              <w:pStyle w:val="afa"/>
              <w:spacing w:before="0" w:after="0" w:line="240" w:lineRule="auto"/>
              <w:contextualSpacing/>
              <w:jc w:val="center"/>
              <w:rPr>
                <w:color w:val="010101"/>
                <w:sz w:val="28"/>
                <w:szCs w:val="28"/>
              </w:rPr>
            </w:pPr>
            <w:r w:rsidRPr="009651FA">
              <w:rPr>
                <w:color w:val="010101"/>
                <w:sz w:val="28"/>
                <w:szCs w:val="28"/>
              </w:rPr>
              <w:t>№</w:t>
            </w:r>
          </w:p>
          <w:p w:rsidR="008505E1" w:rsidRDefault="00EE166C" w:rsidP="00EE166C">
            <w:pPr>
              <w:spacing w:after="0" w:line="240" w:lineRule="auto"/>
              <w:contextualSpacing/>
              <w:jc w:val="center"/>
              <w:rPr>
                <w:sz w:val="28"/>
                <w:szCs w:val="28"/>
              </w:rPr>
            </w:pPr>
            <w:proofErr w:type="spellStart"/>
            <w:proofErr w:type="gramStart"/>
            <w:r w:rsidRPr="009651FA">
              <w:rPr>
                <w:bCs/>
                <w:color w:val="010101"/>
                <w:sz w:val="28"/>
                <w:szCs w:val="28"/>
              </w:rPr>
              <w:t>п</w:t>
            </w:r>
            <w:proofErr w:type="spellEnd"/>
            <w:proofErr w:type="gramEnd"/>
            <w:r w:rsidRPr="009651FA">
              <w:rPr>
                <w:bCs/>
                <w:color w:val="010101"/>
                <w:sz w:val="28"/>
                <w:szCs w:val="28"/>
              </w:rPr>
              <w:t>/</w:t>
            </w:r>
            <w:proofErr w:type="spellStart"/>
            <w:r w:rsidRPr="009651FA">
              <w:rPr>
                <w:bCs/>
                <w:color w:val="010101"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2452" w:type="dxa"/>
            <w:vAlign w:val="center"/>
          </w:tcPr>
          <w:p w:rsidR="008505E1" w:rsidRDefault="00EE166C" w:rsidP="00EE166C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9651FA">
              <w:rPr>
                <w:bCs/>
                <w:color w:val="010101"/>
                <w:sz w:val="28"/>
                <w:szCs w:val="28"/>
              </w:rPr>
              <w:t>Наименование мероприятия</w:t>
            </w:r>
          </w:p>
        </w:tc>
        <w:tc>
          <w:tcPr>
            <w:tcW w:w="4292" w:type="dxa"/>
            <w:vAlign w:val="center"/>
          </w:tcPr>
          <w:p w:rsidR="008505E1" w:rsidRDefault="00EE166C" w:rsidP="00EE166C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9651FA">
              <w:rPr>
                <w:bCs/>
                <w:color w:val="010101"/>
                <w:sz w:val="28"/>
                <w:szCs w:val="28"/>
              </w:rPr>
              <w:t>Сведения о мероприятии</w:t>
            </w:r>
          </w:p>
        </w:tc>
        <w:tc>
          <w:tcPr>
            <w:tcW w:w="2162" w:type="dxa"/>
            <w:vAlign w:val="center"/>
          </w:tcPr>
          <w:p w:rsidR="008505E1" w:rsidRDefault="00EE166C" w:rsidP="00EE166C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9651FA">
              <w:rPr>
                <w:bCs/>
                <w:color w:val="010101"/>
                <w:sz w:val="28"/>
                <w:szCs w:val="28"/>
              </w:rPr>
              <w:t>Ответственный исполнитель</w:t>
            </w:r>
          </w:p>
        </w:tc>
        <w:tc>
          <w:tcPr>
            <w:tcW w:w="1240" w:type="dxa"/>
            <w:vAlign w:val="center"/>
          </w:tcPr>
          <w:p w:rsidR="008505E1" w:rsidRDefault="00EE166C" w:rsidP="00EE166C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9651FA">
              <w:rPr>
                <w:bCs/>
                <w:color w:val="010101"/>
                <w:sz w:val="28"/>
                <w:szCs w:val="28"/>
              </w:rPr>
              <w:t xml:space="preserve">Срок </w:t>
            </w:r>
            <w:r w:rsidRPr="00EE166C">
              <w:rPr>
                <w:bCs/>
                <w:color w:val="010101"/>
                <w:sz w:val="26"/>
                <w:szCs w:val="26"/>
              </w:rPr>
              <w:t>исполнения</w:t>
            </w:r>
          </w:p>
        </w:tc>
      </w:tr>
      <w:tr w:rsidR="00D22CBD" w:rsidTr="00D22CBD">
        <w:trPr>
          <w:cantSplit/>
          <w:trHeight w:val="1134"/>
        </w:trPr>
        <w:tc>
          <w:tcPr>
            <w:tcW w:w="594" w:type="dxa"/>
          </w:tcPr>
          <w:p w:rsidR="00D22CBD" w:rsidRDefault="00D22CBD" w:rsidP="00802507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2452" w:type="dxa"/>
          </w:tcPr>
          <w:p w:rsidR="00D22CBD" w:rsidRDefault="00D22CBD" w:rsidP="00EE166C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color w:val="010101"/>
                <w:sz w:val="28"/>
                <w:szCs w:val="28"/>
              </w:rPr>
              <w:t>и</w:t>
            </w:r>
            <w:r w:rsidRPr="00B3567C">
              <w:rPr>
                <w:color w:val="010101"/>
                <w:sz w:val="28"/>
                <w:szCs w:val="28"/>
              </w:rPr>
              <w:t>нформирование</w:t>
            </w:r>
          </w:p>
        </w:tc>
        <w:tc>
          <w:tcPr>
            <w:tcW w:w="4292" w:type="dxa"/>
          </w:tcPr>
          <w:p w:rsidR="00D22CBD" w:rsidRDefault="00D22CBD" w:rsidP="00EE166C">
            <w:pPr>
              <w:pStyle w:val="afa"/>
              <w:spacing w:before="0" w:after="0" w:line="240" w:lineRule="auto"/>
              <w:contextualSpacing/>
              <w:rPr>
                <w:color w:val="010101"/>
                <w:sz w:val="26"/>
                <w:szCs w:val="26"/>
              </w:rPr>
            </w:pPr>
            <w:r w:rsidRPr="00884A08">
              <w:rPr>
                <w:color w:val="010101"/>
                <w:sz w:val="26"/>
                <w:szCs w:val="26"/>
              </w:rPr>
              <w:t>контрольный орган осуществляет информирование подконтрольных субъектов и иных заинтересованных лиц по вопросам соблюдения обязательных требований</w:t>
            </w:r>
          </w:p>
          <w:p w:rsidR="00D22CBD" w:rsidRPr="00884A08" w:rsidRDefault="00D22CBD" w:rsidP="00EE166C">
            <w:pPr>
              <w:pStyle w:val="afa"/>
              <w:spacing w:before="0" w:after="0" w:line="240" w:lineRule="auto"/>
              <w:contextualSpacing/>
              <w:rPr>
                <w:color w:val="010101"/>
                <w:sz w:val="26"/>
                <w:szCs w:val="26"/>
              </w:rPr>
            </w:pPr>
          </w:p>
          <w:p w:rsidR="00D22CBD" w:rsidRDefault="00D22CBD" w:rsidP="00EE166C">
            <w:pPr>
              <w:pStyle w:val="afa"/>
              <w:spacing w:before="0" w:after="0" w:line="240" w:lineRule="auto"/>
              <w:contextualSpacing/>
              <w:rPr>
                <w:color w:val="010101"/>
                <w:sz w:val="26"/>
                <w:szCs w:val="26"/>
              </w:rPr>
            </w:pPr>
            <w:r w:rsidRPr="00884A08">
              <w:rPr>
                <w:color w:val="010101"/>
                <w:sz w:val="26"/>
                <w:szCs w:val="26"/>
              </w:rPr>
              <w:t>информирование осуществляется посредством размещения соответствующих сведений на официальном сайте, в средствах массовой информации, через личные кабинеты подконтрольных субъектов в государственных информационных системах (при их наличии)</w:t>
            </w:r>
          </w:p>
          <w:p w:rsidR="00D22CBD" w:rsidRPr="00884A08" w:rsidRDefault="00D22CBD" w:rsidP="00EE166C">
            <w:pPr>
              <w:pStyle w:val="afa"/>
              <w:spacing w:before="0" w:after="0" w:line="240" w:lineRule="auto"/>
              <w:contextualSpacing/>
              <w:rPr>
                <w:color w:val="010101"/>
                <w:sz w:val="26"/>
                <w:szCs w:val="26"/>
              </w:rPr>
            </w:pPr>
          </w:p>
          <w:p w:rsidR="00D22CBD" w:rsidRDefault="00D22CBD" w:rsidP="00EE166C">
            <w:pPr>
              <w:spacing w:after="0" w:line="240" w:lineRule="auto"/>
              <w:contextualSpacing/>
              <w:rPr>
                <w:sz w:val="28"/>
                <w:szCs w:val="28"/>
              </w:rPr>
            </w:pPr>
            <w:r w:rsidRPr="00884A08">
              <w:rPr>
                <w:color w:val="010101"/>
                <w:sz w:val="26"/>
                <w:szCs w:val="26"/>
              </w:rPr>
              <w:t>контрольный орган размещает и поддерживает в актуальном состоянии на своем официальном сайте информацию, предусмотренную частью 3 статьи 46 Федерального закона от 31.07.2020 № 248-ФЗ «О государственном контроле (надзоре) и муниципальном контроле в Российской Федерации»</w:t>
            </w:r>
          </w:p>
        </w:tc>
        <w:tc>
          <w:tcPr>
            <w:tcW w:w="2162" w:type="dxa"/>
            <w:vMerge w:val="restart"/>
            <w:textDirection w:val="btLr"/>
            <w:vAlign w:val="center"/>
          </w:tcPr>
          <w:p w:rsidR="00D22CBD" w:rsidRDefault="00D22CBD" w:rsidP="00EE166C">
            <w:pPr>
              <w:spacing w:after="0" w:line="240" w:lineRule="auto"/>
              <w:ind w:left="113" w:right="113"/>
              <w:jc w:val="center"/>
              <w:rPr>
                <w:sz w:val="28"/>
                <w:szCs w:val="28"/>
              </w:rPr>
            </w:pPr>
            <w:r>
              <w:rPr>
                <w:color w:val="010101"/>
                <w:sz w:val="28"/>
                <w:szCs w:val="28"/>
              </w:rPr>
              <w:t>д</w:t>
            </w:r>
            <w:r w:rsidRPr="00B3567C">
              <w:rPr>
                <w:color w:val="010101"/>
                <w:sz w:val="28"/>
                <w:szCs w:val="28"/>
              </w:rPr>
              <w:t xml:space="preserve">олжностные лица </w:t>
            </w:r>
            <w:r>
              <w:rPr>
                <w:color w:val="010101"/>
                <w:sz w:val="28"/>
                <w:szCs w:val="28"/>
              </w:rPr>
              <w:t>контрольного органа</w:t>
            </w:r>
          </w:p>
          <w:p w:rsidR="00D22CBD" w:rsidRDefault="00D22CBD" w:rsidP="00802507">
            <w:pPr>
              <w:rPr>
                <w:sz w:val="28"/>
                <w:szCs w:val="28"/>
              </w:rPr>
            </w:pPr>
          </w:p>
        </w:tc>
        <w:tc>
          <w:tcPr>
            <w:tcW w:w="1240" w:type="dxa"/>
            <w:vMerge w:val="restart"/>
            <w:textDirection w:val="btLr"/>
            <w:vAlign w:val="center"/>
          </w:tcPr>
          <w:p w:rsidR="00D22CBD" w:rsidRDefault="00D22CBD" w:rsidP="00D22CBD">
            <w:pPr>
              <w:spacing w:after="0" w:line="240" w:lineRule="auto"/>
              <w:ind w:left="113" w:right="113"/>
              <w:jc w:val="center"/>
              <w:rPr>
                <w:sz w:val="28"/>
                <w:szCs w:val="28"/>
              </w:rPr>
            </w:pPr>
            <w:r>
              <w:rPr>
                <w:color w:val="010101"/>
                <w:sz w:val="28"/>
                <w:szCs w:val="28"/>
              </w:rPr>
              <w:t>в</w:t>
            </w:r>
            <w:r w:rsidRPr="00B3567C">
              <w:rPr>
                <w:color w:val="010101"/>
                <w:sz w:val="28"/>
                <w:szCs w:val="28"/>
              </w:rPr>
              <w:t xml:space="preserve"> течение года</w:t>
            </w:r>
          </w:p>
          <w:p w:rsidR="00D22CBD" w:rsidRDefault="00D22CBD" w:rsidP="00D22CBD">
            <w:pPr>
              <w:jc w:val="center"/>
              <w:rPr>
                <w:sz w:val="28"/>
                <w:szCs w:val="28"/>
              </w:rPr>
            </w:pPr>
          </w:p>
        </w:tc>
      </w:tr>
      <w:tr w:rsidR="00D22CBD" w:rsidTr="00EE166C">
        <w:tc>
          <w:tcPr>
            <w:tcW w:w="594" w:type="dxa"/>
          </w:tcPr>
          <w:p w:rsidR="00D22CBD" w:rsidRDefault="00D22CBD" w:rsidP="00802507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2452" w:type="dxa"/>
          </w:tcPr>
          <w:p w:rsidR="00D22CBD" w:rsidRDefault="00D22CBD" w:rsidP="00802507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color w:val="010101"/>
                <w:sz w:val="28"/>
                <w:szCs w:val="28"/>
              </w:rPr>
              <w:t>к</w:t>
            </w:r>
            <w:r w:rsidRPr="00B3567C">
              <w:rPr>
                <w:color w:val="010101"/>
                <w:sz w:val="28"/>
                <w:szCs w:val="28"/>
              </w:rPr>
              <w:t>онсультирование</w:t>
            </w:r>
          </w:p>
        </w:tc>
        <w:tc>
          <w:tcPr>
            <w:tcW w:w="4292" w:type="dxa"/>
          </w:tcPr>
          <w:p w:rsidR="00D22CBD" w:rsidRDefault="00D22CBD" w:rsidP="00EE166C">
            <w:pPr>
              <w:pStyle w:val="afa"/>
              <w:spacing w:before="0" w:after="0" w:line="240" w:lineRule="auto"/>
              <w:contextualSpacing/>
              <w:rPr>
                <w:color w:val="010101"/>
                <w:sz w:val="28"/>
                <w:szCs w:val="28"/>
              </w:rPr>
            </w:pPr>
            <w:r w:rsidRPr="00EE166C">
              <w:rPr>
                <w:color w:val="010101"/>
                <w:sz w:val="28"/>
                <w:szCs w:val="28"/>
              </w:rPr>
              <w:t>должностные лица контрольного органа по обращениям подконтрольных субъектов и их представителей осуществляет консультирование (дает разъяснения по вопросам, связанным с организацией и осуществлением муниципального земельного контроля)</w:t>
            </w:r>
          </w:p>
          <w:p w:rsidR="00D22CBD" w:rsidRDefault="00D22CBD" w:rsidP="00EE166C">
            <w:pPr>
              <w:pStyle w:val="afa"/>
              <w:spacing w:before="0" w:after="0" w:line="240" w:lineRule="auto"/>
              <w:contextualSpacing/>
              <w:rPr>
                <w:color w:val="010101"/>
                <w:sz w:val="28"/>
                <w:szCs w:val="28"/>
              </w:rPr>
            </w:pPr>
          </w:p>
          <w:p w:rsidR="00D22CBD" w:rsidRDefault="00D22CBD" w:rsidP="00EE166C">
            <w:pPr>
              <w:pStyle w:val="afa"/>
              <w:spacing w:before="0" w:after="0" w:line="240" w:lineRule="auto"/>
              <w:contextualSpacing/>
              <w:rPr>
                <w:color w:val="010101"/>
                <w:sz w:val="28"/>
                <w:szCs w:val="28"/>
              </w:rPr>
            </w:pPr>
            <w:r>
              <w:rPr>
                <w:color w:val="010101"/>
                <w:sz w:val="28"/>
                <w:szCs w:val="28"/>
              </w:rPr>
              <w:t>к</w:t>
            </w:r>
            <w:r w:rsidRPr="00EE166C">
              <w:rPr>
                <w:color w:val="010101"/>
                <w:sz w:val="28"/>
                <w:szCs w:val="28"/>
              </w:rPr>
              <w:t xml:space="preserve">онсультирование </w:t>
            </w:r>
            <w:r w:rsidRPr="00EE166C">
              <w:rPr>
                <w:color w:val="010101"/>
                <w:sz w:val="28"/>
                <w:szCs w:val="28"/>
              </w:rPr>
              <w:lastRenderedPageBreak/>
              <w:t>осуществляется без взимания платы</w:t>
            </w:r>
          </w:p>
          <w:p w:rsidR="00D22CBD" w:rsidRPr="00EE166C" w:rsidRDefault="00D22CBD" w:rsidP="00EE166C">
            <w:pPr>
              <w:pStyle w:val="afa"/>
              <w:spacing w:before="0" w:after="0" w:line="240" w:lineRule="auto"/>
              <w:contextualSpacing/>
              <w:rPr>
                <w:color w:val="010101"/>
                <w:sz w:val="28"/>
                <w:szCs w:val="28"/>
              </w:rPr>
            </w:pPr>
          </w:p>
          <w:p w:rsidR="00D22CBD" w:rsidRDefault="00D22CBD" w:rsidP="00EE166C">
            <w:pPr>
              <w:pStyle w:val="afa"/>
              <w:spacing w:before="0" w:after="0" w:line="240" w:lineRule="auto"/>
              <w:rPr>
                <w:color w:val="010101"/>
                <w:sz w:val="28"/>
                <w:szCs w:val="28"/>
              </w:rPr>
            </w:pPr>
            <w:r w:rsidRPr="00EE166C">
              <w:rPr>
                <w:color w:val="010101"/>
                <w:sz w:val="28"/>
                <w:szCs w:val="28"/>
              </w:rPr>
              <w:t xml:space="preserve">консультирование может осуществляться должностным лицом контрольного органа по телефону, посредством </w:t>
            </w:r>
            <w:proofErr w:type="spellStart"/>
            <w:r w:rsidRPr="00EE166C">
              <w:rPr>
                <w:color w:val="010101"/>
                <w:sz w:val="28"/>
                <w:szCs w:val="28"/>
              </w:rPr>
              <w:t>видео-конференц-связи</w:t>
            </w:r>
            <w:proofErr w:type="spellEnd"/>
            <w:r w:rsidRPr="00EE166C">
              <w:rPr>
                <w:color w:val="010101"/>
                <w:sz w:val="28"/>
                <w:szCs w:val="28"/>
              </w:rPr>
              <w:t>, на личном приеме либо в ходе проведения профилактического мероприятия, контрольного мероприятия</w:t>
            </w:r>
          </w:p>
          <w:p w:rsidR="00D22CBD" w:rsidRDefault="00D22CBD" w:rsidP="00EE166C">
            <w:pPr>
              <w:pStyle w:val="afa"/>
              <w:spacing w:before="0" w:after="0" w:line="240" w:lineRule="auto"/>
              <w:rPr>
                <w:color w:val="010101"/>
                <w:sz w:val="28"/>
                <w:szCs w:val="28"/>
              </w:rPr>
            </w:pPr>
          </w:p>
          <w:p w:rsidR="00D22CBD" w:rsidRDefault="00D22CBD" w:rsidP="00EE166C">
            <w:pPr>
              <w:pStyle w:val="afa"/>
              <w:spacing w:before="0" w:after="0" w:line="240" w:lineRule="auto"/>
              <w:rPr>
                <w:color w:val="010101"/>
                <w:sz w:val="28"/>
                <w:szCs w:val="28"/>
              </w:rPr>
            </w:pPr>
            <w:r>
              <w:rPr>
                <w:color w:val="010101"/>
                <w:sz w:val="28"/>
                <w:szCs w:val="28"/>
              </w:rPr>
              <w:t>п</w:t>
            </w:r>
            <w:r w:rsidRPr="00EE166C">
              <w:rPr>
                <w:color w:val="010101"/>
                <w:sz w:val="28"/>
                <w:szCs w:val="28"/>
              </w:rPr>
              <w:t>о итогам консультирования информация в письменной форме подконтрольным субъектам и их представителям не предоставляется</w:t>
            </w:r>
          </w:p>
          <w:p w:rsidR="00D22CBD" w:rsidRPr="00EE166C" w:rsidRDefault="00D22CBD" w:rsidP="00EE166C">
            <w:pPr>
              <w:pStyle w:val="afa"/>
              <w:spacing w:before="0" w:after="0" w:line="240" w:lineRule="auto"/>
              <w:rPr>
                <w:color w:val="010101"/>
                <w:sz w:val="28"/>
                <w:szCs w:val="28"/>
              </w:rPr>
            </w:pPr>
          </w:p>
          <w:p w:rsidR="00D22CBD" w:rsidRDefault="00D22CBD" w:rsidP="00EE166C">
            <w:pPr>
              <w:pStyle w:val="afa"/>
              <w:spacing w:before="0" w:after="0" w:line="240" w:lineRule="auto"/>
              <w:rPr>
                <w:color w:val="010101"/>
                <w:sz w:val="28"/>
                <w:szCs w:val="28"/>
              </w:rPr>
            </w:pPr>
            <w:r w:rsidRPr="00EE166C">
              <w:rPr>
                <w:color w:val="010101"/>
                <w:sz w:val="28"/>
                <w:szCs w:val="28"/>
              </w:rPr>
              <w:t>консультирование осуществляется по следующим вопросам:</w:t>
            </w:r>
          </w:p>
          <w:p w:rsidR="00D22CBD" w:rsidRPr="00EE166C" w:rsidRDefault="00D22CBD" w:rsidP="00EE166C">
            <w:pPr>
              <w:pStyle w:val="afa"/>
              <w:spacing w:before="0" w:after="0" w:line="240" w:lineRule="auto"/>
              <w:rPr>
                <w:color w:val="010101"/>
                <w:sz w:val="28"/>
                <w:szCs w:val="28"/>
              </w:rPr>
            </w:pPr>
          </w:p>
          <w:p w:rsidR="00D22CBD" w:rsidRDefault="00D22CBD" w:rsidP="00EE166C">
            <w:pPr>
              <w:pStyle w:val="afa"/>
              <w:spacing w:before="0" w:after="0" w:line="240" w:lineRule="auto"/>
              <w:contextualSpacing/>
              <w:rPr>
                <w:color w:val="010101"/>
                <w:sz w:val="28"/>
                <w:szCs w:val="28"/>
              </w:rPr>
            </w:pPr>
            <w:r w:rsidRPr="00EE166C">
              <w:rPr>
                <w:color w:val="010101"/>
                <w:sz w:val="28"/>
                <w:szCs w:val="28"/>
              </w:rPr>
              <w:t>1) разъяснение положений нормативных правовых актов, содержащих обязательные требования, оценка соблюдения которых осуществляется в рамках муниципального земельного контроля;</w:t>
            </w:r>
          </w:p>
          <w:p w:rsidR="00D22CBD" w:rsidRPr="00EE166C" w:rsidRDefault="00D22CBD" w:rsidP="00EE166C">
            <w:pPr>
              <w:pStyle w:val="afa"/>
              <w:spacing w:before="0" w:after="0" w:line="240" w:lineRule="auto"/>
              <w:contextualSpacing/>
              <w:rPr>
                <w:color w:val="010101"/>
                <w:sz w:val="28"/>
                <w:szCs w:val="28"/>
              </w:rPr>
            </w:pPr>
          </w:p>
          <w:p w:rsidR="00D22CBD" w:rsidRDefault="00D22CBD" w:rsidP="00EE166C">
            <w:pPr>
              <w:pStyle w:val="afa"/>
              <w:spacing w:before="0" w:after="0" w:line="240" w:lineRule="auto"/>
              <w:contextualSpacing/>
              <w:rPr>
                <w:color w:val="010101"/>
                <w:sz w:val="28"/>
                <w:szCs w:val="28"/>
              </w:rPr>
            </w:pPr>
            <w:r w:rsidRPr="00EE166C">
              <w:rPr>
                <w:color w:val="010101"/>
                <w:sz w:val="28"/>
                <w:szCs w:val="28"/>
              </w:rPr>
              <w:t>2) разъяснение положений нормативных правовых актов, регламентирующих порядок осуществления муниципального земельного контроля;</w:t>
            </w:r>
          </w:p>
          <w:p w:rsidR="00D22CBD" w:rsidRPr="00EE166C" w:rsidRDefault="00D22CBD" w:rsidP="00EE166C">
            <w:pPr>
              <w:pStyle w:val="afa"/>
              <w:spacing w:before="0" w:after="0" w:line="240" w:lineRule="auto"/>
              <w:contextualSpacing/>
              <w:rPr>
                <w:color w:val="010101"/>
                <w:sz w:val="28"/>
                <w:szCs w:val="28"/>
              </w:rPr>
            </w:pPr>
          </w:p>
          <w:p w:rsidR="00D22CBD" w:rsidRDefault="00D22CBD" w:rsidP="00EE166C">
            <w:pPr>
              <w:pStyle w:val="afa"/>
              <w:spacing w:before="0" w:after="0" w:line="240" w:lineRule="auto"/>
              <w:contextualSpacing/>
              <w:rPr>
                <w:color w:val="010101"/>
                <w:sz w:val="28"/>
                <w:szCs w:val="28"/>
              </w:rPr>
            </w:pPr>
            <w:r w:rsidRPr="00EE166C">
              <w:rPr>
                <w:color w:val="010101"/>
                <w:sz w:val="28"/>
                <w:szCs w:val="28"/>
              </w:rPr>
              <w:t>3) порядок обжалования решений и действий (бездействия) должностных лиц контрольного органа</w:t>
            </w:r>
          </w:p>
          <w:p w:rsidR="00D22CBD" w:rsidRPr="00EE166C" w:rsidRDefault="00D22CBD" w:rsidP="00EE166C">
            <w:pPr>
              <w:pStyle w:val="afa"/>
              <w:spacing w:before="0" w:after="0" w:line="240" w:lineRule="auto"/>
              <w:contextualSpacing/>
              <w:rPr>
                <w:color w:val="010101"/>
                <w:sz w:val="28"/>
                <w:szCs w:val="28"/>
              </w:rPr>
            </w:pPr>
          </w:p>
          <w:p w:rsidR="00D22CBD" w:rsidRDefault="00D22CBD" w:rsidP="00EE166C">
            <w:pPr>
              <w:pStyle w:val="afa"/>
              <w:spacing w:before="0" w:after="0" w:line="240" w:lineRule="auto"/>
              <w:contextualSpacing/>
              <w:rPr>
                <w:color w:val="010101"/>
                <w:sz w:val="28"/>
                <w:szCs w:val="28"/>
              </w:rPr>
            </w:pPr>
            <w:r w:rsidRPr="00EE166C">
              <w:rPr>
                <w:color w:val="010101"/>
                <w:sz w:val="28"/>
                <w:szCs w:val="28"/>
              </w:rPr>
              <w:t xml:space="preserve">в ходе консультирования не может предоставляться информация, содержащая оценку конкретного контрольного мероприятия, решений и (или) действий должностных лиц контрольного органа, иных </w:t>
            </w:r>
            <w:r w:rsidRPr="00EE166C">
              <w:rPr>
                <w:color w:val="010101"/>
                <w:sz w:val="28"/>
                <w:szCs w:val="28"/>
              </w:rPr>
              <w:lastRenderedPageBreak/>
              <w:t>участников контрольного мероприятия, а также результаты проведенных в рамках контрольного мероприятия экспертизы, испытаний</w:t>
            </w:r>
          </w:p>
          <w:p w:rsidR="00D22CBD" w:rsidRPr="00EE166C" w:rsidRDefault="00D22CBD" w:rsidP="00EE166C">
            <w:pPr>
              <w:pStyle w:val="afa"/>
              <w:spacing w:before="0" w:after="0" w:line="240" w:lineRule="auto"/>
              <w:contextualSpacing/>
              <w:rPr>
                <w:color w:val="010101"/>
                <w:sz w:val="28"/>
                <w:szCs w:val="28"/>
              </w:rPr>
            </w:pPr>
          </w:p>
          <w:p w:rsidR="00D22CBD" w:rsidRPr="00EE166C" w:rsidRDefault="00D22CBD" w:rsidP="00EE166C">
            <w:pPr>
              <w:pStyle w:val="afa"/>
              <w:spacing w:before="0" w:after="0" w:line="240" w:lineRule="auto"/>
              <w:contextualSpacing/>
              <w:rPr>
                <w:color w:val="010101"/>
                <w:sz w:val="28"/>
                <w:szCs w:val="28"/>
              </w:rPr>
            </w:pPr>
            <w:r w:rsidRPr="00EE166C">
              <w:rPr>
                <w:color w:val="010101"/>
                <w:sz w:val="28"/>
                <w:szCs w:val="28"/>
              </w:rPr>
              <w:t>номера контактных телефонов для консультирования, адреса для направления запросов в письменной форме, график и место проведения личного приема в целях консультирования размещаются на официальном сайте</w:t>
            </w:r>
          </w:p>
          <w:p w:rsidR="00D22CBD" w:rsidRDefault="00D22CBD" w:rsidP="00802507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2162" w:type="dxa"/>
            <w:vMerge/>
          </w:tcPr>
          <w:p w:rsidR="00D22CBD" w:rsidRDefault="00D22CBD" w:rsidP="00802507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1240" w:type="dxa"/>
            <w:vMerge/>
          </w:tcPr>
          <w:p w:rsidR="00D22CBD" w:rsidRDefault="00D22CBD" w:rsidP="00802507">
            <w:pPr>
              <w:spacing w:after="0" w:line="240" w:lineRule="auto"/>
              <w:rPr>
                <w:sz w:val="28"/>
                <w:szCs w:val="28"/>
              </w:rPr>
            </w:pPr>
          </w:p>
        </w:tc>
      </w:tr>
      <w:tr w:rsidR="008505E1" w:rsidTr="00D22CBD">
        <w:trPr>
          <w:cantSplit/>
          <w:trHeight w:val="1134"/>
        </w:trPr>
        <w:tc>
          <w:tcPr>
            <w:tcW w:w="594" w:type="dxa"/>
          </w:tcPr>
          <w:p w:rsidR="008505E1" w:rsidRDefault="00EE166C" w:rsidP="00802507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3</w:t>
            </w:r>
          </w:p>
        </w:tc>
        <w:tc>
          <w:tcPr>
            <w:tcW w:w="2452" w:type="dxa"/>
          </w:tcPr>
          <w:p w:rsidR="008505E1" w:rsidRDefault="00EE166C" w:rsidP="00EE166C">
            <w:pPr>
              <w:spacing w:after="0" w:line="240" w:lineRule="auto"/>
              <w:contextualSpacing/>
              <w:rPr>
                <w:sz w:val="28"/>
                <w:szCs w:val="28"/>
              </w:rPr>
            </w:pPr>
            <w:r>
              <w:rPr>
                <w:color w:val="010101"/>
                <w:sz w:val="28"/>
                <w:szCs w:val="28"/>
              </w:rPr>
              <w:t>о</w:t>
            </w:r>
            <w:r w:rsidRPr="00B3567C">
              <w:rPr>
                <w:color w:val="010101"/>
                <w:sz w:val="28"/>
                <w:szCs w:val="28"/>
              </w:rPr>
              <w:t>бъявление предостережения</w:t>
            </w:r>
          </w:p>
        </w:tc>
        <w:tc>
          <w:tcPr>
            <w:tcW w:w="4292" w:type="dxa"/>
          </w:tcPr>
          <w:p w:rsidR="00EE166C" w:rsidRDefault="00EE166C" w:rsidP="00EE166C">
            <w:pPr>
              <w:pStyle w:val="afa"/>
              <w:spacing w:before="0" w:after="0" w:line="240" w:lineRule="auto"/>
              <w:contextualSpacing/>
              <w:rPr>
                <w:color w:val="010101"/>
                <w:sz w:val="28"/>
                <w:szCs w:val="28"/>
              </w:rPr>
            </w:pPr>
            <w:proofErr w:type="gramStart"/>
            <w:r>
              <w:rPr>
                <w:color w:val="010101"/>
                <w:sz w:val="28"/>
                <w:szCs w:val="28"/>
              </w:rPr>
              <w:t>в</w:t>
            </w:r>
            <w:r w:rsidRPr="00B3567C">
              <w:rPr>
                <w:color w:val="010101"/>
                <w:sz w:val="28"/>
                <w:szCs w:val="28"/>
              </w:rPr>
              <w:t xml:space="preserve"> случае наличия у </w:t>
            </w:r>
            <w:r>
              <w:rPr>
                <w:color w:val="010101"/>
                <w:sz w:val="28"/>
                <w:szCs w:val="28"/>
              </w:rPr>
              <w:t>контрольного органа</w:t>
            </w:r>
            <w:r w:rsidRPr="00B3567C">
              <w:rPr>
                <w:color w:val="010101"/>
                <w:sz w:val="28"/>
                <w:szCs w:val="28"/>
              </w:rPr>
              <w:t xml:space="preserve"> сведений о готовящихся нарушениях обязательных требований или признаках нарушений обязательных требований и (или) в случае отсутствия подтвержденных данных о том, что нарушение обязательных требований причинило вред (ущерб) охраняемым законом ценностям либо создало угрозу причинения вреда (ущерба) охраняемым законом ценностям, </w:t>
            </w:r>
            <w:r>
              <w:rPr>
                <w:color w:val="010101"/>
                <w:sz w:val="28"/>
                <w:szCs w:val="28"/>
              </w:rPr>
              <w:t>контрольный орган</w:t>
            </w:r>
            <w:r w:rsidRPr="00B3567C">
              <w:rPr>
                <w:color w:val="010101"/>
                <w:sz w:val="28"/>
                <w:szCs w:val="28"/>
              </w:rPr>
              <w:t xml:space="preserve"> объявляет подконтрольному субъекту предостережение о недопустимости нарушения обязательных требований и предлагает принять меры</w:t>
            </w:r>
            <w:proofErr w:type="gramEnd"/>
            <w:r w:rsidRPr="00B3567C">
              <w:rPr>
                <w:color w:val="010101"/>
                <w:sz w:val="28"/>
                <w:szCs w:val="28"/>
              </w:rPr>
              <w:t xml:space="preserve"> по обеспечению соб</w:t>
            </w:r>
            <w:r w:rsidR="00D22CBD">
              <w:rPr>
                <w:color w:val="010101"/>
                <w:sz w:val="28"/>
                <w:szCs w:val="28"/>
              </w:rPr>
              <w:t>людения обязательных требований</w:t>
            </w:r>
          </w:p>
          <w:p w:rsidR="00D22CBD" w:rsidRPr="00B3567C" w:rsidRDefault="00D22CBD" w:rsidP="00EE166C">
            <w:pPr>
              <w:pStyle w:val="afa"/>
              <w:spacing w:before="0" w:after="0" w:line="240" w:lineRule="auto"/>
              <w:contextualSpacing/>
              <w:rPr>
                <w:color w:val="010101"/>
                <w:sz w:val="28"/>
                <w:szCs w:val="28"/>
              </w:rPr>
            </w:pPr>
          </w:p>
          <w:p w:rsidR="008505E1" w:rsidRDefault="00EE166C" w:rsidP="00EE166C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color w:val="010101"/>
                <w:sz w:val="28"/>
                <w:szCs w:val="28"/>
              </w:rPr>
              <w:t>п</w:t>
            </w:r>
            <w:r w:rsidRPr="00B3567C">
              <w:rPr>
                <w:color w:val="010101"/>
                <w:sz w:val="28"/>
                <w:szCs w:val="28"/>
              </w:rPr>
              <w:t>одконтрольный субъе</w:t>
            </w:r>
            <w:proofErr w:type="gramStart"/>
            <w:r w:rsidRPr="00B3567C">
              <w:rPr>
                <w:color w:val="010101"/>
                <w:sz w:val="28"/>
                <w:szCs w:val="28"/>
              </w:rPr>
              <w:t>кт впр</w:t>
            </w:r>
            <w:proofErr w:type="gramEnd"/>
            <w:r w:rsidRPr="00B3567C">
              <w:rPr>
                <w:color w:val="010101"/>
                <w:sz w:val="28"/>
                <w:szCs w:val="28"/>
              </w:rPr>
              <w:t xml:space="preserve">аве после получения предостережения о недопустимости нарушения обязательных требований подать в </w:t>
            </w:r>
            <w:r>
              <w:rPr>
                <w:color w:val="010101"/>
                <w:sz w:val="28"/>
                <w:szCs w:val="28"/>
              </w:rPr>
              <w:t>контрольный орган</w:t>
            </w:r>
            <w:r w:rsidRPr="00B3567C">
              <w:rPr>
                <w:color w:val="010101"/>
                <w:sz w:val="28"/>
                <w:szCs w:val="28"/>
              </w:rPr>
              <w:t xml:space="preserve"> возражение в отношении предостережения в </w:t>
            </w:r>
            <w:r>
              <w:rPr>
                <w:color w:val="010101"/>
                <w:sz w:val="28"/>
                <w:szCs w:val="28"/>
              </w:rPr>
              <w:t>течение</w:t>
            </w:r>
            <w:r w:rsidRPr="00B3567C">
              <w:rPr>
                <w:color w:val="010101"/>
                <w:sz w:val="28"/>
                <w:szCs w:val="28"/>
              </w:rPr>
              <w:t xml:space="preserve"> 1</w:t>
            </w:r>
            <w:r>
              <w:rPr>
                <w:color w:val="010101"/>
                <w:sz w:val="28"/>
                <w:szCs w:val="28"/>
              </w:rPr>
              <w:t>0</w:t>
            </w:r>
            <w:r w:rsidRPr="00B3567C">
              <w:rPr>
                <w:color w:val="010101"/>
                <w:sz w:val="28"/>
                <w:szCs w:val="28"/>
              </w:rPr>
              <w:t xml:space="preserve"> рабочих дней со дня получения предостережения</w:t>
            </w:r>
          </w:p>
        </w:tc>
        <w:tc>
          <w:tcPr>
            <w:tcW w:w="2162" w:type="dxa"/>
            <w:textDirection w:val="btLr"/>
            <w:vAlign w:val="center"/>
          </w:tcPr>
          <w:p w:rsidR="008505E1" w:rsidRDefault="00EE166C" w:rsidP="00D22CBD">
            <w:pPr>
              <w:spacing w:after="0" w:line="240" w:lineRule="auto"/>
              <w:ind w:left="113" w:right="113"/>
              <w:contextualSpacing/>
              <w:jc w:val="center"/>
              <w:rPr>
                <w:sz w:val="28"/>
                <w:szCs w:val="28"/>
              </w:rPr>
            </w:pPr>
            <w:r>
              <w:rPr>
                <w:color w:val="010101"/>
                <w:sz w:val="28"/>
                <w:szCs w:val="28"/>
              </w:rPr>
              <w:t>д</w:t>
            </w:r>
            <w:r w:rsidRPr="00B3567C">
              <w:rPr>
                <w:color w:val="010101"/>
                <w:sz w:val="28"/>
                <w:szCs w:val="28"/>
              </w:rPr>
              <w:t xml:space="preserve">олжностные лица </w:t>
            </w:r>
            <w:r>
              <w:rPr>
                <w:color w:val="010101"/>
                <w:sz w:val="28"/>
                <w:szCs w:val="28"/>
              </w:rPr>
              <w:t>контрольного органа</w:t>
            </w:r>
          </w:p>
        </w:tc>
        <w:tc>
          <w:tcPr>
            <w:tcW w:w="1240" w:type="dxa"/>
            <w:textDirection w:val="btLr"/>
            <w:vAlign w:val="center"/>
          </w:tcPr>
          <w:p w:rsidR="008505E1" w:rsidRDefault="00EE166C" w:rsidP="00D22CBD">
            <w:pPr>
              <w:spacing w:after="0" w:line="240" w:lineRule="auto"/>
              <w:ind w:left="113" w:right="113"/>
              <w:contextualSpacing/>
              <w:jc w:val="center"/>
              <w:rPr>
                <w:sz w:val="28"/>
                <w:szCs w:val="28"/>
              </w:rPr>
            </w:pPr>
            <w:r>
              <w:rPr>
                <w:color w:val="010101"/>
                <w:sz w:val="28"/>
                <w:szCs w:val="28"/>
              </w:rPr>
              <w:t>в</w:t>
            </w:r>
            <w:r w:rsidRPr="00B3567C">
              <w:rPr>
                <w:color w:val="010101"/>
                <w:sz w:val="28"/>
                <w:szCs w:val="28"/>
              </w:rPr>
              <w:t xml:space="preserve"> течение года</w:t>
            </w:r>
          </w:p>
        </w:tc>
      </w:tr>
    </w:tbl>
    <w:p w:rsidR="008505E1" w:rsidRDefault="008505E1" w:rsidP="00EE166C">
      <w:pPr>
        <w:spacing w:after="0" w:line="240" w:lineRule="auto"/>
        <w:rPr>
          <w:sz w:val="28"/>
          <w:szCs w:val="28"/>
        </w:rPr>
      </w:pPr>
    </w:p>
    <w:sectPr w:rsidR="008505E1" w:rsidSect="00817876">
      <w:pgSz w:w="11906" w:h="16838"/>
      <w:pgMar w:top="709" w:right="570" w:bottom="567" w:left="1134" w:header="0" w:footer="0" w:gutter="0"/>
      <w:cols w:space="720"/>
      <w:formProt w:val="0"/>
      <w:docGrid w:linePitch="10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01"/>
    <w:family w:val="roman"/>
    <w:pitch w:val="variable"/>
    <w:sig w:usb0="00000000" w:usb1="00000000" w:usb2="00000000" w:usb3="00000000" w:csb0="00000000" w:csb1="00000000"/>
  </w:font>
  <w:font w:name="Droid Sans Fallback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Droid Sans Devanagar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B0B3531"/>
    <w:multiLevelType w:val="hybridMultilevel"/>
    <w:tmpl w:val="2F568656"/>
    <w:lvl w:ilvl="0" w:tplc="EFF8B1B6">
      <w:start w:val="2"/>
      <w:numFmt w:val="decimal"/>
      <w:lvlText w:val="%1."/>
      <w:lvlJc w:val="left"/>
      <w:pPr>
        <w:ind w:left="108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263A4B76"/>
    <w:multiLevelType w:val="hybridMultilevel"/>
    <w:tmpl w:val="BC3834C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72A3C89"/>
    <w:multiLevelType w:val="multilevel"/>
    <w:tmpl w:val="0E9861C0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3">
    <w:nsid w:val="31845C18"/>
    <w:multiLevelType w:val="multilevel"/>
    <w:tmpl w:val="8E42E28A"/>
    <w:lvl w:ilvl="0">
      <w:start w:val="1"/>
      <w:numFmt w:val="none"/>
      <w:suff w:val="nothing"/>
      <w:lvlText w:val=""/>
      <w:lvlJc w:val="left"/>
      <w:pPr>
        <w:ind w:left="0" w:firstLine="0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ind w:left="0" w:firstLine="0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ind w:left="0" w:firstLine="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ind w:left="0" w:firstLine="0"/>
      </w:pPr>
      <w:rPr>
        <w:rFonts w:cs="Times New Roman"/>
        <w:b/>
        <w:sz w:val="40"/>
      </w:rPr>
    </w:lvl>
    <w:lvl w:ilvl="4">
      <w:start w:val="1"/>
      <w:numFmt w:val="none"/>
      <w:suff w:val="nothing"/>
      <w:lvlText w:val=""/>
      <w:lvlJc w:val="left"/>
      <w:pPr>
        <w:ind w:left="0" w:firstLine="0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ind w:left="0" w:firstLine="0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ind w:left="0" w:firstLine="0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ind w:left="0" w:firstLine="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ind w:left="0" w:firstLine="0"/>
      </w:pPr>
      <w:rPr>
        <w:rFonts w:cs="Times New Roman"/>
      </w:rPr>
    </w:lvl>
  </w:abstractNum>
  <w:abstractNum w:abstractNumId="4">
    <w:nsid w:val="3C721099"/>
    <w:multiLevelType w:val="multilevel"/>
    <w:tmpl w:val="1F22A156"/>
    <w:lvl w:ilvl="0">
      <w:start w:val="2"/>
      <w:numFmt w:val="decimal"/>
      <w:lvlText w:val="%1."/>
      <w:lvlJc w:val="left"/>
      <w:pPr>
        <w:ind w:left="1080" w:hanging="360"/>
      </w:pPr>
      <w:rPr>
        <w:sz w:val="28"/>
        <w:szCs w:val="28"/>
      </w:rPr>
    </w:lvl>
    <w:lvl w:ilvl="1">
      <w:start w:val="1"/>
      <w:numFmt w:val="decimal"/>
      <w:lvlText w:val="%1.%2."/>
      <w:lvlJc w:val="left"/>
      <w:pPr>
        <w:ind w:left="1440" w:hanging="720"/>
      </w:pPr>
    </w:lvl>
    <w:lvl w:ilvl="2">
      <w:start w:val="1"/>
      <w:numFmt w:val="decimal"/>
      <w:lvlText w:val="%1.%2.%3."/>
      <w:lvlJc w:val="left"/>
      <w:pPr>
        <w:ind w:left="1440" w:hanging="720"/>
      </w:pPr>
    </w:lvl>
    <w:lvl w:ilvl="3">
      <w:start w:val="1"/>
      <w:numFmt w:val="decimal"/>
      <w:lvlText w:val="%1.%2.%3.%4."/>
      <w:lvlJc w:val="left"/>
      <w:pPr>
        <w:ind w:left="1800" w:hanging="1080"/>
      </w:pPr>
    </w:lvl>
    <w:lvl w:ilvl="4">
      <w:start w:val="1"/>
      <w:numFmt w:val="decimal"/>
      <w:lvlText w:val="%1.%2.%3.%4.%5."/>
      <w:lvlJc w:val="left"/>
      <w:pPr>
        <w:ind w:left="1800" w:hanging="1080"/>
      </w:pPr>
    </w:lvl>
    <w:lvl w:ilvl="5">
      <w:start w:val="1"/>
      <w:numFmt w:val="decimal"/>
      <w:lvlText w:val="%1.%2.%3.%4.%5.%6."/>
      <w:lvlJc w:val="left"/>
      <w:pPr>
        <w:ind w:left="2160" w:hanging="1440"/>
      </w:pPr>
    </w:lvl>
    <w:lvl w:ilvl="6">
      <w:start w:val="1"/>
      <w:numFmt w:val="decimal"/>
      <w:lvlText w:val="%1.%2.%3.%4.%5.%6.%7."/>
      <w:lvlJc w:val="left"/>
      <w:pPr>
        <w:ind w:left="2520" w:hanging="1800"/>
      </w:pPr>
    </w:lvl>
    <w:lvl w:ilvl="7">
      <w:start w:val="1"/>
      <w:numFmt w:val="decimal"/>
      <w:lvlText w:val="%1.%2.%3.%4.%5.%6.%7.%8."/>
      <w:lvlJc w:val="left"/>
      <w:pPr>
        <w:ind w:left="2520" w:hanging="1800"/>
      </w:pPr>
    </w:lvl>
    <w:lvl w:ilvl="8">
      <w:start w:val="1"/>
      <w:numFmt w:val="decimal"/>
      <w:lvlText w:val="%1.%2.%3.%4.%5.%6.%7.%8.%9."/>
      <w:lvlJc w:val="left"/>
      <w:pPr>
        <w:ind w:left="2880" w:hanging="2160"/>
      </w:pPr>
    </w:lvl>
  </w:abstractNum>
  <w:abstractNum w:abstractNumId="5">
    <w:nsid w:val="4246395E"/>
    <w:multiLevelType w:val="hybridMultilevel"/>
    <w:tmpl w:val="94564C30"/>
    <w:lvl w:ilvl="0" w:tplc="85D0127C">
      <w:start w:val="2"/>
      <w:numFmt w:val="decimal"/>
      <w:lvlText w:val="%1."/>
      <w:lvlJc w:val="left"/>
      <w:pPr>
        <w:ind w:left="108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495B71F1"/>
    <w:multiLevelType w:val="hybridMultilevel"/>
    <w:tmpl w:val="3F60BD28"/>
    <w:lvl w:ilvl="0" w:tplc="C436014C">
      <w:start w:val="2"/>
      <w:numFmt w:val="decimal"/>
      <w:lvlText w:val="%1."/>
      <w:lvlJc w:val="left"/>
      <w:pPr>
        <w:ind w:left="108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3"/>
  </w:num>
  <w:num w:numId="2">
    <w:abstractNumId w:val="4"/>
  </w:num>
  <w:num w:numId="3">
    <w:abstractNumId w:val="2"/>
  </w:num>
  <w:num w:numId="4">
    <w:abstractNumId w:val="5"/>
  </w:num>
  <w:num w:numId="5">
    <w:abstractNumId w:val="0"/>
  </w:num>
  <w:num w:numId="6">
    <w:abstractNumId w:val="6"/>
  </w:num>
  <w:num w:numId="7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D30750"/>
    <w:rsid w:val="000203FA"/>
    <w:rsid w:val="00026403"/>
    <w:rsid w:val="00046497"/>
    <w:rsid w:val="000A2EF6"/>
    <w:rsid w:val="000B78C4"/>
    <w:rsid w:val="00120799"/>
    <w:rsid w:val="0013719B"/>
    <w:rsid w:val="001B1753"/>
    <w:rsid w:val="001B1F23"/>
    <w:rsid w:val="001B523D"/>
    <w:rsid w:val="002066A4"/>
    <w:rsid w:val="00206A90"/>
    <w:rsid w:val="002157A4"/>
    <w:rsid w:val="00221BD0"/>
    <w:rsid w:val="002A1AFD"/>
    <w:rsid w:val="002A7403"/>
    <w:rsid w:val="002B36D7"/>
    <w:rsid w:val="00311A65"/>
    <w:rsid w:val="00357872"/>
    <w:rsid w:val="003B4477"/>
    <w:rsid w:val="003E2E10"/>
    <w:rsid w:val="004546D4"/>
    <w:rsid w:val="004554CE"/>
    <w:rsid w:val="004767D4"/>
    <w:rsid w:val="00484118"/>
    <w:rsid w:val="004A34C8"/>
    <w:rsid w:val="004C4008"/>
    <w:rsid w:val="004F2A9D"/>
    <w:rsid w:val="005334BE"/>
    <w:rsid w:val="00550AFA"/>
    <w:rsid w:val="00582C4E"/>
    <w:rsid w:val="00590177"/>
    <w:rsid w:val="005D1FB3"/>
    <w:rsid w:val="005D76C5"/>
    <w:rsid w:val="005F0D64"/>
    <w:rsid w:val="0060012E"/>
    <w:rsid w:val="00623C3F"/>
    <w:rsid w:val="00663C46"/>
    <w:rsid w:val="00681FC3"/>
    <w:rsid w:val="006A1D89"/>
    <w:rsid w:val="006A2F7F"/>
    <w:rsid w:val="006E0D6E"/>
    <w:rsid w:val="006F041B"/>
    <w:rsid w:val="0070615D"/>
    <w:rsid w:val="00714528"/>
    <w:rsid w:val="007162F9"/>
    <w:rsid w:val="007230C8"/>
    <w:rsid w:val="00781DA0"/>
    <w:rsid w:val="00794485"/>
    <w:rsid w:val="007F5E78"/>
    <w:rsid w:val="00802507"/>
    <w:rsid w:val="00817876"/>
    <w:rsid w:val="008505E1"/>
    <w:rsid w:val="00884A08"/>
    <w:rsid w:val="008A1086"/>
    <w:rsid w:val="008A22DF"/>
    <w:rsid w:val="00957019"/>
    <w:rsid w:val="009651FA"/>
    <w:rsid w:val="00986467"/>
    <w:rsid w:val="00986C4B"/>
    <w:rsid w:val="009B0120"/>
    <w:rsid w:val="009D5281"/>
    <w:rsid w:val="009D6E51"/>
    <w:rsid w:val="00A153A0"/>
    <w:rsid w:val="00A46208"/>
    <w:rsid w:val="00A62280"/>
    <w:rsid w:val="00A64126"/>
    <w:rsid w:val="00AA6706"/>
    <w:rsid w:val="00AF49B3"/>
    <w:rsid w:val="00B22F4E"/>
    <w:rsid w:val="00B3567C"/>
    <w:rsid w:val="00B52563"/>
    <w:rsid w:val="00BA198E"/>
    <w:rsid w:val="00BA5098"/>
    <w:rsid w:val="00BC0FB6"/>
    <w:rsid w:val="00BD71C4"/>
    <w:rsid w:val="00BE7F56"/>
    <w:rsid w:val="00C0185A"/>
    <w:rsid w:val="00C307DD"/>
    <w:rsid w:val="00C673DE"/>
    <w:rsid w:val="00C85146"/>
    <w:rsid w:val="00C91B31"/>
    <w:rsid w:val="00C9676E"/>
    <w:rsid w:val="00CA1A3D"/>
    <w:rsid w:val="00CB0D93"/>
    <w:rsid w:val="00CC6F30"/>
    <w:rsid w:val="00D22CBD"/>
    <w:rsid w:val="00D30750"/>
    <w:rsid w:val="00D4086A"/>
    <w:rsid w:val="00D74C19"/>
    <w:rsid w:val="00D8325A"/>
    <w:rsid w:val="00DC61D6"/>
    <w:rsid w:val="00E024C5"/>
    <w:rsid w:val="00E046FF"/>
    <w:rsid w:val="00E100B7"/>
    <w:rsid w:val="00E15405"/>
    <w:rsid w:val="00E67D2C"/>
    <w:rsid w:val="00E8166C"/>
    <w:rsid w:val="00ED11C9"/>
    <w:rsid w:val="00EE166C"/>
    <w:rsid w:val="00F862AC"/>
    <w:rsid w:val="00FB10E1"/>
    <w:rsid w:val="00FD4359"/>
    <w:rsid w:val="00FE00D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Cs w:val="26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119EB"/>
    <w:pPr>
      <w:spacing w:after="200" w:line="276" w:lineRule="auto"/>
    </w:pPr>
    <w:rPr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6517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1479E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173D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E67C8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1C2A77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E67C8" w:themeColor="accent1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74699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E67C8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Текст выноски Знак"/>
    <w:basedOn w:val="a0"/>
    <w:uiPriority w:val="99"/>
    <w:semiHidden/>
    <w:qFormat/>
    <w:rsid w:val="00C944A0"/>
    <w:rPr>
      <w:rFonts w:ascii="Tahoma" w:hAnsi="Tahoma" w:cs="Tahoma"/>
      <w:sz w:val="16"/>
      <w:szCs w:val="16"/>
      <w:lang w:eastAsia="ru-RU"/>
    </w:rPr>
  </w:style>
  <w:style w:type="character" w:customStyle="1" w:styleId="20">
    <w:name w:val="Заголовок 2 Знак"/>
    <w:basedOn w:val="a0"/>
    <w:link w:val="2"/>
    <w:uiPriority w:val="9"/>
    <w:qFormat/>
    <w:rsid w:val="00173D63"/>
    <w:rPr>
      <w:rFonts w:asciiTheme="majorHAnsi" w:eastAsiaTheme="majorEastAsia" w:hAnsiTheme="majorHAnsi" w:cstheme="majorBidi"/>
      <w:b/>
      <w:bCs/>
      <w:color w:val="4E67C8" w:themeColor="accent1"/>
      <w:lang w:eastAsia="ru-RU"/>
    </w:rPr>
  </w:style>
  <w:style w:type="character" w:customStyle="1" w:styleId="40">
    <w:name w:val="Заголовок 4 Знак"/>
    <w:basedOn w:val="a0"/>
    <w:link w:val="4"/>
    <w:uiPriority w:val="9"/>
    <w:qFormat/>
    <w:rsid w:val="00F74699"/>
    <w:rPr>
      <w:rFonts w:asciiTheme="majorHAnsi" w:eastAsiaTheme="majorEastAsia" w:hAnsiTheme="majorHAnsi" w:cstheme="majorBidi"/>
      <w:b/>
      <w:bCs/>
      <w:i/>
      <w:iCs/>
      <w:color w:val="4E67C8" w:themeColor="accent1"/>
      <w:sz w:val="20"/>
      <w:szCs w:val="20"/>
      <w:lang w:eastAsia="ru-RU"/>
    </w:rPr>
  </w:style>
  <w:style w:type="character" w:styleId="a4">
    <w:name w:val="annotation reference"/>
    <w:basedOn w:val="a0"/>
    <w:uiPriority w:val="99"/>
    <w:semiHidden/>
    <w:unhideWhenUsed/>
    <w:qFormat/>
    <w:rsid w:val="009A3308"/>
    <w:rPr>
      <w:sz w:val="16"/>
      <w:szCs w:val="16"/>
    </w:rPr>
  </w:style>
  <w:style w:type="character" w:customStyle="1" w:styleId="a5">
    <w:name w:val="Текст примечания Знак"/>
    <w:basedOn w:val="a0"/>
    <w:uiPriority w:val="99"/>
    <w:semiHidden/>
    <w:qFormat/>
    <w:rsid w:val="009A3308"/>
    <w:rPr>
      <w:sz w:val="20"/>
      <w:szCs w:val="20"/>
      <w:lang w:eastAsia="ru-RU"/>
    </w:rPr>
  </w:style>
  <w:style w:type="character" w:customStyle="1" w:styleId="a6">
    <w:name w:val="Тема примечания Знак"/>
    <w:basedOn w:val="a5"/>
    <w:uiPriority w:val="99"/>
    <w:semiHidden/>
    <w:qFormat/>
    <w:rsid w:val="009A3308"/>
    <w:rPr>
      <w:b/>
      <w:bCs/>
      <w:sz w:val="20"/>
      <w:szCs w:val="20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qFormat/>
    <w:rsid w:val="001C2A77"/>
    <w:rPr>
      <w:rFonts w:asciiTheme="majorHAnsi" w:eastAsiaTheme="majorEastAsia" w:hAnsiTheme="majorHAnsi" w:cstheme="majorBidi"/>
      <w:b/>
      <w:bCs/>
      <w:color w:val="4E67C8" w:themeColor="accent1"/>
      <w:sz w:val="20"/>
      <w:szCs w:val="20"/>
      <w:lang w:eastAsia="ru-RU"/>
    </w:rPr>
  </w:style>
  <w:style w:type="character" w:customStyle="1" w:styleId="-">
    <w:name w:val="Интернет-ссылка"/>
    <w:basedOn w:val="a0"/>
    <w:uiPriority w:val="99"/>
    <w:unhideWhenUsed/>
    <w:rsid w:val="00262469"/>
    <w:rPr>
      <w:color w:val="0000FF"/>
      <w:u w:val="single"/>
    </w:rPr>
  </w:style>
  <w:style w:type="character" w:styleId="a7">
    <w:name w:val="FollowedHyperlink"/>
    <w:basedOn w:val="a0"/>
    <w:uiPriority w:val="99"/>
    <w:semiHidden/>
    <w:unhideWhenUsed/>
    <w:qFormat/>
    <w:rsid w:val="00262469"/>
    <w:rPr>
      <w:color w:val="800080"/>
      <w:u w:val="single"/>
    </w:rPr>
  </w:style>
  <w:style w:type="character" w:customStyle="1" w:styleId="a8">
    <w:name w:val="Верхний колонтитул Знак"/>
    <w:basedOn w:val="a0"/>
    <w:uiPriority w:val="99"/>
    <w:qFormat/>
    <w:rsid w:val="0020148C"/>
    <w:rPr>
      <w:sz w:val="20"/>
      <w:szCs w:val="20"/>
      <w:lang w:eastAsia="ru-RU"/>
    </w:rPr>
  </w:style>
  <w:style w:type="character" w:customStyle="1" w:styleId="a9">
    <w:name w:val="Нижний колонтитул Знак"/>
    <w:basedOn w:val="a0"/>
    <w:uiPriority w:val="99"/>
    <w:qFormat/>
    <w:rsid w:val="0020148C"/>
    <w:rPr>
      <w:sz w:val="20"/>
      <w:szCs w:val="20"/>
      <w:lang w:eastAsia="ru-RU"/>
    </w:rPr>
  </w:style>
  <w:style w:type="character" w:customStyle="1" w:styleId="aa">
    <w:name w:val="Основной текст Знак"/>
    <w:basedOn w:val="a0"/>
    <w:uiPriority w:val="1"/>
    <w:qFormat/>
    <w:rsid w:val="00902F2F"/>
    <w:rPr>
      <w:sz w:val="24"/>
      <w:szCs w:val="24"/>
    </w:rPr>
  </w:style>
  <w:style w:type="character" w:customStyle="1" w:styleId="10">
    <w:name w:val="Заголовок 1 Знак"/>
    <w:basedOn w:val="a0"/>
    <w:link w:val="1"/>
    <w:uiPriority w:val="9"/>
    <w:qFormat/>
    <w:rsid w:val="0026517D"/>
    <w:rPr>
      <w:rFonts w:asciiTheme="majorHAnsi" w:eastAsiaTheme="majorEastAsia" w:hAnsiTheme="majorHAnsi" w:cstheme="majorBidi"/>
      <w:b/>
      <w:bCs/>
      <w:color w:val="31479E" w:themeColor="accent1" w:themeShade="BF"/>
      <w:sz w:val="28"/>
      <w:szCs w:val="28"/>
      <w:lang w:eastAsia="ru-RU"/>
    </w:rPr>
  </w:style>
  <w:style w:type="character" w:customStyle="1" w:styleId="WW8Num29z0">
    <w:name w:val="WW8Num29z0"/>
    <w:qFormat/>
    <w:rsid w:val="00026403"/>
  </w:style>
  <w:style w:type="character" w:customStyle="1" w:styleId="WW8Num19z0">
    <w:name w:val="WW8Num19z0"/>
    <w:qFormat/>
    <w:rsid w:val="00026403"/>
    <w:rPr>
      <w:rFonts w:ascii="Times New Roman" w:hAnsi="Times New Roman" w:cs="Times New Roman"/>
      <w:sz w:val="28"/>
      <w:szCs w:val="28"/>
    </w:rPr>
  </w:style>
  <w:style w:type="character" w:customStyle="1" w:styleId="WW8Num19z1">
    <w:name w:val="WW8Num19z1"/>
    <w:qFormat/>
    <w:rsid w:val="00026403"/>
  </w:style>
  <w:style w:type="character" w:customStyle="1" w:styleId="WW8Num19z2">
    <w:name w:val="WW8Num19z2"/>
    <w:qFormat/>
    <w:rsid w:val="00026403"/>
  </w:style>
  <w:style w:type="character" w:customStyle="1" w:styleId="WW8Num19z3">
    <w:name w:val="WW8Num19z3"/>
    <w:qFormat/>
    <w:rsid w:val="00026403"/>
  </w:style>
  <w:style w:type="character" w:customStyle="1" w:styleId="WW8Num19z4">
    <w:name w:val="WW8Num19z4"/>
    <w:qFormat/>
    <w:rsid w:val="00026403"/>
  </w:style>
  <w:style w:type="character" w:customStyle="1" w:styleId="WW8Num19z5">
    <w:name w:val="WW8Num19z5"/>
    <w:qFormat/>
    <w:rsid w:val="00026403"/>
  </w:style>
  <w:style w:type="character" w:customStyle="1" w:styleId="WW8Num19z6">
    <w:name w:val="WW8Num19z6"/>
    <w:qFormat/>
    <w:rsid w:val="00026403"/>
  </w:style>
  <w:style w:type="character" w:customStyle="1" w:styleId="WW8Num19z7">
    <w:name w:val="WW8Num19z7"/>
    <w:qFormat/>
    <w:rsid w:val="00026403"/>
  </w:style>
  <w:style w:type="character" w:customStyle="1" w:styleId="WW8Num19z8">
    <w:name w:val="WW8Num19z8"/>
    <w:qFormat/>
    <w:rsid w:val="00026403"/>
  </w:style>
  <w:style w:type="paragraph" w:customStyle="1" w:styleId="ab">
    <w:name w:val="Заголовок"/>
    <w:basedOn w:val="a"/>
    <w:next w:val="ac"/>
    <w:qFormat/>
    <w:rsid w:val="00026403"/>
    <w:pPr>
      <w:keepNext/>
      <w:spacing w:before="240" w:after="120"/>
    </w:pPr>
    <w:rPr>
      <w:rFonts w:ascii="Liberation Sans" w:eastAsia="Droid Sans Fallback" w:hAnsi="Liberation Sans" w:cs="Droid Sans Devanagari"/>
      <w:sz w:val="28"/>
      <w:szCs w:val="28"/>
    </w:rPr>
  </w:style>
  <w:style w:type="paragraph" w:styleId="ac">
    <w:name w:val="Body Text"/>
    <w:basedOn w:val="a"/>
    <w:uiPriority w:val="1"/>
    <w:qFormat/>
    <w:rsid w:val="00902F2F"/>
    <w:pPr>
      <w:widowControl w:val="0"/>
      <w:spacing w:after="0" w:line="240" w:lineRule="auto"/>
    </w:pPr>
    <w:rPr>
      <w:sz w:val="24"/>
      <w:szCs w:val="24"/>
      <w:lang w:eastAsia="en-US"/>
    </w:rPr>
  </w:style>
  <w:style w:type="paragraph" w:styleId="ad">
    <w:name w:val="List"/>
    <w:basedOn w:val="ac"/>
    <w:rsid w:val="00026403"/>
    <w:rPr>
      <w:rFonts w:cs="Droid Sans Devanagari"/>
    </w:rPr>
  </w:style>
  <w:style w:type="paragraph" w:styleId="ae">
    <w:name w:val="caption"/>
    <w:basedOn w:val="a"/>
    <w:qFormat/>
    <w:rsid w:val="00026403"/>
    <w:pPr>
      <w:suppressLineNumbers/>
      <w:spacing w:before="120" w:after="120"/>
    </w:pPr>
    <w:rPr>
      <w:rFonts w:cs="Droid Sans Devanagari"/>
      <w:i/>
      <w:iCs/>
      <w:sz w:val="24"/>
      <w:szCs w:val="24"/>
    </w:rPr>
  </w:style>
  <w:style w:type="paragraph" w:styleId="af">
    <w:name w:val="index heading"/>
    <w:basedOn w:val="a"/>
    <w:qFormat/>
    <w:rsid w:val="00026403"/>
    <w:pPr>
      <w:suppressLineNumbers/>
    </w:pPr>
    <w:rPr>
      <w:rFonts w:cs="Droid Sans Devanagari"/>
    </w:rPr>
  </w:style>
  <w:style w:type="paragraph" w:styleId="af0">
    <w:name w:val="No Spacing"/>
    <w:uiPriority w:val="1"/>
    <w:qFormat/>
    <w:rsid w:val="001119EB"/>
    <w:rPr>
      <w:szCs w:val="20"/>
      <w:lang w:eastAsia="ru-RU"/>
    </w:rPr>
  </w:style>
  <w:style w:type="paragraph" w:styleId="af1">
    <w:name w:val="List Paragraph"/>
    <w:basedOn w:val="a"/>
    <w:qFormat/>
    <w:rsid w:val="00026403"/>
    <w:pPr>
      <w:ind w:left="720"/>
      <w:contextualSpacing/>
    </w:pPr>
    <w:rPr>
      <w:rFonts w:ascii="Calibri" w:hAnsi="Calibri" w:cs="Calibri"/>
      <w:sz w:val="22"/>
      <w:szCs w:val="22"/>
    </w:rPr>
  </w:style>
  <w:style w:type="paragraph" w:styleId="af2">
    <w:name w:val="Balloon Text"/>
    <w:basedOn w:val="a"/>
    <w:uiPriority w:val="99"/>
    <w:semiHidden/>
    <w:unhideWhenUsed/>
    <w:qFormat/>
    <w:rsid w:val="00C944A0"/>
    <w:pPr>
      <w:spacing w:after="0" w:line="240" w:lineRule="auto"/>
    </w:pPr>
    <w:rPr>
      <w:rFonts w:ascii="Tahoma" w:hAnsi="Tahoma" w:cs="Tahoma"/>
      <w:sz w:val="16"/>
      <w:szCs w:val="16"/>
    </w:rPr>
  </w:style>
  <w:style w:type="paragraph" w:customStyle="1" w:styleId="ConsPlusTitlePage">
    <w:name w:val="ConsPlusTitlePage"/>
    <w:qFormat/>
    <w:rsid w:val="00C944A0"/>
    <w:pPr>
      <w:widowControl w:val="0"/>
    </w:pPr>
    <w:rPr>
      <w:rFonts w:ascii="Tahoma" w:hAnsi="Tahoma" w:cs="Tahoma"/>
      <w:szCs w:val="20"/>
      <w:lang w:eastAsia="ru-RU"/>
    </w:rPr>
  </w:style>
  <w:style w:type="paragraph" w:customStyle="1" w:styleId="ConsPlusNormal">
    <w:name w:val="ConsPlusNormal"/>
    <w:qFormat/>
    <w:rsid w:val="00C944A0"/>
    <w:pPr>
      <w:widowControl w:val="0"/>
    </w:pPr>
    <w:rPr>
      <w:szCs w:val="20"/>
      <w:lang w:eastAsia="ru-RU"/>
    </w:rPr>
  </w:style>
  <w:style w:type="paragraph" w:customStyle="1" w:styleId="ConsPlusTitle">
    <w:name w:val="ConsPlusTitle"/>
    <w:uiPriority w:val="99"/>
    <w:qFormat/>
    <w:rsid w:val="00C944A0"/>
    <w:pPr>
      <w:widowControl w:val="0"/>
    </w:pPr>
    <w:rPr>
      <w:b/>
      <w:szCs w:val="20"/>
      <w:lang w:eastAsia="ru-RU"/>
    </w:rPr>
  </w:style>
  <w:style w:type="paragraph" w:customStyle="1" w:styleId="ConsPlusNonformat">
    <w:name w:val="ConsPlusNonformat"/>
    <w:uiPriority w:val="99"/>
    <w:qFormat/>
    <w:rsid w:val="00C944A0"/>
    <w:pPr>
      <w:widowControl w:val="0"/>
    </w:pPr>
    <w:rPr>
      <w:rFonts w:ascii="Courier New" w:hAnsi="Courier New" w:cs="Courier New"/>
      <w:szCs w:val="20"/>
      <w:lang w:eastAsia="ru-RU"/>
    </w:rPr>
  </w:style>
  <w:style w:type="paragraph" w:styleId="af3">
    <w:name w:val="annotation text"/>
    <w:basedOn w:val="a"/>
    <w:uiPriority w:val="99"/>
    <w:semiHidden/>
    <w:unhideWhenUsed/>
    <w:qFormat/>
    <w:rsid w:val="009A3308"/>
    <w:pPr>
      <w:spacing w:line="240" w:lineRule="auto"/>
    </w:pPr>
  </w:style>
  <w:style w:type="paragraph" w:styleId="af4">
    <w:name w:val="annotation subject"/>
    <w:basedOn w:val="af3"/>
    <w:next w:val="af3"/>
    <w:uiPriority w:val="99"/>
    <w:semiHidden/>
    <w:unhideWhenUsed/>
    <w:qFormat/>
    <w:rsid w:val="009A3308"/>
    <w:rPr>
      <w:b/>
      <w:bCs/>
    </w:rPr>
  </w:style>
  <w:style w:type="paragraph" w:styleId="af5">
    <w:name w:val="Revision"/>
    <w:uiPriority w:val="99"/>
    <w:semiHidden/>
    <w:qFormat/>
    <w:rsid w:val="009A3308"/>
    <w:rPr>
      <w:szCs w:val="20"/>
      <w:lang w:eastAsia="ru-RU"/>
    </w:rPr>
  </w:style>
  <w:style w:type="paragraph" w:customStyle="1" w:styleId="af6">
    <w:name w:val="Стиль"/>
    <w:qFormat/>
    <w:rsid w:val="001C6B85"/>
    <w:pPr>
      <w:widowControl w:val="0"/>
    </w:pPr>
    <w:rPr>
      <w:rFonts w:eastAsiaTheme="minorEastAsia"/>
      <w:sz w:val="24"/>
      <w:szCs w:val="24"/>
      <w:lang w:eastAsia="ru-RU"/>
    </w:rPr>
  </w:style>
  <w:style w:type="paragraph" w:customStyle="1" w:styleId="af7">
    <w:name w:val="Верхний и нижний колонтитулы"/>
    <w:basedOn w:val="a"/>
    <w:qFormat/>
    <w:rsid w:val="00026403"/>
  </w:style>
  <w:style w:type="paragraph" w:styleId="af8">
    <w:name w:val="header"/>
    <w:basedOn w:val="a"/>
    <w:uiPriority w:val="99"/>
    <w:unhideWhenUsed/>
    <w:rsid w:val="0020148C"/>
    <w:pPr>
      <w:tabs>
        <w:tab w:val="center" w:pos="4677"/>
        <w:tab w:val="right" w:pos="9355"/>
      </w:tabs>
      <w:spacing w:after="0" w:line="240" w:lineRule="auto"/>
    </w:pPr>
  </w:style>
  <w:style w:type="paragraph" w:styleId="af9">
    <w:name w:val="footer"/>
    <w:basedOn w:val="a"/>
    <w:uiPriority w:val="99"/>
    <w:unhideWhenUsed/>
    <w:rsid w:val="0020148C"/>
    <w:pPr>
      <w:tabs>
        <w:tab w:val="center" w:pos="4677"/>
        <w:tab w:val="right" w:pos="9355"/>
      </w:tabs>
      <w:spacing w:after="0" w:line="240" w:lineRule="auto"/>
    </w:pPr>
  </w:style>
  <w:style w:type="paragraph" w:customStyle="1" w:styleId="ConsPlusCell">
    <w:name w:val="ConsPlusCell"/>
    <w:uiPriority w:val="99"/>
    <w:qFormat/>
    <w:rsid w:val="00E8533E"/>
    <w:pPr>
      <w:widowControl w:val="0"/>
    </w:pPr>
    <w:rPr>
      <w:rFonts w:ascii="Courier New" w:eastAsiaTheme="minorEastAsia" w:hAnsi="Courier New" w:cs="Courier New"/>
      <w:szCs w:val="20"/>
      <w:lang w:eastAsia="ru-RU"/>
    </w:rPr>
  </w:style>
  <w:style w:type="paragraph" w:customStyle="1" w:styleId="ConsPlusDocList">
    <w:name w:val="ConsPlusDocList"/>
    <w:uiPriority w:val="99"/>
    <w:qFormat/>
    <w:rsid w:val="00E8533E"/>
    <w:pPr>
      <w:widowControl w:val="0"/>
    </w:pPr>
    <w:rPr>
      <w:rFonts w:ascii="Tahoma" w:eastAsiaTheme="minorEastAsia" w:hAnsi="Tahoma" w:cs="Tahoma"/>
      <w:sz w:val="18"/>
      <w:szCs w:val="18"/>
      <w:lang w:eastAsia="ru-RU"/>
    </w:rPr>
  </w:style>
  <w:style w:type="paragraph" w:customStyle="1" w:styleId="ConsPlusJurTerm">
    <w:name w:val="ConsPlusJurTerm"/>
    <w:uiPriority w:val="99"/>
    <w:qFormat/>
    <w:rsid w:val="00E8533E"/>
    <w:pPr>
      <w:widowControl w:val="0"/>
    </w:pPr>
    <w:rPr>
      <w:rFonts w:eastAsiaTheme="minorEastAsia"/>
      <w:sz w:val="24"/>
      <w:szCs w:val="24"/>
      <w:lang w:eastAsia="ru-RU"/>
    </w:rPr>
  </w:style>
  <w:style w:type="paragraph" w:customStyle="1" w:styleId="ConsPlusTextList">
    <w:name w:val="ConsPlusTextList"/>
    <w:uiPriority w:val="99"/>
    <w:qFormat/>
    <w:rsid w:val="00E8533E"/>
    <w:pPr>
      <w:widowControl w:val="0"/>
    </w:pPr>
    <w:rPr>
      <w:rFonts w:eastAsiaTheme="minorEastAsia"/>
      <w:sz w:val="24"/>
      <w:szCs w:val="24"/>
      <w:lang w:eastAsia="ru-RU"/>
    </w:rPr>
  </w:style>
  <w:style w:type="paragraph" w:customStyle="1" w:styleId="ConsPlusTextList1">
    <w:name w:val="ConsPlusTextList1"/>
    <w:uiPriority w:val="99"/>
    <w:qFormat/>
    <w:rsid w:val="00E8533E"/>
    <w:pPr>
      <w:widowControl w:val="0"/>
    </w:pPr>
    <w:rPr>
      <w:rFonts w:eastAsiaTheme="minorEastAsia"/>
      <w:sz w:val="24"/>
      <w:szCs w:val="24"/>
      <w:lang w:eastAsia="ru-RU"/>
    </w:rPr>
  </w:style>
  <w:style w:type="paragraph" w:customStyle="1" w:styleId="TableParagraph">
    <w:name w:val="Table Paragraph"/>
    <w:basedOn w:val="a"/>
    <w:uiPriority w:val="1"/>
    <w:qFormat/>
    <w:rsid w:val="00902F2F"/>
    <w:pPr>
      <w:widowControl w:val="0"/>
      <w:spacing w:after="0" w:line="240" w:lineRule="auto"/>
      <w:ind w:left="62"/>
    </w:pPr>
    <w:rPr>
      <w:sz w:val="22"/>
      <w:szCs w:val="22"/>
      <w:lang w:eastAsia="en-US"/>
    </w:rPr>
  </w:style>
  <w:style w:type="paragraph" w:customStyle="1" w:styleId="HeadDoc">
    <w:name w:val="HeadDoc"/>
    <w:qFormat/>
    <w:rsid w:val="00026403"/>
    <w:pPr>
      <w:keepLines/>
      <w:jc w:val="both"/>
    </w:pPr>
    <w:rPr>
      <w:sz w:val="28"/>
      <w:szCs w:val="20"/>
    </w:rPr>
  </w:style>
  <w:style w:type="paragraph" w:styleId="afa">
    <w:name w:val="Normal (Web)"/>
    <w:basedOn w:val="a"/>
    <w:uiPriority w:val="99"/>
    <w:qFormat/>
    <w:rsid w:val="00026403"/>
    <w:pPr>
      <w:spacing w:before="280" w:after="280"/>
    </w:pPr>
    <w:rPr>
      <w:sz w:val="24"/>
      <w:szCs w:val="24"/>
    </w:rPr>
  </w:style>
  <w:style w:type="paragraph" w:customStyle="1" w:styleId="formattext">
    <w:name w:val="formattext"/>
    <w:basedOn w:val="a"/>
    <w:qFormat/>
    <w:rsid w:val="00026403"/>
    <w:pPr>
      <w:spacing w:before="280" w:after="280"/>
    </w:pPr>
    <w:rPr>
      <w:sz w:val="24"/>
      <w:szCs w:val="24"/>
    </w:rPr>
  </w:style>
  <w:style w:type="paragraph" w:customStyle="1" w:styleId="formattexttopleveltext">
    <w:name w:val="formattext topleveltext"/>
    <w:basedOn w:val="a"/>
    <w:qFormat/>
    <w:rsid w:val="00026403"/>
    <w:pPr>
      <w:spacing w:before="280" w:after="280"/>
    </w:pPr>
    <w:rPr>
      <w:sz w:val="24"/>
      <w:szCs w:val="24"/>
    </w:rPr>
  </w:style>
  <w:style w:type="numbering" w:customStyle="1" w:styleId="WW8Num29">
    <w:name w:val="WW8Num29"/>
    <w:qFormat/>
    <w:rsid w:val="00026403"/>
  </w:style>
  <w:style w:type="numbering" w:customStyle="1" w:styleId="WW8Num19">
    <w:name w:val="WW8Num19"/>
    <w:qFormat/>
    <w:rsid w:val="00026403"/>
  </w:style>
  <w:style w:type="table" w:styleId="afb">
    <w:name w:val="Table Grid"/>
    <w:basedOn w:val="a1"/>
    <w:uiPriority w:val="59"/>
    <w:rsid w:val="0015413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">
    <w:name w:val="Table Normal"/>
    <w:uiPriority w:val="2"/>
    <w:semiHidden/>
    <w:unhideWhenUsed/>
    <w:qFormat/>
    <w:rsid w:val="00902F2F"/>
    <w:rPr>
      <w:rFonts w:asciiTheme="minorHAnsi" w:eastAsiaTheme="minorHAnsi" w:hAnsiTheme="minorHAnsi" w:cstheme="minorBidi"/>
      <w:sz w:val="22"/>
      <w:szCs w:val="22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Cs w:val="26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119EB"/>
    <w:pPr>
      <w:spacing w:after="200" w:line="276" w:lineRule="auto"/>
    </w:pPr>
    <w:rPr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6517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1479E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173D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E67C8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1C2A77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E67C8" w:themeColor="accent1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74699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E67C8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Текст выноски Знак"/>
    <w:basedOn w:val="a0"/>
    <w:uiPriority w:val="99"/>
    <w:semiHidden/>
    <w:qFormat/>
    <w:rsid w:val="00C944A0"/>
    <w:rPr>
      <w:rFonts w:ascii="Tahoma" w:hAnsi="Tahoma" w:cs="Tahoma"/>
      <w:sz w:val="16"/>
      <w:szCs w:val="16"/>
      <w:lang w:eastAsia="ru-RU"/>
    </w:rPr>
  </w:style>
  <w:style w:type="character" w:customStyle="1" w:styleId="20">
    <w:name w:val="Заголовок 2 Знак"/>
    <w:basedOn w:val="a0"/>
    <w:link w:val="2"/>
    <w:uiPriority w:val="9"/>
    <w:qFormat/>
    <w:rsid w:val="00173D63"/>
    <w:rPr>
      <w:rFonts w:asciiTheme="majorHAnsi" w:eastAsiaTheme="majorEastAsia" w:hAnsiTheme="majorHAnsi" w:cstheme="majorBidi"/>
      <w:b/>
      <w:bCs/>
      <w:color w:val="4E67C8" w:themeColor="accent1"/>
      <w:lang w:eastAsia="ru-RU"/>
    </w:rPr>
  </w:style>
  <w:style w:type="character" w:customStyle="1" w:styleId="40">
    <w:name w:val="Заголовок 4 Знак"/>
    <w:basedOn w:val="a0"/>
    <w:link w:val="4"/>
    <w:uiPriority w:val="9"/>
    <w:qFormat/>
    <w:rsid w:val="00F74699"/>
    <w:rPr>
      <w:rFonts w:asciiTheme="majorHAnsi" w:eastAsiaTheme="majorEastAsia" w:hAnsiTheme="majorHAnsi" w:cstheme="majorBidi"/>
      <w:b/>
      <w:bCs/>
      <w:i/>
      <w:iCs/>
      <w:color w:val="4E67C8" w:themeColor="accent1"/>
      <w:sz w:val="20"/>
      <w:szCs w:val="20"/>
      <w:lang w:eastAsia="ru-RU"/>
    </w:rPr>
  </w:style>
  <w:style w:type="character" w:styleId="a4">
    <w:name w:val="annotation reference"/>
    <w:basedOn w:val="a0"/>
    <w:uiPriority w:val="99"/>
    <w:semiHidden/>
    <w:unhideWhenUsed/>
    <w:qFormat/>
    <w:rsid w:val="009A3308"/>
    <w:rPr>
      <w:sz w:val="16"/>
      <w:szCs w:val="16"/>
    </w:rPr>
  </w:style>
  <w:style w:type="character" w:customStyle="1" w:styleId="a5">
    <w:name w:val="Текст примечания Знак"/>
    <w:basedOn w:val="a0"/>
    <w:uiPriority w:val="99"/>
    <w:semiHidden/>
    <w:qFormat/>
    <w:rsid w:val="009A3308"/>
    <w:rPr>
      <w:sz w:val="20"/>
      <w:szCs w:val="20"/>
      <w:lang w:eastAsia="ru-RU"/>
    </w:rPr>
  </w:style>
  <w:style w:type="character" w:customStyle="1" w:styleId="a6">
    <w:name w:val="Тема примечания Знак"/>
    <w:basedOn w:val="a5"/>
    <w:uiPriority w:val="99"/>
    <w:semiHidden/>
    <w:qFormat/>
    <w:rsid w:val="009A3308"/>
    <w:rPr>
      <w:b/>
      <w:bCs/>
      <w:sz w:val="20"/>
      <w:szCs w:val="20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qFormat/>
    <w:rsid w:val="001C2A77"/>
    <w:rPr>
      <w:rFonts w:asciiTheme="majorHAnsi" w:eastAsiaTheme="majorEastAsia" w:hAnsiTheme="majorHAnsi" w:cstheme="majorBidi"/>
      <w:b/>
      <w:bCs/>
      <w:color w:val="4E67C8" w:themeColor="accent1"/>
      <w:sz w:val="20"/>
      <w:szCs w:val="20"/>
      <w:lang w:eastAsia="ru-RU"/>
    </w:rPr>
  </w:style>
  <w:style w:type="character" w:customStyle="1" w:styleId="-">
    <w:name w:val="Интернет-ссылка"/>
    <w:basedOn w:val="a0"/>
    <w:uiPriority w:val="99"/>
    <w:unhideWhenUsed/>
    <w:rsid w:val="00262469"/>
    <w:rPr>
      <w:color w:val="0000FF"/>
      <w:u w:val="single"/>
    </w:rPr>
  </w:style>
  <w:style w:type="character" w:styleId="a7">
    <w:name w:val="FollowedHyperlink"/>
    <w:basedOn w:val="a0"/>
    <w:uiPriority w:val="99"/>
    <w:semiHidden/>
    <w:unhideWhenUsed/>
    <w:qFormat/>
    <w:rsid w:val="00262469"/>
    <w:rPr>
      <w:color w:val="800080"/>
      <w:u w:val="single"/>
    </w:rPr>
  </w:style>
  <w:style w:type="character" w:customStyle="1" w:styleId="a8">
    <w:name w:val="Верхний колонтитул Знак"/>
    <w:basedOn w:val="a0"/>
    <w:uiPriority w:val="99"/>
    <w:qFormat/>
    <w:rsid w:val="0020148C"/>
    <w:rPr>
      <w:sz w:val="20"/>
      <w:szCs w:val="20"/>
      <w:lang w:eastAsia="ru-RU"/>
    </w:rPr>
  </w:style>
  <w:style w:type="character" w:customStyle="1" w:styleId="a9">
    <w:name w:val="Нижний колонтитул Знак"/>
    <w:basedOn w:val="a0"/>
    <w:uiPriority w:val="99"/>
    <w:qFormat/>
    <w:rsid w:val="0020148C"/>
    <w:rPr>
      <w:sz w:val="20"/>
      <w:szCs w:val="20"/>
      <w:lang w:eastAsia="ru-RU"/>
    </w:rPr>
  </w:style>
  <w:style w:type="character" w:customStyle="1" w:styleId="aa">
    <w:name w:val="Основной текст Знак"/>
    <w:basedOn w:val="a0"/>
    <w:uiPriority w:val="1"/>
    <w:qFormat/>
    <w:rsid w:val="00902F2F"/>
    <w:rPr>
      <w:sz w:val="24"/>
      <w:szCs w:val="24"/>
    </w:rPr>
  </w:style>
  <w:style w:type="character" w:customStyle="1" w:styleId="10">
    <w:name w:val="Заголовок 1 Знак"/>
    <w:basedOn w:val="a0"/>
    <w:link w:val="1"/>
    <w:uiPriority w:val="9"/>
    <w:qFormat/>
    <w:rsid w:val="0026517D"/>
    <w:rPr>
      <w:rFonts w:asciiTheme="majorHAnsi" w:eastAsiaTheme="majorEastAsia" w:hAnsiTheme="majorHAnsi" w:cstheme="majorBidi"/>
      <w:b/>
      <w:bCs/>
      <w:color w:val="31479E" w:themeColor="accent1" w:themeShade="BF"/>
      <w:sz w:val="28"/>
      <w:szCs w:val="28"/>
      <w:lang w:eastAsia="ru-RU"/>
    </w:rPr>
  </w:style>
  <w:style w:type="character" w:customStyle="1" w:styleId="WW8Num29z0">
    <w:name w:val="WW8Num29z0"/>
    <w:qFormat/>
  </w:style>
  <w:style w:type="character" w:customStyle="1" w:styleId="WW8Num19z0">
    <w:name w:val="WW8Num19z0"/>
    <w:qFormat/>
    <w:rPr>
      <w:rFonts w:ascii="Times New Roman" w:hAnsi="Times New Roman" w:cs="Times New Roman"/>
      <w:sz w:val="28"/>
      <w:szCs w:val="28"/>
    </w:rPr>
  </w:style>
  <w:style w:type="character" w:customStyle="1" w:styleId="WW8Num19z1">
    <w:name w:val="WW8Num19z1"/>
    <w:qFormat/>
  </w:style>
  <w:style w:type="character" w:customStyle="1" w:styleId="WW8Num19z2">
    <w:name w:val="WW8Num19z2"/>
    <w:qFormat/>
  </w:style>
  <w:style w:type="character" w:customStyle="1" w:styleId="WW8Num19z3">
    <w:name w:val="WW8Num19z3"/>
    <w:qFormat/>
  </w:style>
  <w:style w:type="character" w:customStyle="1" w:styleId="WW8Num19z4">
    <w:name w:val="WW8Num19z4"/>
    <w:qFormat/>
  </w:style>
  <w:style w:type="character" w:customStyle="1" w:styleId="WW8Num19z5">
    <w:name w:val="WW8Num19z5"/>
    <w:qFormat/>
  </w:style>
  <w:style w:type="character" w:customStyle="1" w:styleId="WW8Num19z6">
    <w:name w:val="WW8Num19z6"/>
    <w:qFormat/>
  </w:style>
  <w:style w:type="character" w:customStyle="1" w:styleId="WW8Num19z7">
    <w:name w:val="WW8Num19z7"/>
    <w:qFormat/>
  </w:style>
  <w:style w:type="character" w:customStyle="1" w:styleId="WW8Num19z8">
    <w:name w:val="WW8Num19z8"/>
    <w:qFormat/>
  </w:style>
  <w:style w:type="paragraph" w:customStyle="1" w:styleId="ab">
    <w:name w:val="Заголовок"/>
    <w:basedOn w:val="a"/>
    <w:next w:val="ac"/>
    <w:qFormat/>
    <w:pPr>
      <w:keepNext/>
      <w:spacing w:before="240" w:after="120"/>
    </w:pPr>
    <w:rPr>
      <w:rFonts w:ascii="Liberation Sans" w:eastAsia="Droid Sans Fallback" w:hAnsi="Liberation Sans" w:cs="Droid Sans Devanagari"/>
      <w:sz w:val="28"/>
      <w:szCs w:val="28"/>
    </w:rPr>
  </w:style>
  <w:style w:type="paragraph" w:styleId="ac">
    <w:name w:val="Body Text"/>
    <w:basedOn w:val="a"/>
    <w:uiPriority w:val="1"/>
    <w:qFormat/>
    <w:rsid w:val="00902F2F"/>
    <w:pPr>
      <w:widowControl w:val="0"/>
      <w:spacing w:after="0" w:line="240" w:lineRule="auto"/>
    </w:pPr>
    <w:rPr>
      <w:sz w:val="24"/>
      <w:szCs w:val="24"/>
      <w:lang w:eastAsia="en-US"/>
    </w:rPr>
  </w:style>
  <w:style w:type="paragraph" w:styleId="ad">
    <w:name w:val="List"/>
    <w:basedOn w:val="ac"/>
    <w:rPr>
      <w:rFonts w:cs="Droid Sans Devanagari"/>
    </w:rPr>
  </w:style>
  <w:style w:type="paragraph" w:styleId="ae">
    <w:name w:val="caption"/>
    <w:basedOn w:val="a"/>
    <w:qFormat/>
    <w:pPr>
      <w:suppressLineNumbers/>
      <w:spacing w:before="120" w:after="120"/>
    </w:pPr>
    <w:rPr>
      <w:rFonts w:cs="Droid Sans Devanagari"/>
      <w:i/>
      <w:iCs/>
      <w:sz w:val="24"/>
      <w:szCs w:val="24"/>
    </w:rPr>
  </w:style>
  <w:style w:type="paragraph" w:styleId="af">
    <w:name w:val="index heading"/>
    <w:basedOn w:val="a"/>
    <w:qFormat/>
    <w:pPr>
      <w:suppressLineNumbers/>
    </w:pPr>
    <w:rPr>
      <w:rFonts w:cs="Droid Sans Devanagari"/>
    </w:rPr>
  </w:style>
  <w:style w:type="paragraph" w:styleId="af0">
    <w:name w:val="No Spacing"/>
    <w:uiPriority w:val="1"/>
    <w:qFormat/>
    <w:rsid w:val="001119EB"/>
    <w:rPr>
      <w:szCs w:val="20"/>
      <w:lang w:eastAsia="ru-RU"/>
    </w:rPr>
  </w:style>
  <w:style w:type="paragraph" w:styleId="af1">
    <w:name w:val="List Paragraph"/>
    <w:basedOn w:val="a"/>
    <w:qFormat/>
    <w:pPr>
      <w:ind w:left="720"/>
      <w:contextualSpacing/>
    </w:pPr>
    <w:rPr>
      <w:rFonts w:ascii="Calibri" w:hAnsi="Calibri" w:cs="Calibri"/>
      <w:sz w:val="22"/>
      <w:szCs w:val="22"/>
    </w:rPr>
  </w:style>
  <w:style w:type="paragraph" w:styleId="af2">
    <w:name w:val="Balloon Text"/>
    <w:basedOn w:val="a"/>
    <w:uiPriority w:val="99"/>
    <w:semiHidden/>
    <w:unhideWhenUsed/>
    <w:qFormat/>
    <w:rsid w:val="00C944A0"/>
    <w:pPr>
      <w:spacing w:after="0" w:line="240" w:lineRule="auto"/>
    </w:pPr>
    <w:rPr>
      <w:rFonts w:ascii="Tahoma" w:hAnsi="Tahoma" w:cs="Tahoma"/>
      <w:sz w:val="16"/>
      <w:szCs w:val="16"/>
    </w:rPr>
  </w:style>
  <w:style w:type="paragraph" w:customStyle="1" w:styleId="ConsPlusTitlePage">
    <w:name w:val="ConsPlusTitlePage"/>
    <w:qFormat/>
    <w:rsid w:val="00C944A0"/>
    <w:pPr>
      <w:widowControl w:val="0"/>
    </w:pPr>
    <w:rPr>
      <w:rFonts w:ascii="Tahoma" w:hAnsi="Tahoma" w:cs="Tahoma"/>
      <w:szCs w:val="20"/>
      <w:lang w:eastAsia="ru-RU"/>
    </w:rPr>
  </w:style>
  <w:style w:type="paragraph" w:customStyle="1" w:styleId="ConsPlusNormal">
    <w:name w:val="ConsPlusNormal"/>
    <w:qFormat/>
    <w:rsid w:val="00C944A0"/>
    <w:pPr>
      <w:widowControl w:val="0"/>
    </w:pPr>
    <w:rPr>
      <w:szCs w:val="20"/>
      <w:lang w:eastAsia="ru-RU"/>
    </w:rPr>
  </w:style>
  <w:style w:type="paragraph" w:customStyle="1" w:styleId="ConsPlusTitle">
    <w:name w:val="ConsPlusTitle"/>
    <w:uiPriority w:val="99"/>
    <w:qFormat/>
    <w:rsid w:val="00C944A0"/>
    <w:pPr>
      <w:widowControl w:val="0"/>
    </w:pPr>
    <w:rPr>
      <w:b/>
      <w:szCs w:val="20"/>
      <w:lang w:eastAsia="ru-RU"/>
    </w:rPr>
  </w:style>
  <w:style w:type="paragraph" w:customStyle="1" w:styleId="ConsPlusNonformat">
    <w:name w:val="ConsPlusNonformat"/>
    <w:uiPriority w:val="99"/>
    <w:qFormat/>
    <w:rsid w:val="00C944A0"/>
    <w:pPr>
      <w:widowControl w:val="0"/>
    </w:pPr>
    <w:rPr>
      <w:rFonts w:ascii="Courier New" w:hAnsi="Courier New" w:cs="Courier New"/>
      <w:szCs w:val="20"/>
      <w:lang w:eastAsia="ru-RU"/>
    </w:rPr>
  </w:style>
  <w:style w:type="paragraph" w:styleId="af3">
    <w:name w:val="annotation text"/>
    <w:basedOn w:val="a"/>
    <w:uiPriority w:val="99"/>
    <w:semiHidden/>
    <w:unhideWhenUsed/>
    <w:qFormat/>
    <w:rsid w:val="009A3308"/>
    <w:pPr>
      <w:spacing w:line="240" w:lineRule="auto"/>
    </w:pPr>
  </w:style>
  <w:style w:type="paragraph" w:styleId="af4">
    <w:name w:val="annotation subject"/>
    <w:basedOn w:val="af3"/>
    <w:next w:val="af3"/>
    <w:uiPriority w:val="99"/>
    <w:semiHidden/>
    <w:unhideWhenUsed/>
    <w:qFormat/>
    <w:rsid w:val="009A3308"/>
    <w:rPr>
      <w:b/>
      <w:bCs/>
    </w:rPr>
  </w:style>
  <w:style w:type="paragraph" w:styleId="af5">
    <w:name w:val="Revision"/>
    <w:uiPriority w:val="99"/>
    <w:semiHidden/>
    <w:qFormat/>
    <w:rsid w:val="009A3308"/>
    <w:rPr>
      <w:szCs w:val="20"/>
      <w:lang w:eastAsia="ru-RU"/>
    </w:rPr>
  </w:style>
  <w:style w:type="paragraph" w:customStyle="1" w:styleId="af6">
    <w:name w:val="Стиль"/>
    <w:qFormat/>
    <w:rsid w:val="001C6B85"/>
    <w:pPr>
      <w:widowControl w:val="0"/>
    </w:pPr>
    <w:rPr>
      <w:rFonts w:eastAsiaTheme="minorEastAsia"/>
      <w:sz w:val="24"/>
      <w:szCs w:val="24"/>
      <w:lang w:eastAsia="ru-RU"/>
    </w:rPr>
  </w:style>
  <w:style w:type="paragraph" w:customStyle="1" w:styleId="af7">
    <w:name w:val="Верхний и нижний колонтитулы"/>
    <w:basedOn w:val="a"/>
    <w:qFormat/>
  </w:style>
  <w:style w:type="paragraph" w:styleId="af8">
    <w:name w:val="header"/>
    <w:basedOn w:val="a"/>
    <w:uiPriority w:val="99"/>
    <w:unhideWhenUsed/>
    <w:rsid w:val="0020148C"/>
    <w:pPr>
      <w:tabs>
        <w:tab w:val="center" w:pos="4677"/>
        <w:tab w:val="right" w:pos="9355"/>
      </w:tabs>
      <w:spacing w:after="0" w:line="240" w:lineRule="auto"/>
    </w:pPr>
  </w:style>
  <w:style w:type="paragraph" w:styleId="af9">
    <w:name w:val="footer"/>
    <w:basedOn w:val="a"/>
    <w:uiPriority w:val="99"/>
    <w:unhideWhenUsed/>
    <w:rsid w:val="0020148C"/>
    <w:pPr>
      <w:tabs>
        <w:tab w:val="center" w:pos="4677"/>
        <w:tab w:val="right" w:pos="9355"/>
      </w:tabs>
      <w:spacing w:after="0" w:line="240" w:lineRule="auto"/>
    </w:pPr>
  </w:style>
  <w:style w:type="paragraph" w:customStyle="1" w:styleId="ConsPlusCell">
    <w:name w:val="ConsPlusCell"/>
    <w:uiPriority w:val="99"/>
    <w:qFormat/>
    <w:rsid w:val="00E8533E"/>
    <w:pPr>
      <w:widowControl w:val="0"/>
    </w:pPr>
    <w:rPr>
      <w:rFonts w:ascii="Courier New" w:eastAsiaTheme="minorEastAsia" w:hAnsi="Courier New" w:cs="Courier New"/>
      <w:szCs w:val="20"/>
      <w:lang w:eastAsia="ru-RU"/>
    </w:rPr>
  </w:style>
  <w:style w:type="paragraph" w:customStyle="1" w:styleId="ConsPlusDocList">
    <w:name w:val="ConsPlusDocList"/>
    <w:uiPriority w:val="99"/>
    <w:qFormat/>
    <w:rsid w:val="00E8533E"/>
    <w:pPr>
      <w:widowControl w:val="0"/>
    </w:pPr>
    <w:rPr>
      <w:rFonts w:ascii="Tahoma" w:eastAsiaTheme="minorEastAsia" w:hAnsi="Tahoma" w:cs="Tahoma"/>
      <w:sz w:val="18"/>
      <w:szCs w:val="18"/>
      <w:lang w:eastAsia="ru-RU"/>
    </w:rPr>
  </w:style>
  <w:style w:type="paragraph" w:customStyle="1" w:styleId="ConsPlusJurTerm">
    <w:name w:val="ConsPlusJurTerm"/>
    <w:uiPriority w:val="99"/>
    <w:qFormat/>
    <w:rsid w:val="00E8533E"/>
    <w:pPr>
      <w:widowControl w:val="0"/>
    </w:pPr>
    <w:rPr>
      <w:rFonts w:eastAsiaTheme="minorEastAsia"/>
      <w:sz w:val="24"/>
      <w:szCs w:val="24"/>
      <w:lang w:eastAsia="ru-RU"/>
    </w:rPr>
  </w:style>
  <w:style w:type="paragraph" w:customStyle="1" w:styleId="ConsPlusTextList">
    <w:name w:val="ConsPlusTextList"/>
    <w:uiPriority w:val="99"/>
    <w:qFormat/>
    <w:rsid w:val="00E8533E"/>
    <w:pPr>
      <w:widowControl w:val="0"/>
    </w:pPr>
    <w:rPr>
      <w:rFonts w:eastAsiaTheme="minorEastAsia"/>
      <w:sz w:val="24"/>
      <w:szCs w:val="24"/>
      <w:lang w:eastAsia="ru-RU"/>
    </w:rPr>
  </w:style>
  <w:style w:type="paragraph" w:customStyle="1" w:styleId="ConsPlusTextList1">
    <w:name w:val="ConsPlusTextList1"/>
    <w:uiPriority w:val="99"/>
    <w:qFormat/>
    <w:rsid w:val="00E8533E"/>
    <w:pPr>
      <w:widowControl w:val="0"/>
    </w:pPr>
    <w:rPr>
      <w:rFonts w:eastAsiaTheme="minorEastAsia"/>
      <w:sz w:val="24"/>
      <w:szCs w:val="24"/>
      <w:lang w:eastAsia="ru-RU"/>
    </w:rPr>
  </w:style>
  <w:style w:type="paragraph" w:customStyle="1" w:styleId="TableParagraph">
    <w:name w:val="Table Paragraph"/>
    <w:basedOn w:val="a"/>
    <w:uiPriority w:val="1"/>
    <w:qFormat/>
    <w:rsid w:val="00902F2F"/>
    <w:pPr>
      <w:widowControl w:val="0"/>
      <w:spacing w:after="0" w:line="240" w:lineRule="auto"/>
      <w:ind w:left="62"/>
    </w:pPr>
    <w:rPr>
      <w:sz w:val="22"/>
      <w:szCs w:val="22"/>
      <w:lang w:eastAsia="en-US"/>
    </w:rPr>
  </w:style>
  <w:style w:type="paragraph" w:customStyle="1" w:styleId="HeadDoc">
    <w:name w:val="HeadDoc"/>
    <w:qFormat/>
    <w:pPr>
      <w:keepLines/>
      <w:jc w:val="both"/>
    </w:pPr>
    <w:rPr>
      <w:sz w:val="28"/>
      <w:szCs w:val="20"/>
    </w:rPr>
  </w:style>
  <w:style w:type="paragraph" w:styleId="afa">
    <w:name w:val="Normal (Web)"/>
    <w:basedOn w:val="a"/>
    <w:qFormat/>
    <w:pPr>
      <w:spacing w:before="280" w:after="280"/>
    </w:pPr>
    <w:rPr>
      <w:sz w:val="24"/>
      <w:szCs w:val="24"/>
    </w:rPr>
  </w:style>
  <w:style w:type="paragraph" w:customStyle="1" w:styleId="formattext">
    <w:name w:val="formattext"/>
    <w:basedOn w:val="a"/>
    <w:qFormat/>
    <w:pPr>
      <w:spacing w:before="280" w:after="280"/>
    </w:pPr>
    <w:rPr>
      <w:sz w:val="24"/>
      <w:szCs w:val="24"/>
    </w:rPr>
  </w:style>
  <w:style w:type="paragraph" w:customStyle="1" w:styleId="formattexttopleveltext">
    <w:name w:val="formattext topleveltext"/>
    <w:basedOn w:val="a"/>
    <w:qFormat/>
    <w:pPr>
      <w:spacing w:before="280" w:after="280"/>
    </w:pPr>
    <w:rPr>
      <w:sz w:val="24"/>
      <w:szCs w:val="24"/>
    </w:rPr>
  </w:style>
  <w:style w:type="numbering" w:customStyle="1" w:styleId="WW8Num29">
    <w:name w:val="WW8Num29"/>
    <w:qFormat/>
  </w:style>
  <w:style w:type="numbering" w:customStyle="1" w:styleId="WW8Num19">
    <w:name w:val="WW8Num19"/>
    <w:qFormat/>
  </w:style>
  <w:style w:type="table" w:styleId="afb">
    <w:name w:val="Table Grid"/>
    <w:basedOn w:val="a1"/>
    <w:uiPriority w:val="59"/>
    <w:rsid w:val="0015413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">
    <w:name w:val="Table Normal"/>
    <w:uiPriority w:val="2"/>
    <w:semiHidden/>
    <w:unhideWhenUsed/>
    <w:qFormat/>
    <w:rsid w:val="00902F2F"/>
    <w:rPr>
      <w:rFonts w:asciiTheme="minorHAnsi" w:eastAsiaTheme="minorHAnsi" w:hAnsiTheme="minorHAnsi" w:cstheme="minorBidi"/>
      <w:sz w:val="22"/>
      <w:szCs w:val="22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717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76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1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Воздушный поток">
      <a:dk1>
        <a:sysClr val="windowText" lastClr="000000"/>
      </a:dk1>
      <a:lt1>
        <a:sysClr val="window" lastClr="FFFFFF"/>
      </a:lt1>
      <a:dk2>
        <a:srgbClr val="212745"/>
      </a:dk2>
      <a:lt2>
        <a:srgbClr val="B4DCFA"/>
      </a:lt2>
      <a:accent1>
        <a:srgbClr val="4E67C8"/>
      </a:accent1>
      <a:accent2>
        <a:srgbClr val="5ECCF3"/>
      </a:accent2>
      <a:accent3>
        <a:srgbClr val="A7EA52"/>
      </a:accent3>
      <a:accent4>
        <a:srgbClr val="5DCEAF"/>
      </a:accent4>
      <a:accent5>
        <a:srgbClr val="FF8021"/>
      </a:accent5>
      <a:accent6>
        <a:srgbClr val="F14124"/>
      </a:accent6>
      <a:hlink>
        <a:srgbClr val="56C7AA"/>
      </a:hlink>
      <a:folHlink>
        <a:srgbClr val="59A8D1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BB9C3D2-F371-4D00-9E67-3B0ACF94C8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513</TotalTime>
  <Pages>1</Pages>
  <Words>2104</Words>
  <Characters>11997</Characters>
  <Application>Microsoft Office Word</Application>
  <DocSecurity>0</DocSecurity>
  <Lines>99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14073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Екатерина Иорина</dc:creator>
  <cp:lastModifiedBy>СХ Юрист</cp:lastModifiedBy>
  <cp:revision>22</cp:revision>
  <cp:lastPrinted>2022-09-28T07:30:00Z</cp:lastPrinted>
  <dcterms:created xsi:type="dcterms:W3CDTF">2022-09-20T06:41:00Z</dcterms:created>
  <dcterms:modified xsi:type="dcterms:W3CDTF">2022-09-29T08:03:00Z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