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471" w:rsidRDefault="00193471">
      <w:pPr>
        <w:spacing w:line="360" w:lineRule="exact"/>
      </w:pPr>
    </w:p>
    <w:p w:rsidR="00CA0A86" w:rsidRDefault="00CA0A86">
      <w:pPr>
        <w:spacing w:line="360" w:lineRule="exact"/>
      </w:pPr>
    </w:p>
    <w:p w:rsidR="00CA0A86" w:rsidRDefault="00CA0A86">
      <w:pPr>
        <w:spacing w:line="360" w:lineRule="exact"/>
      </w:pPr>
    </w:p>
    <w:p w:rsidR="00CA0A86" w:rsidRPr="006A2FBE" w:rsidRDefault="006A2FBE">
      <w:pPr>
        <w:spacing w:line="360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CA0A86" w:rsidRDefault="00CA0A86">
      <w:pPr>
        <w:spacing w:line="360" w:lineRule="exact"/>
      </w:pPr>
    </w:p>
    <w:p w:rsidR="00CA0A86" w:rsidRDefault="00CA0A86">
      <w:pPr>
        <w:spacing w:line="360" w:lineRule="exact"/>
      </w:pPr>
    </w:p>
    <w:p w:rsidR="00CA0A86" w:rsidRDefault="00CA0A86">
      <w:pPr>
        <w:spacing w:line="360" w:lineRule="exact"/>
      </w:pPr>
    </w:p>
    <w:p w:rsidR="00D6222B" w:rsidRDefault="006A2FBE">
      <w:pPr>
        <w:spacing w:line="360" w:lineRule="exact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95.05pt;margin-top:0;width:43.2pt;height:48.95pt;z-index:-251658752;mso-wrap-distance-left:5pt;mso-wrap-distance-right:5pt;mso-position-horizontal-relative:margin" wrapcoords="0 0">
            <v:imagedata r:id="rId7" o:title="image1"/>
            <w10:wrap anchorx="margin"/>
          </v:shape>
        </w:pict>
      </w:r>
    </w:p>
    <w:p w:rsidR="00D6222B" w:rsidRDefault="00D6222B">
      <w:pPr>
        <w:spacing w:line="611" w:lineRule="exact"/>
      </w:pPr>
    </w:p>
    <w:p w:rsidR="00D6222B" w:rsidRDefault="00D6222B">
      <w:pPr>
        <w:rPr>
          <w:sz w:val="2"/>
          <w:szCs w:val="2"/>
        </w:rPr>
        <w:sectPr w:rsidR="00D6222B">
          <w:type w:val="continuous"/>
          <w:pgSz w:w="11900" w:h="16840"/>
          <w:pgMar w:top="324" w:right="335" w:bottom="703" w:left="1552" w:header="0" w:footer="3" w:gutter="0"/>
          <w:cols w:space="720"/>
          <w:noEndnote/>
          <w:docGrid w:linePitch="360"/>
        </w:sectPr>
      </w:pPr>
    </w:p>
    <w:p w:rsidR="00D6222B" w:rsidRDefault="006A2FBE">
      <w:pPr>
        <w:pStyle w:val="30"/>
        <w:shd w:val="clear" w:color="auto" w:fill="auto"/>
        <w:ind w:left="300"/>
      </w:pPr>
      <w: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328.3pt;margin-top:-3pt;width:152.65pt;height:36.2pt;z-index:-125829376;mso-wrap-distance-left:109.9pt;mso-wrap-distance-right:5pt;mso-wrap-distance-bottom:115.6pt;mso-position-horizontal-relative:margin" filled="f" stroked="f">
            <v:textbox style="mso-fit-shape-to-text:t" inset="0,0,0,0">
              <w:txbxContent>
                <w:p w:rsidR="00D6222B" w:rsidRPr="005F72D9" w:rsidRDefault="00D6222B" w:rsidP="005F72D9"/>
              </w:txbxContent>
            </v:textbox>
            <w10:wrap type="square" side="left" anchorx="margin"/>
          </v:shape>
        </w:pict>
      </w:r>
      <w:r w:rsidR="005F72D9">
        <w:t>ДЕПАРТАМЕНТ</w:t>
      </w:r>
      <w:r w:rsidR="005F72D9">
        <w:br/>
        <w:t>информатизации и</w:t>
      </w:r>
      <w:r w:rsidR="00AE2A42">
        <w:t xml:space="preserve"> связи</w:t>
      </w:r>
      <w:r w:rsidR="00AE2A42">
        <w:br/>
        <w:t>Краснодарского края</w:t>
      </w:r>
    </w:p>
    <w:p w:rsidR="00D6222B" w:rsidRDefault="00AE2A42">
      <w:pPr>
        <w:pStyle w:val="30"/>
        <w:shd w:val="clear" w:color="auto" w:fill="auto"/>
        <w:ind w:left="300"/>
      </w:pPr>
      <w:r>
        <w:t>ГОСУДАРСТВЕННОЕ УНИТАРНОЕ ПРЕДПРИЯТИЕ</w:t>
      </w:r>
      <w:r>
        <w:br/>
        <w:t>Краснодарского края</w:t>
      </w:r>
    </w:p>
    <w:p w:rsidR="00D6222B" w:rsidRDefault="00AE2A42">
      <w:pPr>
        <w:pStyle w:val="40"/>
        <w:shd w:val="clear" w:color="auto" w:fill="auto"/>
        <w:ind w:left="300"/>
      </w:pPr>
      <w:r>
        <w:t>«ЦЕНТР ИНФОРМАЦИОННЫХ</w:t>
      </w:r>
      <w:r>
        <w:br/>
        <w:t>ТЕХНОЛОГИЙ»</w:t>
      </w:r>
    </w:p>
    <w:p w:rsidR="00D6222B" w:rsidRDefault="00AE2A42">
      <w:pPr>
        <w:pStyle w:val="30"/>
        <w:shd w:val="clear" w:color="auto" w:fill="auto"/>
        <w:spacing w:line="226" w:lineRule="exact"/>
        <w:ind w:left="300"/>
      </w:pPr>
      <w:r>
        <w:t>(ГУП К</w:t>
      </w:r>
      <w:proofErr w:type="gramStart"/>
      <w:r>
        <w:t>К«</w:t>
      </w:r>
      <w:proofErr w:type="gramEnd"/>
      <w:r>
        <w:t>ЦИТ»)</w:t>
      </w:r>
    </w:p>
    <w:p w:rsidR="005F72D9" w:rsidRPr="00C703A7" w:rsidRDefault="006A2FBE">
      <w:pPr>
        <w:pStyle w:val="50"/>
        <w:shd w:val="clear" w:color="auto" w:fill="auto"/>
        <w:ind w:left="300"/>
      </w:pPr>
      <w:r>
        <w:pict>
          <v:shape id="_x0000_s1028" type="#_x0000_t202" style="position:absolute;left:0;text-align:left;margin-left:3.85pt;margin-top:108.7pt;width:30.25pt;height:12.35pt;z-index:-125829375;mso-wrap-distance-left:5pt;mso-wrap-distance-right:5pt;mso-position-horizontal-relative:margin" filled="f" stroked="f">
            <v:textbox style="mso-fit-shape-to-text:t" inset="0,0,0,0">
              <w:txbxContent>
                <w:p w:rsidR="00D6222B" w:rsidRPr="005F72D9" w:rsidRDefault="00D6222B" w:rsidP="005F72D9"/>
              </w:txbxContent>
            </v:textbox>
            <w10:wrap type="topAndBottom" anchorx="margin"/>
          </v:shape>
        </w:pict>
      </w:r>
      <w:r>
        <w:pict>
          <v:shape id="_x0000_s1029" type="#_x0000_t202" style="position:absolute;left:0;text-align:left;margin-left:30.7pt;margin-top:84pt;width:92.15pt;height:36.15pt;z-index:-125829374;mso-wrap-distance-left:5pt;mso-wrap-distance-right:36.95pt;mso-position-horizontal-relative:margin" filled="f" stroked="f">
            <v:textbox style="mso-fit-shape-to-text:t" inset="0,0,0,0">
              <w:txbxContent>
                <w:p w:rsidR="00D6222B" w:rsidRDefault="00AE2A42">
                  <w:pPr>
                    <w:pStyle w:val="6"/>
                    <w:shd w:val="clear" w:color="auto" w:fill="auto"/>
                    <w:tabs>
                      <w:tab w:val="left" w:pos="1512"/>
                    </w:tabs>
                    <w:spacing w:after="239" w:line="240" w:lineRule="exact"/>
                  </w:pPr>
                  <w:r w:rsidRPr="005F72D9">
                    <w:rPr>
                      <w:u w:val="single"/>
                    </w:rPr>
                    <w:t>23</w:t>
                  </w:r>
                  <w:r w:rsidRPr="005F72D9">
                    <w:rPr>
                      <w:rStyle w:val="610ptExact"/>
                      <w:u w:val="single"/>
                    </w:rPr>
                    <w:t>.</w:t>
                  </w:r>
                  <w:r w:rsidRPr="005F72D9">
                    <w:rPr>
                      <w:u w:val="single"/>
                    </w:rPr>
                    <w:t>0</w:t>
                  </w:r>
                  <w:r w:rsidRPr="005F72D9">
                    <w:rPr>
                      <w:rStyle w:val="6Exact0"/>
                    </w:rPr>
                    <w:t>6.2022</w:t>
                  </w:r>
                  <w:r>
                    <w:rPr>
                      <w:rStyle w:val="610ptExact"/>
                    </w:rPr>
                    <w:tab/>
                    <w:t>№</w:t>
                  </w:r>
                </w:p>
              </w:txbxContent>
            </v:textbox>
            <w10:wrap type="topAndBottom" anchorx="margin"/>
          </v:shape>
        </w:pict>
      </w:r>
      <w:r>
        <w:pict>
          <v:shape id="_x0000_s1030" type="#_x0000_t202" style="position:absolute;left:0;text-align:left;margin-left:159.85pt;margin-top:83.3pt;width:24.95pt;height:14.6pt;z-index:-125829373;mso-wrap-distance-left:5pt;mso-wrap-distance-right:5pt;mso-wrap-distance-bottom:21.35pt;mso-position-horizontal-relative:margin" filled="f" stroked="f">
            <v:textbox style="mso-fit-shape-to-text:t" inset="0,0,0,0">
              <w:txbxContent>
                <w:p w:rsidR="00D6222B" w:rsidRDefault="00AE2A42">
                  <w:pPr>
                    <w:pStyle w:val="6"/>
                    <w:shd w:val="clear" w:color="auto" w:fill="auto"/>
                    <w:spacing w:after="0" w:line="240" w:lineRule="exact"/>
                    <w:jc w:val="left"/>
                  </w:pPr>
                  <w:r>
                    <w:t>987</w:t>
                  </w:r>
                </w:p>
              </w:txbxContent>
            </v:textbox>
            <w10:wrap type="topAndBottom" anchorx="margin"/>
          </v:shape>
        </w:pict>
      </w:r>
      <w:r w:rsidR="00AE2A42">
        <w:t xml:space="preserve">350002, г. Краснодар, ул. </w:t>
      </w:r>
      <w:proofErr w:type="gramStart"/>
      <w:r w:rsidR="00AE2A42">
        <w:t>Северная</w:t>
      </w:r>
      <w:proofErr w:type="gramEnd"/>
      <w:r w:rsidR="00AE2A42">
        <w:t>, 490</w:t>
      </w:r>
      <w:r w:rsidR="00AE2A42">
        <w:br/>
        <w:t xml:space="preserve">Тел. </w:t>
      </w:r>
      <w:r w:rsidR="00AE2A42" w:rsidRPr="00C703A7">
        <w:t xml:space="preserve">(861)298-12-98, </w:t>
      </w:r>
      <w:r w:rsidR="00AE2A42">
        <w:t>факс</w:t>
      </w:r>
      <w:r w:rsidR="00AE2A42" w:rsidRPr="00C703A7">
        <w:t xml:space="preserve"> (861)298-12-99</w:t>
      </w:r>
      <w:r w:rsidR="00AE2A42" w:rsidRPr="00C703A7">
        <w:br/>
      </w:r>
      <w:r w:rsidR="00AE2A42">
        <w:rPr>
          <w:lang w:val="en-US" w:eastAsia="en-US" w:bidi="en-US"/>
        </w:rPr>
        <w:t>e</w:t>
      </w:r>
      <w:r w:rsidR="00AE2A42" w:rsidRPr="00C703A7">
        <w:rPr>
          <w:lang w:eastAsia="en-US" w:bidi="en-US"/>
        </w:rPr>
        <w:t>-</w:t>
      </w:r>
      <w:r w:rsidR="00AE2A42">
        <w:rPr>
          <w:lang w:val="en-US" w:eastAsia="en-US" w:bidi="en-US"/>
        </w:rPr>
        <w:t>mail</w:t>
      </w:r>
      <w:r w:rsidR="00AE2A42" w:rsidRPr="00C703A7">
        <w:rPr>
          <w:lang w:eastAsia="en-US" w:bidi="en-US"/>
        </w:rPr>
        <w:t xml:space="preserve">: </w:t>
      </w:r>
      <w:hyperlink r:id="rId8" w:history="1">
        <w:r w:rsidR="00AE2A42" w:rsidRPr="005F72D9">
          <w:rPr>
            <w:rStyle w:val="a3"/>
            <w:lang w:val="en-US"/>
          </w:rPr>
          <w:t>cit</w:t>
        </w:r>
        <w:r w:rsidR="00AE2A42" w:rsidRPr="00C703A7">
          <w:rPr>
            <w:rStyle w:val="a3"/>
          </w:rPr>
          <w:t>@</w:t>
        </w:r>
        <w:r w:rsidR="00AE2A42" w:rsidRPr="005F72D9">
          <w:rPr>
            <w:rStyle w:val="a3"/>
            <w:lang w:val="en-US"/>
          </w:rPr>
          <w:t>krasnodar</w:t>
        </w:r>
        <w:r w:rsidR="00AE2A42" w:rsidRPr="00C703A7">
          <w:rPr>
            <w:rStyle w:val="a3"/>
          </w:rPr>
          <w:t>.</w:t>
        </w:r>
        <w:r w:rsidR="00AE2A42" w:rsidRPr="005F72D9">
          <w:rPr>
            <w:rStyle w:val="a3"/>
            <w:lang w:val="en-US"/>
          </w:rPr>
          <w:t>ru</w:t>
        </w:r>
      </w:hyperlink>
      <w:r w:rsidR="00AE2A42" w:rsidRPr="00C703A7">
        <w:rPr>
          <w:lang w:eastAsia="en-US" w:bidi="en-US"/>
        </w:rPr>
        <w:t>:</w:t>
      </w:r>
      <w:r w:rsidR="00AE2A42" w:rsidRPr="00C703A7">
        <w:rPr>
          <w:lang w:eastAsia="en-US" w:bidi="en-US"/>
        </w:rPr>
        <w:br/>
      </w:r>
      <w:r w:rsidR="00AE2A42">
        <w:t>сайт</w:t>
      </w:r>
      <w:r w:rsidR="00AE2A42" w:rsidRPr="00C703A7">
        <w:t xml:space="preserve">: </w:t>
      </w:r>
      <w:hyperlink r:id="rId9" w:history="1">
        <w:r w:rsidR="00AE2A42" w:rsidRPr="005F72D9">
          <w:rPr>
            <w:rStyle w:val="a3"/>
            <w:lang w:val="en-US"/>
          </w:rPr>
          <w:t>www</w:t>
        </w:r>
        <w:r w:rsidR="00AE2A42" w:rsidRPr="00C703A7">
          <w:rPr>
            <w:rStyle w:val="a3"/>
          </w:rPr>
          <w:t>.</w:t>
        </w:r>
        <w:r w:rsidR="00AE2A42" w:rsidRPr="005F72D9">
          <w:rPr>
            <w:rStyle w:val="a3"/>
            <w:lang w:val="en-US"/>
          </w:rPr>
          <w:t>cit</w:t>
        </w:r>
        <w:r w:rsidR="00AE2A42" w:rsidRPr="00C703A7">
          <w:rPr>
            <w:rStyle w:val="a3"/>
          </w:rPr>
          <w:t>-</w:t>
        </w:r>
        <w:r w:rsidR="00AE2A42" w:rsidRPr="005F72D9">
          <w:rPr>
            <w:rStyle w:val="a3"/>
            <w:lang w:val="en-US"/>
          </w:rPr>
          <w:t>kuban</w:t>
        </w:r>
        <w:r w:rsidR="00AE2A42" w:rsidRPr="00C703A7">
          <w:rPr>
            <w:rStyle w:val="a3"/>
          </w:rPr>
          <w:t>.</w:t>
        </w:r>
        <w:proofErr w:type="spellStart"/>
        <w:r w:rsidR="00AE2A42" w:rsidRPr="005F72D9">
          <w:rPr>
            <w:rStyle w:val="a3"/>
            <w:lang w:val="en-US"/>
          </w:rPr>
          <w:t>ru</w:t>
        </w:r>
        <w:proofErr w:type="spellEnd"/>
      </w:hyperlink>
      <w:r w:rsidR="00AE2A42" w:rsidRPr="00C703A7">
        <w:rPr>
          <w:rStyle w:val="51"/>
          <w:b/>
          <w:bCs/>
          <w:lang w:val="ru-RU"/>
        </w:rPr>
        <w:br/>
      </w:r>
      <w:r w:rsidR="005F72D9">
        <w:t>ИНН</w:t>
      </w:r>
      <w:r w:rsidR="005F72D9" w:rsidRPr="00C703A7">
        <w:t xml:space="preserve"> 2308065195 </w:t>
      </w:r>
      <w:r w:rsidR="005F72D9">
        <w:t>КПП</w:t>
      </w:r>
      <w:r w:rsidR="005F72D9" w:rsidRPr="00C703A7">
        <w:t xml:space="preserve"> 231001001</w:t>
      </w:r>
    </w:p>
    <w:p w:rsidR="00D6222B" w:rsidRDefault="005F72D9" w:rsidP="005F72D9">
      <w:pPr>
        <w:pStyle w:val="50"/>
        <w:shd w:val="clear" w:color="auto" w:fill="auto"/>
        <w:ind w:left="300"/>
        <w:jc w:val="left"/>
      </w:pPr>
      <w:r>
        <w:t xml:space="preserve">                         </w:t>
      </w:r>
      <w:r w:rsidR="00AE2A42">
        <w:t>ОГРН 102</w:t>
      </w:r>
      <w:r>
        <w:t>2301199931</w:t>
      </w:r>
    </w:p>
    <w:p w:rsidR="00D6222B" w:rsidRDefault="00AE2A42">
      <w:pPr>
        <w:pStyle w:val="20"/>
        <w:shd w:val="clear" w:color="auto" w:fill="auto"/>
        <w:spacing w:after="596" w:line="317" w:lineRule="exact"/>
        <w:ind w:right="5420"/>
        <w:jc w:val="left"/>
      </w:pPr>
      <w:r>
        <w:t xml:space="preserve">О </w:t>
      </w:r>
      <w:proofErr w:type="spellStart"/>
      <w:r>
        <w:t>вебинаре</w:t>
      </w:r>
      <w:proofErr w:type="spellEnd"/>
      <w:r>
        <w:t xml:space="preserve"> по новому Положению о расследовании несчастных случаев</w:t>
      </w:r>
    </w:p>
    <w:p w:rsidR="00D6222B" w:rsidRDefault="00AE2A42">
      <w:pPr>
        <w:pStyle w:val="20"/>
        <w:shd w:val="clear" w:color="auto" w:fill="auto"/>
        <w:ind w:firstLine="800"/>
      </w:pPr>
      <w:r>
        <w:t xml:space="preserve">24.08.2022 </w:t>
      </w:r>
      <w:r w:rsidRPr="005F72D9">
        <w:rPr>
          <w:rStyle w:val="21"/>
          <w:u w:val="none"/>
          <w:lang w:val="ru-RU" w:eastAsia="ru-RU" w:bidi="ru-RU"/>
        </w:rPr>
        <w:t xml:space="preserve">проводится </w:t>
      </w:r>
      <w:bookmarkStart w:id="0" w:name="_GoBack"/>
      <w:proofErr w:type="spellStart"/>
      <w:r w:rsidRPr="005F72D9">
        <w:rPr>
          <w:rStyle w:val="21"/>
          <w:u w:val="none"/>
          <w:lang w:val="ru-RU" w:eastAsia="ru-RU" w:bidi="ru-RU"/>
        </w:rPr>
        <w:t>вебинар</w:t>
      </w:r>
      <w:proofErr w:type="spellEnd"/>
      <w:r w:rsidRPr="005F72D9">
        <w:rPr>
          <w:rStyle w:val="21"/>
          <w:u w:val="none"/>
          <w:lang w:val="ru-RU" w:eastAsia="ru-RU" w:bidi="ru-RU"/>
        </w:rPr>
        <w:t xml:space="preserve"> «</w:t>
      </w:r>
      <w:r>
        <w:t>О вступлении в силу с 01.09.2022 нового Положения о расследовании несчастных случаев на производстве</w:t>
      </w:r>
      <w:bookmarkEnd w:id="0"/>
      <w:r>
        <w:t xml:space="preserve">, утвержденного приказом Минтруда РФ от 20.04,2022 № 223н» </w:t>
      </w:r>
      <w:r>
        <w:rPr>
          <w:rStyle w:val="21"/>
          <w:lang w:val="ru-RU" w:eastAsia="ru-RU" w:bidi="ru-RU"/>
        </w:rPr>
        <w:t>с 9:30 до 14:00 ча</w:t>
      </w:r>
      <w:r>
        <w:t>сов (</w:t>
      </w:r>
      <w:proofErr w:type="gramStart"/>
      <w:r>
        <w:t>МСК</w:t>
      </w:r>
      <w:proofErr w:type="gramEnd"/>
      <w:r>
        <w:t>).</w:t>
      </w:r>
    </w:p>
    <w:p w:rsidR="00D6222B" w:rsidRDefault="00AE2A42">
      <w:pPr>
        <w:pStyle w:val="20"/>
        <w:shd w:val="clear" w:color="auto" w:fill="auto"/>
        <w:ind w:firstLine="800"/>
      </w:pPr>
      <w:proofErr w:type="gramStart"/>
      <w:r>
        <w:t>В программе: требования к комиссии по расследованию несчастных случаев (далее - НС); замена членов комиссии; расследование НС с работниками по гражданско-правовым договорам; расследование НС, о котором сообщили несвоевременно; опрос очевидцев и осмотр места происшествия с применением дистанционных технологий; опрос несовершеннолетнего пострадавшего; дистанционные заседания комиссии; фиксированные сроки сообщения о последствиях НС и принятых мерах;</w:t>
      </w:r>
      <w:proofErr w:type="gramEnd"/>
      <w:r>
        <w:t xml:space="preserve"> доказательства о нарушении порядка расследования НС; новые формы документов; классификаторы для расследования НС.</w:t>
      </w:r>
    </w:p>
    <w:p w:rsidR="00D6222B" w:rsidRDefault="00AE2A42">
      <w:pPr>
        <w:pStyle w:val="20"/>
        <w:shd w:val="clear" w:color="auto" w:fill="auto"/>
        <w:ind w:firstLine="800"/>
      </w:pPr>
      <w:r>
        <w:t xml:space="preserve">Стоимость участия </w:t>
      </w:r>
      <w:r w:rsidR="005F72D9">
        <w:t xml:space="preserve">1 слушателя: 7500р. (предоплата </w:t>
      </w:r>
      <w:r>
        <w:t>100%), 9000р. (предоплата 30%), 11000р. (отсрочка платежа). По итогам выдается сертификат.</w:t>
      </w:r>
    </w:p>
    <w:p w:rsidR="00D6222B" w:rsidRDefault="00AE2A42">
      <w:pPr>
        <w:pStyle w:val="20"/>
        <w:shd w:val="clear" w:color="auto" w:fill="auto"/>
        <w:ind w:firstLine="800"/>
      </w:pPr>
      <w:r>
        <w:t xml:space="preserve">Заявки на участие по форме, размещенной на сайте: </w:t>
      </w:r>
      <w:hyperlink r:id="rId10" w:history="1">
        <w:r>
          <w:rPr>
            <w:rStyle w:val="a3"/>
          </w:rPr>
          <w:t>www.cit-kuban.ru</w:t>
        </w:r>
      </w:hyperlink>
      <w:r w:rsidRPr="00AE2A42">
        <w:rPr>
          <w:rStyle w:val="21"/>
          <w:lang w:val="ru-RU"/>
        </w:rPr>
        <w:t xml:space="preserve">. </w:t>
      </w:r>
      <w:r>
        <w:t xml:space="preserve">принимаются на адрес: </w:t>
      </w:r>
      <w:proofErr w:type="spellStart"/>
      <w:r>
        <w:rPr>
          <w:rStyle w:val="21"/>
        </w:rPr>
        <w:t>cit</w:t>
      </w:r>
      <w:proofErr w:type="spellEnd"/>
      <w:r w:rsidRPr="00AE2A42">
        <w:rPr>
          <w:rStyle w:val="21"/>
          <w:lang w:val="ru-RU"/>
        </w:rPr>
        <w:t>-</w:t>
      </w:r>
      <w:proofErr w:type="spellStart"/>
      <w:r>
        <w:rPr>
          <w:rStyle w:val="21"/>
        </w:rPr>
        <w:t>obuchenie</w:t>
      </w:r>
      <w:proofErr w:type="spellEnd"/>
      <w:r w:rsidRPr="00AE2A42">
        <w:rPr>
          <w:rStyle w:val="21"/>
          <w:lang w:val="ru-RU"/>
        </w:rPr>
        <w:t>(</w:t>
      </w:r>
      <w:r>
        <w:rPr>
          <w:rStyle w:val="21"/>
        </w:rPr>
        <w:t>a</w:t>
      </w:r>
      <w:r w:rsidRPr="00AE2A42">
        <w:rPr>
          <w:rStyle w:val="21"/>
          <w:lang w:val="ru-RU"/>
        </w:rPr>
        <w:t>),</w:t>
      </w:r>
      <w:proofErr w:type="spellStart"/>
      <w:r>
        <w:rPr>
          <w:rStyle w:val="21"/>
        </w:rPr>
        <w:t>cit</w:t>
      </w:r>
      <w:proofErr w:type="spellEnd"/>
      <w:r w:rsidRPr="00AE2A42">
        <w:rPr>
          <w:rStyle w:val="21"/>
          <w:lang w:val="ru-RU"/>
        </w:rPr>
        <w:t>.</w:t>
      </w:r>
      <w:proofErr w:type="spellStart"/>
      <w:r>
        <w:rPr>
          <w:rStyle w:val="21"/>
        </w:rPr>
        <w:t>krasnodar</w:t>
      </w:r>
      <w:proofErr w:type="spellEnd"/>
      <w:r w:rsidRPr="00AE2A42">
        <w:rPr>
          <w:rStyle w:val="21"/>
          <w:lang w:val="ru-RU"/>
        </w:rPr>
        <w:t>.</w:t>
      </w:r>
      <w:proofErr w:type="spellStart"/>
      <w:r>
        <w:rPr>
          <w:rStyle w:val="21"/>
        </w:rPr>
        <w:t>ru</w:t>
      </w:r>
      <w:proofErr w:type="spellEnd"/>
      <w:r w:rsidRPr="00AE2A42">
        <w:rPr>
          <w:lang w:eastAsia="en-US" w:bidi="en-US"/>
        </w:rPr>
        <w:t xml:space="preserve"> </w:t>
      </w:r>
      <w:r w:rsidR="005F72D9">
        <w:t>в срок до 24.</w:t>
      </w:r>
      <w:r>
        <w:t>07.2022.</w:t>
      </w:r>
    </w:p>
    <w:p w:rsidR="00D6222B" w:rsidRDefault="00AE2A42">
      <w:pPr>
        <w:pStyle w:val="20"/>
        <w:shd w:val="clear" w:color="auto" w:fill="auto"/>
        <w:ind w:firstLine="800"/>
      </w:pPr>
      <w:r>
        <w:t xml:space="preserve">Прошу Вас довести данную информацию до сведения структурных подразделений и специалистов </w:t>
      </w:r>
      <w:proofErr w:type="gramStart"/>
      <w:r>
        <w:t>согласно компетенций</w:t>
      </w:r>
      <w:proofErr w:type="gramEnd"/>
      <w:r>
        <w:t>, а также проинформировать руководителей подведомственных учреждений и организаций (при наличии) для принятия ими самостоятельного решения об участии в мероприятии.</w:t>
      </w:r>
    </w:p>
    <w:p w:rsidR="00D6222B" w:rsidRDefault="006A2FBE">
      <w:pPr>
        <w:pStyle w:val="20"/>
        <w:shd w:val="clear" w:color="auto" w:fill="auto"/>
        <w:ind w:firstLine="800"/>
      </w:pPr>
      <w:r>
        <w:lastRenderedPageBreak/>
        <w:pict>
          <v:shape id="_x0000_s1031" type="#_x0000_t202" style="position:absolute;left:0;text-align:left;margin-left:.5pt;margin-top:43.35pt;width:178.55pt;height:35.7pt;z-index:-125829372;mso-wrap-distance-left:5pt;mso-wrap-distance-right:35.05pt;mso-wrap-distance-bottom:22.25pt;mso-position-horizontal-relative:margin" filled="f" stroked="f">
            <v:textbox style="mso-fit-shape-to-text:t" inset="0,0,0,0">
              <w:txbxContent>
                <w:p w:rsidR="00D6222B" w:rsidRDefault="00AE2A42">
                  <w:pPr>
                    <w:pStyle w:val="20"/>
                    <w:shd w:val="clear" w:color="auto" w:fill="auto"/>
                    <w:jc w:val="left"/>
                  </w:pPr>
                  <w:r>
                    <w:rPr>
                      <w:rStyle w:val="2Exact"/>
                    </w:rPr>
                    <w:t>Заместитель директора по региональному развитию</w:t>
                  </w:r>
                </w:p>
              </w:txbxContent>
            </v:textbox>
            <w10:wrap type="topAndBottom" anchorx="margin"/>
          </v:shape>
        </w:pict>
      </w:r>
      <w:r>
        <w:pict>
          <v:shape id="_x0000_s1032" type="#_x0000_t75" style="position:absolute;left:0;text-align:left;margin-left:214.1pt;margin-top:45.1pt;width:130.1pt;height:56.15pt;z-index:-125829371;mso-wrap-distance-left:5pt;mso-wrap-distance-right:62.4pt;mso-position-horizontal-relative:margin" wrapcoords="0 0 21600 0 21600 21600 0 21600 0 0">
            <v:imagedata r:id="rId11" o:title="image2"/>
            <w10:wrap type="topAndBottom" anchorx="margin"/>
          </v:shape>
        </w:pict>
      </w:r>
      <w:r>
        <w:pict>
          <v:shape id="_x0000_s1033" type="#_x0000_t202" style="position:absolute;left:0;text-align:left;margin-left:406.55pt;margin-top:61.75pt;width:86.4pt;height:18.55pt;z-index:-125829370;mso-wrap-distance-left:5pt;mso-wrap-distance-right:7.7pt;mso-wrap-distance-bottom:20.95pt;mso-position-horizontal-relative:margin" filled="f" stroked="f">
            <v:textbox style="mso-fit-shape-to-text:t" inset="0,0,0,0">
              <w:txbxContent>
                <w:p w:rsidR="00D6222B" w:rsidRDefault="00AE2A42">
                  <w:pPr>
                    <w:pStyle w:val="20"/>
                    <w:shd w:val="clear" w:color="auto" w:fill="auto"/>
                    <w:spacing w:line="280" w:lineRule="exact"/>
                    <w:jc w:val="left"/>
                  </w:pPr>
                  <w:r>
                    <w:rPr>
                      <w:rStyle w:val="2Exact"/>
                    </w:rPr>
                    <w:t>А.Л. Руденко</w:t>
                  </w:r>
                </w:p>
              </w:txbxContent>
            </v:textbox>
            <w10:wrap type="topAndBottom" anchorx="margin"/>
          </v:shape>
        </w:pict>
      </w:r>
      <w:r w:rsidR="00AE2A42">
        <w:t>Справки по телефонам: +7 (861) 298-12-68, 298-12-69, 298-12-70.</w:t>
      </w:r>
    </w:p>
    <w:p w:rsidR="00D6222B" w:rsidRDefault="00AE2A42">
      <w:pPr>
        <w:pStyle w:val="70"/>
        <w:shd w:val="clear" w:color="auto" w:fill="auto"/>
        <w:ind w:right="6580"/>
        <w:rPr>
          <w:rStyle w:val="712pt"/>
        </w:rPr>
      </w:pPr>
      <w:proofErr w:type="spellStart"/>
      <w:r>
        <w:t>Товкач</w:t>
      </w:r>
      <w:proofErr w:type="spellEnd"/>
      <w:r>
        <w:t xml:space="preserve"> Людмила Владимировна </w:t>
      </w:r>
      <w:r>
        <w:rPr>
          <w:rStyle w:val="712pt"/>
        </w:rPr>
        <w:t>+7</w:t>
      </w:r>
      <w:r>
        <w:rPr>
          <w:rStyle w:val="710pt"/>
          <w:b/>
          <w:bCs/>
        </w:rPr>
        <w:t xml:space="preserve"> (</w:t>
      </w:r>
      <w:r>
        <w:rPr>
          <w:rStyle w:val="712pt"/>
        </w:rPr>
        <w:t>861</w:t>
      </w:r>
      <w:r>
        <w:rPr>
          <w:rStyle w:val="710pt"/>
          <w:b/>
          <w:bCs/>
        </w:rPr>
        <w:t xml:space="preserve">) </w:t>
      </w:r>
      <w:r>
        <w:rPr>
          <w:rStyle w:val="712pt"/>
        </w:rPr>
        <w:t>298</w:t>
      </w:r>
      <w:r>
        <w:rPr>
          <w:rStyle w:val="710pt"/>
          <w:b/>
          <w:bCs/>
        </w:rPr>
        <w:t>-</w:t>
      </w:r>
      <w:r>
        <w:rPr>
          <w:rStyle w:val="712pt"/>
        </w:rPr>
        <w:t>12-68</w:t>
      </w:r>
    </w:p>
    <w:p w:rsidR="00CA0A86" w:rsidRDefault="00CA0A86">
      <w:pPr>
        <w:pStyle w:val="70"/>
        <w:shd w:val="clear" w:color="auto" w:fill="auto"/>
        <w:ind w:right="6580"/>
      </w:pPr>
    </w:p>
    <w:sectPr w:rsidR="00CA0A86" w:rsidSect="00D6222B">
      <w:type w:val="continuous"/>
      <w:pgSz w:w="11900" w:h="16840"/>
      <w:pgMar w:top="1376" w:right="335" w:bottom="718" w:left="155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56A5" w:rsidRDefault="00A356A5" w:rsidP="00D6222B">
      <w:r>
        <w:separator/>
      </w:r>
    </w:p>
  </w:endnote>
  <w:endnote w:type="continuationSeparator" w:id="0">
    <w:p w:rsidR="00A356A5" w:rsidRDefault="00A356A5" w:rsidP="00D622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56A5" w:rsidRDefault="00A356A5"/>
  </w:footnote>
  <w:footnote w:type="continuationSeparator" w:id="0">
    <w:p w:rsidR="00A356A5" w:rsidRDefault="00A356A5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D6222B"/>
    <w:rsid w:val="00193471"/>
    <w:rsid w:val="004A04FA"/>
    <w:rsid w:val="004C4066"/>
    <w:rsid w:val="005566C3"/>
    <w:rsid w:val="005F72D9"/>
    <w:rsid w:val="00615F3E"/>
    <w:rsid w:val="006A2FBE"/>
    <w:rsid w:val="00A356A5"/>
    <w:rsid w:val="00A37B94"/>
    <w:rsid w:val="00AE2A42"/>
    <w:rsid w:val="00C01FAC"/>
    <w:rsid w:val="00C23DA0"/>
    <w:rsid w:val="00C703A7"/>
    <w:rsid w:val="00CA0A86"/>
    <w:rsid w:val="00D62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6222B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D6222B"/>
    <w:rPr>
      <w:color w:val="0066CC"/>
      <w:u w:val="single"/>
    </w:rPr>
  </w:style>
  <w:style w:type="character" w:customStyle="1" w:styleId="2Exact">
    <w:name w:val="Основной текст (2) Exact"/>
    <w:basedOn w:val="a0"/>
    <w:rsid w:val="00D6222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5Exact">
    <w:name w:val="Основной текст (5) Exact"/>
    <w:basedOn w:val="a0"/>
    <w:rsid w:val="00D6222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6Exact">
    <w:name w:val="Основной текст (6) Exact"/>
    <w:basedOn w:val="a0"/>
    <w:link w:val="6"/>
    <w:rsid w:val="00D6222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610ptExact">
    <w:name w:val="Основной текст (6) + 10 pt;Полужирный Exact"/>
    <w:basedOn w:val="6Exact"/>
    <w:rsid w:val="00D6222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6Exact0">
    <w:name w:val="Основной текст (6) Exact"/>
    <w:basedOn w:val="6Exact"/>
    <w:rsid w:val="00D6222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3Exact">
    <w:name w:val="Основной текст (3) Exact"/>
    <w:basedOn w:val="a0"/>
    <w:rsid w:val="00D6222B"/>
    <w:rPr>
      <w:rFonts w:ascii="Georgia" w:eastAsia="Georgia" w:hAnsi="Georgia" w:cs="Georgia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3">
    <w:name w:val="Основной текст (3)_"/>
    <w:basedOn w:val="a0"/>
    <w:link w:val="30"/>
    <w:rsid w:val="00D6222B"/>
    <w:rPr>
      <w:rFonts w:ascii="Georgia" w:eastAsia="Georgia" w:hAnsi="Georgia" w:cs="Georgia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4">
    <w:name w:val="Основной текст (4)_"/>
    <w:basedOn w:val="a0"/>
    <w:link w:val="40"/>
    <w:rsid w:val="00D6222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5">
    <w:name w:val="Основной текст (5)_"/>
    <w:basedOn w:val="a0"/>
    <w:link w:val="50"/>
    <w:rsid w:val="00D6222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51">
    <w:name w:val="Основной текст (5)"/>
    <w:basedOn w:val="5"/>
    <w:rsid w:val="00D6222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en-US" w:eastAsia="en-US" w:bidi="en-US"/>
    </w:rPr>
  </w:style>
  <w:style w:type="character" w:customStyle="1" w:styleId="2">
    <w:name w:val="Основной текст (2)_"/>
    <w:basedOn w:val="a0"/>
    <w:link w:val="20"/>
    <w:rsid w:val="00D6222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Основной текст (2)"/>
    <w:basedOn w:val="2"/>
    <w:rsid w:val="00D6222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en-US" w:eastAsia="en-US" w:bidi="en-US"/>
    </w:rPr>
  </w:style>
  <w:style w:type="character" w:customStyle="1" w:styleId="7">
    <w:name w:val="Основной текст (7)_"/>
    <w:basedOn w:val="a0"/>
    <w:link w:val="70"/>
    <w:rsid w:val="00D6222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712pt">
    <w:name w:val="Основной текст (7) + 12 pt;Не полужирный"/>
    <w:basedOn w:val="7"/>
    <w:rsid w:val="00D6222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710pt">
    <w:name w:val="Основной текст (7) + 10 pt"/>
    <w:basedOn w:val="7"/>
    <w:rsid w:val="00D6222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D6222B"/>
    <w:pPr>
      <w:shd w:val="clear" w:color="auto" w:fill="FFFFFF"/>
      <w:spacing w:line="322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50">
    <w:name w:val="Основной текст (5)"/>
    <w:basedOn w:val="a"/>
    <w:link w:val="5"/>
    <w:rsid w:val="00D6222B"/>
    <w:pPr>
      <w:shd w:val="clear" w:color="auto" w:fill="FFFFFF"/>
      <w:spacing w:line="226" w:lineRule="exact"/>
      <w:jc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6">
    <w:name w:val="Основной текст (6)"/>
    <w:basedOn w:val="a"/>
    <w:link w:val="6Exact"/>
    <w:rsid w:val="00D6222B"/>
    <w:pPr>
      <w:shd w:val="clear" w:color="auto" w:fill="FFFFFF"/>
      <w:spacing w:after="300" w:line="0" w:lineRule="atLeast"/>
      <w:jc w:val="both"/>
    </w:pPr>
    <w:rPr>
      <w:rFonts w:ascii="Times New Roman" w:eastAsia="Times New Roman" w:hAnsi="Times New Roman" w:cs="Times New Roman"/>
    </w:rPr>
  </w:style>
  <w:style w:type="paragraph" w:customStyle="1" w:styleId="30">
    <w:name w:val="Основной текст (3)"/>
    <w:basedOn w:val="a"/>
    <w:link w:val="3"/>
    <w:rsid w:val="00D6222B"/>
    <w:pPr>
      <w:shd w:val="clear" w:color="auto" w:fill="FFFFFF"/>
      <w:spacing w:line="182" w:lineRule="exact"/>
      <w:jc w:val="center"/>
    </w:pPr>
    <w:rPr>
      <w:rFonts w:ascii="Georgia" w:eastAsia="Georgia" w:hAnsi="Georgia" w:cs="Georgia"/>
      <w:sz w:val="16"/>
      <w:szCs w:val="16"/>
    </w:rPr>
  </w:style>
  <w:style w:type="paragraph" w:customStyle="1" w:styleId="40">
    <w:name w:val="Основной текст (4)"/>
    <w:basedOn w:val="a"/>
    <w:link w:val="4"/>
    <w:rsid w:val="00D6222B"/>
    <w:pPr>
      <w:shd w:val="clear" w:color="auto" w:fill="FFFFFF"/>
      <w:spacing w:line="278" w:lineRule="exac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70">
    <w:name w:val="Основной текст (7)"/>
    <w:basedOn w:val="a"/>
    <w:link w:val="7"/>
    <w:rsid w:val="00D6222B"/>
    <w:pPr>
      <w:shd w:val="clear" w:color="auto" w:fill="FFFFFF"/>
      <w:spacing w:line="274" w:lineRule="exact"/>
    </w:pPr>
    <w:rPr>
      <w:rFonts w:ascii="Times New Roman" w:eastAsia="Times New Roman" w:hAnsi="Times New Roman" w:cs="Times New Roman"/>
      <w:b/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it@krasnodar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0" Type="http://schemas.openxmlformats.org/officeDocument/2006/relationships/hyperlink" Target="http://www.cit-kuban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it-kuban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303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</dc:creator>
  <cp:lastModifiedBy>Админ</cp:lastModifiedBy>
  <cp:revision>4</cp:revision>
  <dcterms:created xsi:type="dcterms:W3CDTF">2022-07-14T05:09:00Z</dcterms:created>
  <dcterms:modified xsi:type="dcterms:W3CDTF">2022-07-14T08:36:00Z</dcterms:modified>
</cp:coreProperties>
</file>