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Администрация Свердловского района информирует  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>
      <w:pPr>
        <w:pStyle w:val="Normal"/>
        <w:ind w:hanging="0"/>
        <w:jc w:val="center"/>
        <w:rPr>
          <w:b/>
          <w:b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center"/>
        <w:rPr/>
      </w:pPr>
      <w:r>
        <w:rPr>
          <w:b/>
          <w:sz w:val="26"/>
          <w:szCs w:val="26"/>
        </w:rPr>
        <w:t xml:space="preserve">За </w:t>
      </w:r>
      <w:r>
        <w:rPr>
          <w:b/>
          <w:sz w:val="26"/>
          <w:szCs w:val="26"/>
        </w:rPr>
        <w:t xml:space="preserve">2018 </w:t>
      </w:r>
      <w:r>
        <w:rPr>
          <w:b/>
          <w:sz w:val="26"/>
          <w:szCs w:val="26"/>
        </w:rPr>
        <w:t xml:space="preserve"> год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ab/>
        <w:t>При проведении лабораторных исследований питьевой воды в рамках федерального государственного санитарно-эпидемиологического надзора и производственного контроля качества установлено, что качество питьевой воды в следующих  населенных пунктах Свердловского района не соответствует требованиям санитарных правил СанПиН 2.1.4.1074-01: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пгт. Змиевка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содержанию железа общего (средний уровень показателя железо общее составил  - 1,5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н.п. Нахлестово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- по содержанию железа общего (средний уровень показателя железо общее составил  - 1,89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- по показателю мутность (средний уровень показателя мутность составил – 4,4 мг/л при установленном нормативе – 2,0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н.п. Котовка 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содержанию железа общего (средний уровень показателя железо общее составил  - 2,4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>- по показателю мутность (средний уровень показателя мутность составил – 4,8 мг/л при установленном нормативе – 2,0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н.п. Никольское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содержанию железа общего (средний уровень показателя железо общее составил  - 4,2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н.п. Козьминское 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содержанию железа общего (средний уровень показателя железо общее составил  - 4,7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н.п. Хвощино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по содержанию железа общего (средний уровень показателя железо общее составил  - 2,6 мг/л при установленном временном нормативе – 1,0 мг/л).</w:t>
      </w:r>
    </w:p>
    <w:p>
      <w:pPr>
        <w:pStyle w:val="Normal"/>
        <w:tabs>
          <w:tab w:val="left" w:pos="1035" w:leader="none"/>
        </w:tabs>
        <w:ind w:firstLine="708"/>
        <w:jc w:val="both"/>
        <w:rPr/>
      </w:pPr>
      <w:r>
        <w:rPr>
          <w:sz w:val="26"/>
          <w:szCs w:val="26"/>
        </w:rPr>
        <w:t>Постановлением администрации Свердловского района от 09.07.2015 года №483, утвержден План мероприятий по улучшению качества питьевой воды в Свердловском районе на 2015-2020 годы, исполнителем данного Плана мероприятий является обслуживающая организация МУП «Свердловский». В рамках данного Плана мероприятий в 201</w:t>
      </w:r>
      <w:r>
        <w:rPr>
          <w:sz w:val="26"/>
          <w:szCs w:val="26"/>
        </w:rPr>
        <w:t>8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проведены  технические обследования централизованных систем холодного водоснабжения.</w:t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left" w:pos="1035" w:leader="none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73ce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LibreOffice/6.0.7.3$Linux_X86_64 LibreOffice_project/00m0$Build-3</Application>
  <Pages>1</Pages>
  <Words>294</Words>
  <Characters>2059</Characters>
  <CharactersWithSpaces>2362</CharactersWithSpaces>
  <Paragraphs>20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2018-12-24T13:07:00Z</dcterms:created>
  <dc:creator>RePack by Diakov</dc:creator>
  <dc:description/>
  <dc:language>ru-RU</dc:language>
  <cp:lastModifiedBy/>
  <dcterms:modified xsi:type="dcterms:W3CDTF">2019-10-09T17:29:01Z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